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BEA0" w14:textId="22F14776" w:rsidR="00D46F32" w:rsidRDefault="00D46F32" w:rsidP="003C16C3">
      <w:pPr>
        <w:ind w:left="720" w:hanging="360"/>
      </w:pPr>
      <w:r>
        <w:t>Name: Ganesh Chaudhary</w:t>
      </w:r>
    </w:p>
    <w:p w14:paraId="1D4F34B0" w14:textId="7BD8442C" w:rsidR="00D46F32" w:rsidRDefault="00D46F32" w:rsidP="003C16C3">
      <w:pPr>
        <w:ind w:left="720" w:hanging="360"/>
      </w:pPr>
      <w:r>
        <w:t>Roll no. 10</w:t>
      </w:r>
    </w:p>
    <w:p w14:paraId="32BC5927" w14:textId="0F5230FE" w:rsidR="00D46F32" w:rsidRDefault="00D46F32" w:rsidP="00D46F32">
      <w:pPr>
        <w:ind w:left="720" w:hanging="360"/>
        <w:jc w:val="center"/>
      </w:pPr>
      <w:r>
        <w:t>Life Insurance Assignment – 2</w:t>
      </w:r>
    </w:p>
    <w:p w14:paraId="2EF1A31B" w14:textId="77777777" w:rsidR="00D46F32" w:rsidRDefault="00D46F32" w:rsidP="00D46F32">
      <w:pPr>
        <w:pStyle w:val="ListParagraph"/>
      </w:pPr>
    </w:p>
    <w:p w14:paraId="7093EB22" w14:textId="34E0CBA7" w:rsidR="003C16C3" w:rsidRPr="00D46F32" w:rsidRDefault="003C16C3" w:rsidP="003C16C3">
      <w:pPr>
        <w:pStyle w:val="ListParagraph"/>
        <w:numPr>
          <w:ilvl w:val="0"/>
          <w:numId w:val="3"/>
        </w:numPr>
      </w:pPr>
      <w:r w:rsidRPr="00D46F32">
        <w:t>The Various Distribution channels that can be used to sell the product in the market are:</w:t>
      </w:r>
    </w:p>
    <w:p w14:paraId="6D452D42" w14:textId="15398B49" w:rsidR="003C16C3" w:rsidRPr="00D46F32" w:rsidRDefault="003C16C3" w:rsidP="007175A6">
      <w:pPr>
        <w:pStyle w:val="ListParagraph"/>
        <w:numPr>
          <w:ilvl w:val="0"/>
          <w:numId w:val="2"/>
        </w:numPr>
      </w:pPr>
      <w:r w:rsidRPr="00D46F32">
        <w:t>Marketing intermediaries</w:t>
      </w:r>
      <w:r w:rsidRPr="00D46F32">
        <w:t xml:space="preserve"> - </w:t>
      </w:r>
      <w:r w:rsidRPr="00D46F32">
        <w:t xml:space="preserve">Includes agents and brokers. They sell insurance products, on a </w:t>
      </w:r>
      <w:r w:rsidRPr="00D46F32">
        <w:t>face-to-face</w:t>
      </w:r>
      <w:r w:rsidRPr="00D46F32">
        <w:t xml:space="preserve"> basis with</w:t>
      </w:r>
      <w:r w:rsidRPr="00D46F32">
        <w:t xml:space="preserve"> </w:t>
      </w:r>
      <w:r w:rsidRPr="00D46F32">
        <w:t>customers for a commission on each sale.</w:t>
      </w:r>
    </w:p>
    <w:p w14:paraId="57378033" w14:textId="6B9D5F55" w:rsidR="003C16C3" w:rsidRPr="00D46F32" w:rsidRDefault="003C16C3" w:rsidP="00345E11">
      <w:pPr>
        <w:pStyle w:val="ListParagraph"/>
        <w:numPr>
          <w:ilvl w:val="0"/>
          <w:numId w:val="2"/>
        </w:numPr>
      </w:pPr>
      <w:r w:rsidRPr="00D46F32">
        <w:t>Direct response</w:t>
      </w:r>
      <w:r w:rsidRPr="00D46F32">
        <w:t xml:space="preserve"> - </w:t>
      </w:r>
      <w:r w:rsidRPr="00D46F32">
        <w:t>No face-to-face contact is involved, with the customer responding to some type of solicitation</w:t>
      </w:r>
      <w:r w:rsidRPr="00D46F32">
        <w:t xml:space="preserve"> </w:t>
      </w:r>
      <w:r w:rsidRPr="00D46F32">
        <w:t>directly from the insurer, such as through the mail, television, or telephone.</w:t>
      </w:r>
    </w:p>
    <w:p w14:paraId="7221249C" w14:textId="43AE65AA" w:rsidR="00F3584B" w:rsidRPr="00464179" w:rsidRDefault="003C16C3" w:rsidP="000D20C5">
      <w:pPr>
        <w:pStyle w:val="ListParagraph"/>
        <w:numPr>
          <w:ilvl w:val="0"/>
          <w:numId w:val="2"/>
        </w:numPr>
      </w:pPr>
      <w:r w:rsidRPr="00D46F32">
        <w:t>Financial institutions</w:t>
      </w:r>
      <w:r w:rsidRPr="00D46F32">
        <w:t xml:space="preserve"> - </w:t>
      </w:r>
      <w:r w:rsidRPr="00D46F32">
        <w:t>Include commercial banks, investment banks, thrifts, credit unions, mutual fund organizations</w:t>
      </w:r>
      <w:r w:rsidRPr="00D46F32">
        <w:t xml:space="preserve"> </w:t>
      </w:r>
      <w:r w:rsidRPr="00D46F32">
        <w:t>and other insurers sell insurer’s products.</w:t>
      </w:r>
    </w:p>
    <w:p w14:paraId="147F0247" w14:textId="67871743" w:rsidR="00464179" w:rsidRDefault="00464179" w:rsidP="00464179">
      <w:pPr>
        <w:pStyle w:val="ListParagraph"/>
        <w:ind w:left="1080"/>
        <w:rPr>
          <w:rFonts w:ascii="Arial" w:eastAsia="Times New Roman" w:hAnsi="Arial" w:cs="Arial"/>
          <w:color w:val="111111"/>
          <w:spacing w:val="1"/>
          <w:sz w:val="24"/>
          <w:szCs w:val="24"/>
          <w:lang w:eastAsia="en-IN"/>
        </w:rPr>
      </w:pPr>
    </w:p>
    <w:p w14:paraId="44944B64" w14:textId="77777777" w:rsidR="00464179" w:rsidRPr="003C16C3" w:rsidRDefault="00464179" w:rsidP="00464179">
      <w:pPr>
        <w:pStyle w:val="ListParagraph"/>
        <w:ind w:left="1080"/>
      </w:pPr>
    </w:p>
    <w:p w14:paraId="53E1931B" w14:textId="43DFBBD6" w:rsidR="003C16C3" w:rsidRDefault="003C16C3" w:rsidP="003C16C3">
      <w:pPr>
        <w:pStyle w:val="ListParagraph"/>
        <w:numPr>
          <w:ilvl w:val="0"/>
          <w:numId w:val="3"/>
        </w:numPr>
      </w:pPr>
      <w:r>
        <w:t>5 causes of lapsation of Life Insurance Policy are:</w:t>
      </w:r>
    </w:p>
    <w:p w14:paraId="71FE46FF" w14:textId="77777777" w:rsidR="00464179" w:rsidRDefault="00464179" w:rsidP="00464179">
      <w:pPr>
        <w:pStyle w:val="ListParagraph"/>
        <w:numPr>
          <w:ilvl w:val="0"/>
          <w:numId w:val="4"/>
        </w:numPr>
      </w:pPr>
      <w:r>
        <w:t>Economic decision making of the policyholder</w:t>
      </w:r>
    </w:p>
    <w:p w14:paraId="42F6A5E3" w14:textId="657A411E" w:rsidR="00464179" w:rsidRDefault="00464179" w:rsidP="00464179">
      <w:pPr>
        <w:pStyle w:val="ListParagraph"/>
        <w:numPr>
          <w:ilvl w:val="0"/>
          <w:numId w:val="4"/>
        </w:numPr>
      </w:pPr>
      <w:r>
        <w:t>Economic-social background</w:t>
      </w:r>
    </w:p>
    <w:p w14:paraId="7935E811" w14:textId="1E2115BC" w:rsidR="003C16C3" w:rsidRDefault="00464179" w:rsidP="00464179">
      <w:pPr>
        <w:pStyle w:val="ListParagraph"/>
        <w:numPr>
          <w:ilvl w:val="0"/>
          <w:numId w:val="4"/>
        </w:numPr>
      </w:pPr>
      <w:r>
        <w:t>Availability of alternative investment options</w:t>
      </w:r>
    </w:p>
    <w:p w14:paraId="3C5DDA07" w14:textId="24C5140A" w:rsidR="00464179" w:rsidRDefault="00464179" w:rsidP="00464179">
      <w:pPr>
        <w:pStyle w:val="ListParagraph"/>
        <w:numPr>
          <w:ilvl w:val="0"/>
          <w:numId w:val="4"/>
        </w:numPr>
      </w:pPr>
      <w:r>
        <w:t xml:space="preserve">Policy mismatch [lack of </w:t>
      </w:r>
      <w:r>
        <w:t>need-based</w:t>
      </w:r>
      <w:r>
        <w:t xml:space="preserve"> approach]</w:t>
      </w:r>
    </w:p>
    <w:p w14:paraId="764B8E1B" w14:textId="4225B448" w:rsidR="00464179" w:rsidRDefault="00464179" w:rsidP="00464179">
      <w:pPr>
        <w:pStyle w:val="ListParagraph"/>
        <w:numPr>
          <w:ilvl w:val="0"/>
          <w:numId w:val="4"/>
        </w:numPr>
      </w:pPr>
      <w:r>
        <w:t>Absence of insurance awareness/consciousness</w:t>
      </w:r>
    </w:p>
    <w:p w14:paraId="3B81F437" w14:textId="77777777" w:rsidR="00464179" w:rsidRDefault="00464179" w:rsidP="00464179"/>
    <w:p w14:paraId="019E6318" w14:textId="77777777" w:rsidR="006D032C" w:rsidRDefault="006D032C" w:rsidP="00464179">
      <w:pPr>
        <w:pStyle w:val="ListParagraph"/>
        <w:numPr>
          <w:ilvl w:val="0"/>
          <w:numId w:val="3"/>
        </w:numPr>
      </w:pPr>
    </w:p>
    <w:p w14:paraId="1AD7ABE4" w14:textId="69B0FFFA" w:rsidR="00464179" w:rsidRDefault="006D032C" w:rsidP="006D032C">
      <w:pPr>
        <w:pStyle w:val="ListParagraph"/>
        <w:numPr>
          <w:ilvl w:val="0"/>
          <w:numId w:val="5"/>
        </w:numPr>
      </w:pPr>
      <w:r>
        <w:t>Yes, the insurance company is right as according to their documents Mr. Harvey did not disclose his high iron levels. The fault is of Mr. Harvey who did not read the application and signed it even though misinformation was there.</w:t>
      </w:r>
    </w:p>
    <w:p w14:paraId="46590D82" w14:textId="58092FFF" w:rsidR="006D032C" w:rsidRDefault="006D032C" w:rsidP="006D032C">
      <w:pPr>
        <w:pStyle w:val="ListParagraph"/>
        <w:numPr>
          <w:ilvl w:val="0"/>
          <w:numId w:val="5"/>
        </w:numPr>
      </w:pPr>
      <w:r>
        <w:t>There is no option left for Mrs. Harvey as a wrong document was being signed and now the insurance company is under no obligation to pay the insured amount.</w:t>
      </w:r>
    </w:p>
    <w:p w14:paraId="73833AC7" w14:textId="77C2D181" w:rsidR="006D032C" w:rsidRDefault="00BA4995" w:rsidP="006D032C">
      <w:pPr>
        <w:pStyle w:val="ListParagraph"/>
        <w:numPr>
          <w:ilvl w:val="0"/>
          <w:numId w:val="5"/>
        </w:numPr>
      </w:pPr>
      <w:r>
        <w:t xml:space="preserve">Following are the </w:t>
      </w:r>
      <w:proofErr w:type="spellStart"/>
      <w:r>
        <w:t>reaons</w:t>
      </w:r>
      <w:proofErr w:type="spellEnd"/>
      <w:r>
        <w:t xml:space="preserve"> for denying claims:</w:t>
      </w:r>
    </w:p>
    <w:p w14:paraId="07EC316F" w14:textId="3145D8FB" w:rsidR="00BA4995" w:rsidRDefault="00BA4995" w:rsidP="00BA4995">
      <w:pPr>
        <w:pStyle w:val="ListParagraph"/>
        <w:numPr>
          <w:ilvl w:val="0"/>
          <w:numId w:val="6"/>
        </w:numPr>
      </w:pPr>
      <w:r>
        <w:t>False Information</w:t>
      </w:r>
    </w:p>
    <w:p w14:paraId="5FA1DCF7" w14:textId="09AF0203" w:rsidR="00BA4995" w:rsidRDefault="00BA4995" w:rsidP="00BA4995">
      <w:pPr>
        <w:pStyle w:val="ListParagraph"/>
        <w:numPr>
          <w:ilvl w:val="0"/>
          <w:numId w:val="6"/>
        </w:numPr>
      </w:pPr>
      <w:r>
        <w:t>Non-payment of premiums</w:t>
      </w:r>
    </w:p>
    <w:p w14:paraId="19ECD1CF" w14:textId="2F24BBD7" w:rsidR="00BA4995" w:rsidRDefault="00BA4995" w:rsidP="00BA4995">
      <w:pPr>
        <w:pStyle w:val="ListParagraph"/>
        <w:numPr>
          <w:ilvl w:val="0"/>
          <w:numId w:val="6"/>
        </w:numPr>
      </w:pPr>
      <w:r>
        <w:t>No Nominee Details present</w:t>
      </w:r>
    </w:p>
    <w:p w14:paraId="2F46EFA3" w14:textId="2CA92B92" w:rsidR="00BA4995" w:rsidRDefault="00BA4995" w:rsidP="00BA4995">
      <w:pPr>
        <w:pStyle w:val="ListParagraph"/>
        <w:numPr>
          <w:ilvl w:val="0"/>
          <w:numId w:val="6"/>
        </w:numPr>
      </w:pPr>
      <w:r>
        <w:t>Contestability Period</w:t>
      </w:r>
    </w:p>
    <w:p w14:paraId="70F94A84" w14:textId="7B2D76CE" w:rsidR="00BA4995" w:rsidRDefault="00BA4995" w:rsidP="00BA4995">
      <w:pPr>
        <w:pStyle w:val="ListParagraph"/>
        <w:numPr>
          <w:ilvl w:val="0"/>
          <w:numId w:val="6"/>
        </w:numPr>
      </w:pPr>
      <w:r>
        <w:t xml:space="preserve">Type of Deaths – Deaths due to natural calamities, terrorist </w:t>
      </w:r>
      <w:proofErr w:type="spellStart"/>
      <w:r>
        <w:t>attacts</w:t>
      </w:r>
      <w:proofErr w:type="spellEnd"/>
      <w:r>
        <w:t xml:space="preserve"> are </w:t>
      </w:r>
      <w:proofErr w:type="spellStart"/>
      <w:r>
        <w:t>genrally</w:t>
      </w:r>
      <w:proofErr w:type="spellEnd"/>
      <w:r>
        <w:t xml:space="preserve"> not covered.</w:t>
      </w:r>
    </w:p>
    <w:p w14:paraId="311F18FA" w14:textId="6A1870BC" w:rsidR="008F44AD" w:rsidRDefault="00BA4995" w:rsidP="00580F56">
      <w:pPr>
        <w:pStyle w:val="ListParagraph"/>
        <w:numPr>
          <w:ilvl w:val="0"/>
          <w:numId w:val="5"/>
        </w:numPr>
      </w:pPr>
      <w:r>
        <w:t>Underwriting is the process of consideration of an insurance risk. This includes assessing</w:t>
      </w:r>
      <w:r>
        <w:t xml:space="preserve"> </w:t>
      </w:r>
      <w:r>
        <w:t>whether the risk is acceptable and, if so, setting the appropriate premium, together with the</w:t>
      </w:r>
      <w:r>
        <w:t xml:space="preserve"> </w:t>
      </w:r>
      <w:r>
        <w:t>terms and</w:t>
      </w:r>
      <w:r>
        <w:t xml:space="preserve"> </w:t>
      </w:r>
      <w:r>
        <w:t>conditions of cover</w:t>
      </w:r>
      <w:r>
        <w:t>. It is done because of the following reasons:</w:t>
      </w:r>
      <w:r>
        <w:br/>
      </w:r>
      <w:proofErr w:type="spellStart"/>
      <w:r>
        <w:t>i</w:t>
      </w:r>
      <w:proofErr w:type="spellEnd"/>
      <w:r>
        <w:t>)</w:t>
      </w:r>
      <w:r w:rsidR="008F44AD">
        <w:t xml:space="preserve"> </w:t>
      </w:r>
      <w:r w:rsidR="008F44AD">
        <w:t>It can protect a life insurance company from anti-selection. Being slightly different from the</w:t>
      </w:r>
      <w:r w:rsidR="008F44AD">
        <w:t xml:space="preserve"> </w:t>
      </w:r>
      <w:r w:rsidR="008F44AD">
        <w:t>market standards may lead to an accumulation of anti-selection.</w:t>
      </w:r>
    </w:p>
    <w:p w14:paraId="110E0C42" w14:textId="03F373E3" w:rsidR="008F44AD" w:rsidRDefault="008F44AD" w:rsidP="008F44AD">
      <w:pPr>
        <w:pStyle w:val="ListParagraph"/>
        <w:ind w:left="1080"/>
      </w:pPr>
      <w:r>
        <w:t xml:space="preserve">ii) </w:t>
      </w:r>
      <w:r>
        <w:t>The underwriting process will enable a life insurance company to identify lives with a</w:t>
      </w:r>
    </w:p>
    <w:p w14:paraId="62F906DB" w14:textId="77777777" w:rsidR="008F44AD" w:rsidRDefault="008F44AD" w:rsidP="008F44AD">
      <w:pPr>
        <w:pStyle w:val="ListParagraph"/>
        <w:ind w:left="1080"/>
      </w:pPr>
      <w:r>
        <w:t>substandard health risk for whom special terms would need to be quoted.</w:t>
      </w:r>
    </w:p>
    <w:p w14:paraId="4FD178A2" w14:textId="4162FAB0" w:rsidR="008F44AD" w:rsidRDefault="008F44AD" w:rsidP="008F44AD">
      <w:pPr>
        <w:pStyle w:val="ListParagraph"/>
        <w:ind w:left="1080"/>
      </w:pPr>
      <w:r>
        <w:t xml:space="preserve">iii) </w:t>
      </w:r>
      <w:r>
        <w:t>For the substandard risks, the underwriting process will identify the most suitable approach and</w:t>
      </w:r>
      <w:r>
        <w:t xml:space="preserve"> </w:t>
      </w:r>
      <w:r>
        <w:t>level for the special terms to be offered.</w:t>
      </w:r>
    </w:p>
    <w:p w14:paraId="35D772BE" w14:textId="1DB6134A" w:rsidR="00BA4995" w:rsidRDefault="008F44AD" w:rsidP="008F44AD">
      <w:pPr>
        <w:pStyle w:val="ListParagraph"/>
        <w:ind w:left="1080"/>
      </w:pPr>
      <w:r>
        <w:t xml:space="preserve">iv) </w:t>
      </w:r>
      <w:r>
        <w:t>Adequate risk classification within the underwriting process will help to ensure that all risks</w:t>
      </w:r>
      <w:r>
        <w:t xml:space="preserve"> </w:t>
      </w:r>
      <w:r>
        <w:t>are rated fairly.</w:t>
      </w:r>
      <w:r w:rsidR="00BA4995">
        <w:t xml:space="preserve"> </w:t>
      </w:r>
    </w:p>
    <w:p w14:paraId="6D0EB8B3" w14:textId="15C190F9" w:rsidR="008F44AD" w:rsidRDefault="008F44AD" w:rsidP="008F44AD">
      <w:pPr>
        <w:pStyle w:val="ListParagraph"/>
        <w:ind w:left="1080"/>
      </w:pPr>
    </w:p>
    <w:p w14:paraId="3DE35402" w14:textId="3D12B34F" w:rsidR="008F44AD" w:rsidRDefault="008F44AD" w:rsidP="008F44AD">
      <w:pPr>
        <w:pStyle w:val="ListParagraph"/>
        <w:numPr>
          <w:ilvl w:val="0"/>
          <w:numId w:val="5"/>
        </w:numPr>
      </w:pPr>
      <w:r>
        <w:t>Types of Underwriting:</w:t>
      </w:r>
    </w:p>
    <w:p w14:paraId="1175B0DF" w14:textId="073DB67F" w:rsidR="008F44AD" w:rsidRDefault="008F44AD" w:rsidP="008F44AD">
      <w:pPr>
        <w:pStyle w:val="ListParagraph"/>
        <w:numPr>
          <w:ilvl w:val="0"/>
          <w:numId w:val="7"/>
        </w:numPr>
      </w:pPr>
      <w:r>
        <w:t>Medical Underwriting</w:t>
      </w:r>
    </w:p>
    <w:p w14:paraId="658EE2AD" w14:textId="273930D4" w:rsidR="008F44AD" w:rsidRDefault="008F44AD" w:rsidP="008F44AD">
      <w:pPr>
        <w:pStyle w:val="ListParagraph"/>
        <w:numPr>
          <w:ilvl w:val="0"/>
          <w:numId w:val="7"/>
        </w:numPr>
      </w:pPr>
      <w:r>
        <w:t xml:space="preserve">Lifestyle </w:t>
      </w:r>
      <w:r>
        <w:t>Underwriting</w:t>
      </w:r>
    </w:p>
    <w:p w14:paraId="5812F6CD" w14:textId="541222F6" w:rsidR="008F44AD" w:rsidRDefault="008F44AD" w:rsidP="008F44AD">
      <w:pPr>
        <w:pStyle w:val="ListParagraph"/>
        <w:numPr>
          <w:ilvl w:val="0"/>
          <w:numId w:val="7"/>
        </w:numPr>
      </w:pPr>
      <w:r>
        <w:t xml:space="preserve">Financial </w:t>
      </w:r>
      <w:r>
        <w:t>Underwriting</w:t>
      </w:r>
    </w:p>
    <w:p w14:paraId="56D413C1" w14:textId="4F5582B9" w:rsidR="008F44AD" w:rsidRDefault="008F44AD" w:rsidP="008F44AD">
      <w:pPr>
        <w:pStyle w:val="ListParagraph"/>
        <w:numPr>
          <w:ilvl w:val="0"/>
          <w:numId w:val="7"/>
        </w:numPr>
      </w:pPr>
      <w:r>
        <w:t xml:space="preserve">Claims </w:t>
      </w:r>
      <w:r>
        <w:t>Underwriting</w:t>
      </w:r>
    </w:p>
    <w:p w14:paraId="1E84CBED" w14:textId="77777777" w:rsidR="008F44AD" w:rsidRDefault="008F44AD" w:rsidP="008F44AD"/>
    <w:p w14:paraId="4426719B" w14:textId="4DBE2AD3" w:rsidR="008F44AD" w:rsidRDefault="00A60BC0" w:rsidP="00A60BC0">
      <w:pPr>
        <w:pStyle w:val="ListParagraph"/>
        <w:numPr>
          <w:ilvl w:val="0"/>
          <w:numId w:val="3"/>
        </w:numPr>
      </w:pPr>
      <w:r>
        <w:t xml:space="preserve">I) </w:t>
      </w:r>
      <w:r w:rsidR="008F44AD">
        <w:t>Rate adequacy</w:t>
      </w:r>
    </w:p>
    <w:p w14:paraId="26985F70" w14:textId="55ACD6F0" w:rsidR="008F44AD" w:rsidRDefault="008F44AD" w:rsidP="00A60BC0">
      <w:pPr>
        <w:pStyle w:val="ListParagraph"/>
      </w:pPr>
      <w:r>
        <w:t>To avoid financial problems and insolvency, insurance company rates must be adequate in the</w:t>
      </w:r>
      <w:r w:rsidR="00A60BC0">
        <w:t xml:space="preserve"> </w:t>
      </w:r>
      <w:r>
        <w:t xml:space="preserve">light of benefits promised under the company’s insurance products. </w:t>
      </w:r>
    </w:p>
    <w:p w14:paraId="3E92248E" w14:textId="2FFE396D" w:rsidR="008F44AD" w:rsidRDefault="00A60BC0" w:rsidP="00A60BC0">
      <w:pPr>
        <w:pStyle w:val="ListParagraph"/>
      </w:pPr>
      <w:r>
        <w:t xml:space="preserve">II) </w:t>
      </w:r>
      <w:r w:rsidR="008F44AD">
        <w:t>Rate equity</w:t>
      </w:r>
    </w:p>
    <w:p w14:paraId="53BE5C9A" w14:textId="760A131F" w:rsidR="008F44AD" w:rsidRDefault="008F44AD" w:rsidP="00A60BC0">
      <w:pPr>
        <w:pStyle w:val="ListParagraph"/>
      </w:pPr>
      <w:r>
        <w:t>Equity means charging premiums commensurate with the expected losses and other costs that</w:t>
      </w:r>
      <w:r w:rsidR="00A60BC0">
        <w:t xml:space="preserve"> </w:t>
      </w:r>
      <w:r>
        <w:t>insured bring to the insurance pool. The pursuit of equity is one of the goals of underwriting</w:t>
      </w:r>
      <w:r w:rsidR="00A60BC0">
        <w:t xml:space="preserve"> </w:t>
      </w:r>
      <w:r>
        <w:t>classification and selection of insured.</w:t>
      </w:r>
    </w:p>
    <w:p w14:paraId="48F3531E" w14:textId="474C7C6C" w:rsidR="008F44AD" w:rsidRDefault="00A60BC0" w:rsidP="00A60BC0">
      <w:pPr>
        <w:pStyle w:val="ListParagraph"/>
      </w:pPr>
      <w:r>
        <w:t xml:space="preserve">III) </w:t>
      </w:r>
      <w:r w:rsidR="008F44AD">
        <w:t>Rates not excessive</w:t>
      </w:r>
    </w:p>
    <w:p w14:paraId="71CD2E6F" w14:textId="5C4E2542" w:rsidR="008F44AD" w:rsidRDefault="008F44AD" w:rsidP="00A60BC0">
      <w:pPr>
        <w:pStyle w:val="ListParagraph"/>
      </w:pPr>
      <w:r>
        <w:t>Competition discourages excessive pricing.</w:t>
      </w:r>
    </w:p>
    <w:p w14:paraId="3CF82FA4" w14:textId="1848782E" w:rsidR="00A60BC0" w:rsidRDefault="00A60BC0" w:rsidP="00A60BC0">
      <w:pPr>
        <w:pStyle w:val="ListParagraph"/>
      </w:pPr>
    </w:p>
    <w:p w14:paraId="760CAC61" w14:textId="7DEBF08E" w:rsidR="0056390F" w:rsidRDefault="0056390F" w:rsidP="0056390F">
      <w:pPr>
        <w:pStyle w:val="ListParagraph"/>
        <w:numPr>
          <w:ilvl w:val="0"/>
          <w:numId w:val="3"/>
        </w:numPr>
        <w:shd w:val="clear" w:color="auto" w:fill="FFFFFF"/>
        <w:spacing w:after="0" w:line="240" w:lineRule="auto"/>
        <w:outlineLvl w:val="1"/>
      </w:pPr>
      <w:r>
        <w:t xml:space="preserve">The different type of Premium Payment plans </w:t>
      </w:r>
      <w:proofErr w:type="gramStart"/>
      <w:r>
        <w:t>are</w:t>
      </w:r>
      <w:proofErr w:type="gramEnd"/>
      <w:r>
        <w:t>:</w:t>
      </w:r>
    </w:p>
    <w:p w14:paraId="091A2955" w14:textId="77777777" w:rsidR="0056390F" w:rsidRDefault="0056390F" w:rsidP="0056390F">
      <w:pPr>
        <w:shd w:val="clear" w:color="auto" w:fill="FFFFFF"/>
        <w:spacing w:after="0" w:line="240" w:lineRule="auto"/>
        <w:outlineLvl w:val="1"/>
      </w:pPr>
    </w:p>
    <w:p w14:paraId="39F2A6D1" w14:textId="37BF3CD9" w:rsidR="0056390F" w:rsidRPr="0056390F" w:rsidRDefault="0056390F" w:rsidP="0056390F">
      <w:pPr>
        <w:pStyle w:val="ListParagraph"/>
        <w:numPr>
          <w:ilvl w:val="0"/>
          <w:numId w:val="8"/>
        </w:numPr>
        <w:shd w:val="clear" w:color="auto" w:fill="FFFFFF"/>
        <w:spacing w:after="0" w:line="240" w:lineRule="auto"/>
        <w:outlineLvl w:val="1"/>
      </w:pPr>
      <w:r w:rsidRPr="0056390F">
        <w:t>Regular Premium Payment</w:t>
      </w:r>
    </w:p>
    <w:p w14:paraId="059BF209" w14:textId="7EFFB11F" w:rsidR="0056390F" w:rsidRPr="0056390F" w:rsidRDefault="0056390F" w:rsidP="0056390F">
      <w:pPr>
        <w:pStyle w:val="ListParagraph"/>
      </w:pPr>
      <w:r w:rsidRPr="0056390F">
        <w:t>This is the most common and preferred mode of premium payment used by most policyholders. With regular mode, the premium payments for your term life Insurance are made on a periodic basis, at a regular frequency. The premiums for the policy could be paid yearly, monthly, quarterly, or half yearly based on the individual preference of the policyholder.</w:t>
      </w:r>
      <w:r w:rsidRPr="0056390F">
        <w:t xml:space="preserve"> </w:t>
      </w:r>
      <w:r w:rsidRPr="0056390F">
        <w:t>Regular premium payments are popular since they result in the premiums becoming quite affordable. As the process of premium payments is stretched over a long period of time, it avoids placing a heavy, one-time financial strain on the policyholder.</w:t>
      </w:r>
    </w:p>
    <w:p w14:paraId="1CA5495F" w14:textId="660C70FD" w:rsidR="0056390F" w:rsidRPr="0056390F" w:rsidRDefault="0056390F" w:rsidP="0056390F">
      <w:pPr>
        <w:pStyle w:val="ListParagraph"/>
        <w:numPr>
          <w:ilvl w:val="0"/>
          <w:numId w:val="8"/>
        </w:numPr>
      </w:pPr>
      <w:r w:rsidRPr="0056390F">
        <w:t>Single Premium Payment</w:t>
      </w:r>
    </w:p>
    <w:p w14:paraId="14099DDF" w14:textId="001ADA1D" w:rsidR="0056390F" w:rsidRPr="0056390F" w:rsidRDefault="0056390F" w:rsidP="0056390F">
      <w:pPr>
        <w:pStyle w:val="ListParagraph"/>
      </w:pPr>
      <w:r w:rsidRPr="0056390F">
        <w:t>This is one of the less frequently chosen modes of premium payment for life insurance policies. With single premium payments, the policyholder is required to make a one-time complete, upfront payment of premiums, regardless of the duration of his policy.</w:t>
      </w:r>
      <w:r>
        <w:t xml:space="preserve"> </w:t>
      </w:r>
      <w:r w:rsidRPr="0056390F">
        <w:t xml:space="preserve">An advantage of the single premium payment mode, however, is that there will be no non-payment of premiums and that the policy will never lapse. </w:t>
      </w:r>
    </w:p>
    <w:p w14:paraId="4FFA27C9" w14:textId="0F96E80F" w:rsidR="0056390F" w:rsidRPr="0056390F" w:rsidRDefault="0056390F" w:rsidP="0056390F">
      <w:pPr>
        <w:pStyle w:val="ListParagraph"/>
        <w:numPr>
          <w:ilvl w:val="0"/>
          <w:numId w:val="8"/>
        </w:numPr>
      </w:pPr>
      <w:r w:rsidRPr="0056390F">
        <w:t>Limited Premium Payment</w:t>
      </w:r>
    </w:p>
    <w:p w14:paraId="4AD53790" w14:textId="77777777" w:rsidR="0056390F" w:rsidRPr="0056390F" w:rsidRDefault="0056390F" w:rsidP="0056390F">
      <w:pPr>
        <w:pStyle w:val="ListParagraph"/>
      </w:pPr>
      <w:r w:rsidRPr="0056390F">
        <w:t>Another option of premium payment for your life insurance is the limited premium payment mode. With this option, policyholders can pay the premium for their entire policy in a limited period of time, such as 5 or 10 years. The premiums payments are therefore taken care of within a short time period while the insurance benefits for the same can continue for a long time.</w:t>
      </w:r>
    </w:p>
    <w:p w14:paraId="2F3728C5" w14:textId="0D1EE49B" w:rsidR="00A60BC0" w:rsidRDefault="00A60BC0" w:rsidP="0056390F">
      <w:pPr>
        <w:pStyle w:val="ListParagraph"/>
      </w:pPr>
    </w:p>
    <w:p w14:paraId="7534B618" w14:textId="6B421081" w:rsidR="0083783D" w:rsidRDefault="0083783D" w:rsidP="00AB53FF">
      <w:pPr>
        <w:pStyle w:val="ListParagraph"/>
        <w:numPr>
          <w:ilvl w:val="0"/>
          <w:numId w:val="11"/>
        </w:numPr>
      </w:pPr>
      <w:r>
        <w:t>Requirements to settle the following:</w:t>
      </w:r>
    </w:p>
    <w:p w14:paraId="7993827F" w14:textId="69F0C7F6" w:rsidR="0083783D" w:rsidRDefault="0083783D" w:rsidP="004A1610">
      <w:pPr>
        <w:pStyle w:val="ListParagraph"/>
        <w:numPr>
          <w:ilvl w:val="0"/>
          <w:numId w:val="9"/>
        </w:numPr>
      </w:pPr>
      <w:r>
        <w:t>Maturity Claims:</w:t>
      </w:r>
      <w:r>
        <w:br/>
      </w:r>
      <w:r>
        <w:t>A Discharge Voucher to be sent in advance</w:t>
      </w:r>
    </w:p>
    <w:p w14:paraId="2B022BB6" w14:textId="4CEE3BBF" w:rsidR="0083783D" w:rsidRDefault="0083783D" w:rsidP="0083783D">
      <w:pPr>
        <w:pStyle w:val="ListParagraph"/>
        <w:ind w:left="1440"/>
      </w:pPr>
      <w:r>
        <w:t>Policy Document</w:t>
      </w:r>
    </w:p>
    <w:p w14:paraId="0E2BB3E1" w14:textId="027570F2" w:rsidR="0083783D" w:rsidRDefault="0083783D" w:rsidP="0083783D">
      <w:pPr>
        <w:pStyle w:val="ListParagraph"/>
        <w:ind w:left="1440"/>
      </w:pPr>
      <w:r>
        <w:t>Any Deed of Assignment, if the same was executed on a separate Stamp Paper.</w:t>
      </w:r>
    </w:p>
    <w:p w14:paraId="6E7AA4FD" w14:textId="7C98CC56" w:rsidR="0083783D" w:rsidRDefault="0083783D" w:rsidP="0083783D">
      <w:pPr>
        <w:pStyle w:val="ListParagraph"/>
        <w:numPr>
          <w:ilvl w:val="0"/>
          <w:numId w:val="9"/>
        </w:numPr>
      </w:pPr>
      <w:r>
        <w:t>Death Claim:</w:t>
      </w:r>
    </w:p>
    <w:p w14:paraId="0CE403DE" w14:textId="140A6AAD" w:rsidR="0083783D" w:rsidRDefault="0083783D" w:rsidP="0083783D">
      <w:pPr>
        <w:pStyle w:val="ListParagraph"/>
        <w:ind w:left="1440"/>
      </w:pPr>
      <w:r>
        <w:t>Proof Of Death Certificate</w:t>
      </w:r>
    </w:p>
    <w:p w14:paraId="6EAB36B4" w14:textId="09C068AE" w:rsidR="0083783D" w:rsidRDefault="0083783D" w:rsidP="0083783D">
      <w:pPr>
        <w:pStyle w:val="ListParagraph"/>
        <w:ind w:left="1440"/>
      </w:pPr>
      <w:r>
        <w:lastRenderedPageBreak/>
        <w:t>Proof of Title Certificate</w:t>
      </w:r>
    </w:p>
    <w:p w14:paraId="42E8FF3C" w14:textId="7F947C22" w:rsidR="00AB53FF" w:rsidRDefault="00AB53FF" w:rsidP="0083783D">
      <w:pPr>
        <w:pStyle w:val="ListParagraph"/>
        <w:ind w:left="1440"/>
      </w:pPr>
    </w:p>
    <w:p w14:paraId="0F6CD0D5" w14:textId="1FC2898A" w:rsidR="00AB53FF" w:rsidRDefault="00AB53FF" w:rsidP="00AB53FF">
      <w:pPr>
        <w:pStyle w:val="ListParagraph"/>
        <w:numPr>
          <w:ilvl w:val="0"/>
          <w:numId w:val="12"/>
        </w:numPr>
      </w:pPr>
      <w:r>
        <w:t xml:space="preserve">With the sudden growth in the insurance </w:t>
      </w:r>
      <w:proofErr w:type="gramStart"/>
      <w:r>
        <w:t>industry</w:t>
      </w:r>
      <w:proofErr w:type="gramEnd"/>
      <w:r>
        <w:t xml:space="preserve"> it has become difficult for insurance companies to repudiate claims for every other reasons. Information Technology is helping the insurance companies to manage claims. </w:t>
      </w:r>
      <w:r>
        <w:t xml:space="preserve">Many </w:t>
      </w:r>
      <w:proofErr w:type="spellStart"/>
      <w:r>
        <w:t>softwares</w:t>
      </w:r>
      <w:proofErr w:type="spellEnd"/>
      <w:r>
        <w:t xml:space="preserve"> for insurance claims have hit the market. A popular one among them is Claims</w:t>
      </w:r>
      <w:r>
        <w:t xml:space="preserve"> </w:t>
      </w:r>
      <w:r>
        <w:t>Management Systems (CMS). It is called Managing, Organizing and Documenting Every Loss</w:t>
      </w:r>
      <w:r>
        <w:t xml:space="preserve"> </w:t>
      </w:r>
      <w:r>
        <w:t>(MODEL). This software is developed by Scott Insurance. The highlights are –</w:t>
      </w:r>
    </w:p>
    <w:p w14:paraId="5C943B24" w14:textId="2E97BDF0" w:rsidR="00AB53FF" w:rsidRDefault="00AB53FF" w:rsidP="00AB53FF">
      <w:pPr>
        <w:pStyle w:val="ListParagraph"/>
        <w:numPr>
          <w:ilvl w:val="0"/>
          <w:numId w:val="13"/>
        </w:numPr>
      </w:pPr>
      <w:r>
        <w:t>Automatic completion of state required forms</w:t>
      </w:r>
    </w:p>
    <w:p w14:paraId="3DADC405" w14:textId="7CC4A476" w:rsidR="00AB53FF" w:rsidRDefault="00AB53FF" w:rsidP="00AB53FF">
      <w:pPr>
        <w:pStyle w:val="ListParagraph"/>
        <w:numPr>
          <w:ilvl w:val="0"/>
          <w:numId w:val="13"/>
        </w:numPr>
      </w:pPr>
      <w:r>
        <w:t>Internal claims management training</w:t>
      </w:r>
    </w:p>
    <w:p w14:paraId="4E45DBE4" w14:textId="1EB7E129" w:rsidR="00AB53FF" w:rsidRDefault="00AB53FF" w:rsidP="00AB53FF">
      <w:pPr>
        <w:pStyle w:val="ListParagraph"/>
        <w:numPr>
          <w:ilvl w:val="0"/>
          <w:numId w:val="13"/>
        </w:numPr>
      </w:pPr>
      <w:r>
        <w:t>Adjuster-to-adjuster claims planning and oversight</w:t>
      </w:r>
    </w:p>
    <w:p w14:paraId="69119F21" w14:textId="771630BB" w:rsidR="00AB53FF" w:rsidRDefault="00AB53FF" w:rsidP="00AB53FF">
      <w:pPr>
        <w:pStyle w:val="ListParagraph"/>
        <w:numPr>
          <w:ilvl w:val="0"/>
          <w:numId w:val="13"/>
        </w:numPr>
      </w:pPr>
      <w:r>
        <w:t>Physician-to-physician medical reviews</w:t>
      </w:r>
    </w:p>
    <w:p w14:paraId="6412A501" w14:textId="0C25C781" w:rsidR="00AB53FF" w:rsidRDefault="00AB53FF" w:rsidP="00AB53FF">
      <w:pPr>
        <w:pStyle w:val="ListParagraph"/>
        <w:numPr>
          <w:ilvl w:val="0"/>
          <w:numId w:val="13"/>
        </w:numPr>
      </w:pPr>
      <w:r>
        <w:t>Organization of all information in one place</w:t>
      </w:r>
    </w:p>
    <w:p w14:paraId="3A510668" w14:textId="593B2480" w:rsidR="00AB53FF" w:rsidRDefault="00AB53FF" w:rsidP="00AB53FF">
      <w:pPr>
        <w:pStyle w:val="ListParagraph"/>
        <w:numPr>
          <w:ilvl w:val="0"/>
          <w:numId w:val="13"/>
        </w:numPr>
      </w:pPr>
      <w:r>
        <w:t>Conversation/event documentation</w:t>
      </w:r>
    </w:p>
    <w:p w14:paraId="516FA4F6" w14:textId="0E5D8978" w:rsidR="00AB53FF" w:rsidRDefault="00AB53FF" w:rsidP="00AB53FF">
      <w:pPr>
        <w:pStyle w:val="ListParagraph"/>
        <w:numPr>
          <w:ilvl w:val="0"/>
          <w:numId w:val="13"/>
        </w:numPr>
      </w:pPr>
      <w:r>
        <w:t>Internal/external claims information communication</w:t>
      </w:r>
    </w:p>
    <w:p w14:paraId="431861C2" w14:textId="512B753E" w:rsidR="00AB53FF" w:rsidRDefault="00AB53FF" w:rsidP="00AB53FF">
      <w:pPr>
        <w:pStyle w:val="ListParagraph"/>
        <w:numPr>
          <w:ilvl w:val="0"/>
          <w:numId w:val="13"/>
        </w:numPr>
      </w:pPr>
      <w:r>
        <w:t>Progress tracking</w:t>
      </w:r>
    </w:p>
    <w:p w14:paraId="196B3B00" w14:textId="24D77593" w:rsidR="00AB53FF" w:rsidRDefault="00AB53FF" w:rsidP="00AB53FF">
      <w:pPr>
        <w:pStyle w:val="ListParagraph"/>
        <w:numPr>
          <w:ilvl w:val="0"/>
          <w:numId w:val="13"/>
        </w:numPr>
      </w:pPr>
      <w:r>
        <w:t>Follow-up for timely return to work, closing or settling claim</w:t>
      </w:r>
      <w:r w:rsidR="00CA3BFA">
        <w:br/>
        <w:t>Further IT may even easy the claim settlement process by any further steps.</w:t>
      </w:r>
    </w:p>
    <w:p w14:paraId="013284CC" w14:textId="0A1D46ED" w:rsidR="00CA3BFA" w:rsidRDefault="00CA3BFA" w:rsidP="00CA3BFA">
      <w:pPr>
        <w:pStyle w:val="ListParagraph"/>
        <w:ind w:left="1440"/>
      </w:pPr>
    </w:p>
    <w:p w14:paraId="0CDA8348" w14:textId="751F895B" w:rsidR="00CA3BFA" w:rsidRDefault="00CA3BFA" w:rsidP="00AD00A0">
      <w:pPr>
        <w:pStyle w:val="ListParagraph"/>
        <w:numPr>
          <w:ilvl w:val="0"/>
          <w:numId w:val="12"/>
        </w:numPr>
      </w:pPr>
      <w:r>
        <w:t xml:space="preserve"> T</w:t>
      </w:r>
      <w:r>
        <w:t>he early years of a policy the premium received by an insurance company</w:t>
      </w:r>
      <w:r>
        <w:t xml:space="preserve"> </w:t>
      </w:r>
      <w:r>
        <w:t xml:space="preserve">surpasses the required amount due to the Level Annual Premium system. </w:t>
      </w:r>
      <w:r>
        <w:t>Thus,</w:t>
      </w:r>
      <w:r>
        <w:t xml:space="preserve"> there is collective</w:t>
      </w:r>
      <w:r>
        <w:t xml:space="preserve"> </w:t>
      </w:r>
      <w:r>
        <w:t>excess, corresponding to the premiums of all the policies. This excess then constitutes a funds pool,</w:t>
      </w:r>
      <w:r>
        <w:t xml:space="preserve"> </w:t>
      </w:r>
      <w:r>
        <w:t>which enables the company to, settle claims and meet deficit during years when the premium is</w:t>
      </w:r>
      <w:r>
        <w:t xml:space="preserve"> </w:t>
      </w:r>
      <w:r>
        <w:t>not sufficient. It now becomes essential to determine whether the premium accumulated is on the</w:t>
      </w:r>
      <w:r>
        <w:t xml:space="preserve"> </w:t>
      </w:r>
      <w:r>
        <w:t xml:space="preserve">same lines as the calculated premium. This enables the company in determining its solvency. </w:t>
      </w:r>
      <w:r>
        <w:t xml:space="preserve">Thus, </w:t>
      </w:r>
      <w:r>
        <w:t>the process by which the value of all the existing policies is ascertained is called valuation.</w:t>
      </w:r>
      <w:r>
        <w:t xml:space="preserve"> </w:t>
      </w:r>
      <w:r>
        <w:t>It is also called valuation of liabilities of the insurance company. And since the process of valuation</w:t>
      </w:r>
      <w:r>
        <w:t xml:space="preserve"> </w:t>
      </w:r>
      <w:r>
        <w:t>is taken up by an ‘actuary’ by applying actuarial principles it is termed as actuarial valuation.</w:t>
      </w:r>
    </w:p>
    <w:p w14:paraId="55E563EA" w14:textId="5C36EB96" w:rsidR="00CA3BFA" w:rsidRDefault="00CA3BFA" w:rsidP="00CA3BFA">
      <w:pPr>
        <w:pStyle w:val="ListParagraph"/>
      </w:pPr>
    </w:p>
    <w:p w14:paraId="41F8C2B1" w14:textId="62E61616" w:rsidR="00CA3BFA" w:rsidRDefault="00CA3BFA" w:rsidP="00B07D97">
      <w:pPr>
        <w:pStyle w:val="ListParagraph"/>
        <w:numPr>
          <w:ilvl w:val="0"/>
          <w:numId w:val="12"/>
        </w:numPr>
      </w:pPr>
      <w:r>
        <w:t xml:space="preserve"> Actuarial Valuation is necessary for an insurance company due to the following reasons:</w:t>
      </w:r>
      <w:r>
        <w:br/>
      </w:r>
      <w:proofErr w:type="spellStart"/>
      <w:r w:rsidR="00B07D97">
        <w:t>i</w:t>
      </w:r>
      <w:proofErr w:type="spellEnd"/>
      <w:r w:rsidR="00B07D97">
        <w:t>) To determine whether the premium accumulated is on the same lines as the calculated premium.</w:t>
      </w:r>
    </w:p>
    <w:p w14:paraId="4088ECF5" w14:textId="1C6927AF" w:rsidR="00B07D97" w:rsidRDefault="00B07D97" w:rsidP="00B07D97">
      <w:pPr>
        <w:pStyle w:val="ListParagraph"/>
        <w:numPr>
          <w:ilvl w:val="0"/>
          <w:numId w:val="9"/>
        </w:numPr>
      </w:pPr>
      <w:r>
        <w:t>To determine the solvency of the company.</w:t>
      </w:r>
    </w:p>
    <w:p w14:paraId="3756EA59" w14:textId="7D3CC18B" w:rsidR="00B07D97" w:rsidRDefault="00B07D97" w:rsidP="00B07D97">
      <w:pPr>
        <w:ind w:left="720"/>
      </w:pPr>
    </w:p>
    <w:p w14:paraId="1ED9F0BA" w14:textId="4C3265F7" w:rsidR="00B07D97" w:rsidRDefault="00B07D97" w:rsidP="00C11252">
      <w:pPr>
        <w:pStyle w:val="ListParagraph"/>
        <w:numPr>
          <w:ilvl w:val="0"/>
          <w:numId w:val="12"/>
        </w:numPr>
      </w:pPr>
      <w:r>
        <w:t>Surplus is accumulated when there is a favourable deviation from the projected value with respect</w:t>
      </w:r>
      <w:r>
        <w:t xml:space="preserve"> </w:t>
      </w:r>
      <w:r>
        <w:t>to mortality savings, excess interest and loading savings. That is, when the actual experience</w:t>
      </w:r>
      <w:r>
        <w:t xml:space="preserve"> </w:t>
      </w:r>
      <w:r>
        <w:t>overshoots the assumptions made during valuation, which are very conservative estimates.</w:t>
      </w:r>
      <w:r>
        <w:t xml:space="preserve"> </w:t>
      </w:r>
      <w:r>
        <w:t xml:space="preserve">In life insurance </w:t>
      </w:r>
      <w:r>
        <w:t>following are the sources of Surplus:</w:t>
      </w:r>
      <w:r>
        <w:br/>
      </w:r>
      <w:proofErr w:type="spellStart"/>
      <w:r>
        <w:t>i</w:t>
      </w:r>
      <w:proofErr w:type="spellEnd"/>
      <w:r>
        <w:t>) Surplus from investment earnings</w:t>
      </w:r>
    </w:p>
    <w:p w14:paraId="447EA379" w14:textId="227D662C" w:rsidR="00B07D97" w:rsidRDefault="00B07D97" w:rsidP="00B07D97">
      <w:pPr>
        <w:pStyle w:val="ListParagraph"/>
      </w:pPr>
      <w:r>
        <w:t>ii) Surplus from Mortality</w:t>
      </w:r>
      <w:r>
        <w:br/>
        <w:t>iii) Surplus from Loading</w:t>
      </w:r>
      <w:r>
        <w:br/>
        <w:t>iv) Surplus from surrenders</w:t>
      </w:r>
    </w:p>
    <w:p w14:paraId="3FC56E71" w14:textId="48CF9D0D" w:rsidR="00B07D97" w:rsidRDefault="00B07D97" w:rsidP="00B07D97">
      <w:pPr>
        <w:pStyle w:val="ListParagraph"/>
      </w:pPr>
    </w:p>
    <w:p w14:paraId="1306CB3D" w14:textId="77777777" w:rsidR="00A5511B" w:rsidRDefault="00A5511B" w:rsidP="00A5511B">
      <w:pPr>
        <w:pStyle w:val="ListParagraph"/>
        <w:numPr>
          <w:ilvl w:val="0"/>
          <w:numId w:val="12"/>
        </w:numPr>
      </w:pPr>
      <w:r>
        <w:t xml:space="preserve"> </w:t>
      </w:r>
      <w:r>
        <w:t>DIFFERENT METHODS FOR DISTRIBUTION OF DIVISIBLE SURPLUS</w:t>
      </w:r>
    </w:p>
    <w:p w14:paraId="5817761E" w14:textId="55FC0A88" w:rsidR="00A5511B" w:rsidRDefault="00A5511B" w:rsidP="00A5511B">
      <w:pPr>
        <w:pStyle w:val="ListParagraph"/>
        <w:numPr>
          <w:ilvl w:val="0"/>
          <w:numId w:val="14"/>
        </w:numPr>
      </w:pPr>
      <w:r>
        <w:t>Contribution Method: This is also called as fair distribution, but is an impractical method of</w:t>
      </w:r>
      <w:r>
        <w:t xml:space="preserve"> </w:t>
      </w:r>
      <w:r>
        <w:t xml:space="preserve">surplus distribution. According to this method distribution is directly </w:t>
      </w:r>
      <w:r>
        <w:lastRenderedPageBreak/>
        <w:t>based on the contribution of</w:t>
      </w:r>
      <w:r>
        <w:t xml:space="preserve"> </w:t>
      </w:r>
      <w:r>
        <w:t>the policies to the surplus accumulated from basic sources like interest, expenses, mortality etc.</w:t>
      </w:r>
      <w:r>
        <w:t xml:space="preserve"> </w:t>
      </w:r>
    </w:p>
    <w:p w14:paraId="7B61590D" w14:textId="04A16913" w:rsidR="00A5511B" w:rsidRDefault="00A5511B" w:rsidP="00A5511B">
      <w:pPr>
        <w:pStyle w:val="ListParagraph"/>
        <w:numPr>
          <w:ilvl w:val="0"/>
          <w:numId w:val="14"/>
        </w:numPr>
      </w:pPr>
      <w:r>
        <w:t>Simple Reversionary Method: In this method the bonus is paid in addition to the sum insured,</w:t>
      </w:r>
      <w:r>
        <w:t xml:space="preserve"> </w:t>
      </w:r>
      <w:r>
        <w:t>when the event for which insurance is provided occurs, that is death during the term of the policy,</w:t>
      </w:r>
      <w:r>
        <w:t xml:space="preserve"> </w:t>
      </w:r>
      <w:r>
        <w:t xml:space="preserve">or on maturity of the policy. </w:t>
      </w:r>
      <w:proofErr w:type="gramStart"/>
      <w:r>
        <w:t>Therefore</w:t>
      </w:r>
      <w:proofErr w:type="gramEnd"/>
      <w:r>
        <w:t xml:space="preserve"> it is termed as reversionary. It is a popular method as it</w:t>
      </w:r>
      <w:r>
        <w:t xml:space="preserve"> </w:t>
      </w:r>
      <w:r>
        <w:t>allows the insurer to retain the surplus enabling him to earn interests on it. It also gives an</w:t>
      </w:r>
      <w:r>
        <w:t xml:space="preserve"> </w:t>
      </w:r>
      <w:r>
        <w:t>incentive to policyholders to maintain their policies.</w:t>
      </w:r>
    </w:p>
    <w:p w14:paraId="2D6EEE28" w14:textId="3D9C287F" w:rsidR="00A5511B" w:rsidRDefault="00A5511B" w:rsidP="00A5511B">
      <w:pPr>
        <w:pStyle w:val="ListParagraph"/>
        <w:numPr>
          <w:ilvl w:val="0"/>
          <w:numId w:val="14"/>
        </w:numPr>
      </w:pPr>
      <w:r>
        <w:t>Compound Reversionary Bonus System: This method is also reversionary as the one</w:t>
      </w:r>
      <w:r>
        <w:t xml:space="preserve"> </w:t>
      </w:r>
      <w:r>
        <w:t>discussed</w:t>
      </w:r>
      <w:r>
        <w:t xml:space="preserve"> </w:t>
      </w:r>
      <w:r>
        <w:t>above. But the incentives provided to the policyholder by this method are better. In this process</w:t>
      </w:r>
      <w:r>
        <w:t xml:space="preserve"> </w:t>
      </w:r>
      <w:r>
        <w:t>the bonus addition of each year is of an increasing nature, and the rate that is given is a</w:t>
      </w:r>
      <w:r>
        <w:t xml:space="preserve"> </w:t>
      </w:r>
      <w:r>
        <w:t>percentage of the sum insured and the bonuses added during the maturing years of the policy.</w:t>
      </w:r>
      <w:r>
        <w:t xml:space="preserve"> </w:t>
      </w:r>
    </w:p>
    <w:p w14:paraId="524B346C" w14:textId="2EC6F63B" w:rsidR="00A5511B" w:rsidRDefault="00A5511B" w:rsidP="00A5511B">
      <w:pPr>
        <w:pStyle w:val="ListParagraph"/>
        <w:numPr>
          <w:ilvl w:val="0"/>
          <w:numId w:val="14"/>
        </w:numPr>
      </w:pPr>
      <w:r>
        <w:t>Bonus in Cash: In this method the bonus announced is paid in the form of cash to the</w:t>
      </w:r>
      <w:r>
        <w:t xml:space="preserve"> </w:t>
      </w:r>
      <w:r>
        <w:t>policyholders.</w:t>
      </w:r>
    </w:p>
    <w:p w14:paraId="36B032F0" w14:textId="4E4E4874" w:rsidR="00A5511B" w:rsidRDefault="00A5511B" w:rsidP="00A5511B">
      <w:pPr>
        <w:pStyle w:val="ListParagraph"/>
        <w:numPr>
          <w:ilvl w:val="0"/>
          <w:numId w:val="14"/>
        </w:numPr>
      </w:pPr>
      <w:r>
        <w:t>Bonus in Reduction of Premium: In this method the bonus is reduced from the premium</w:t>
      </w:r>
      <w:r>
        <w:t xml:space="preserve"> </w:t>
      </w:r>
      <w:r>
        <w:t>payable</w:t>
      </w:r>
      <w:r>
        <w:t xml:space="preserve"> </w:t>
      </w:r>
      <w:r>
        <w:t xml:space="preserve">by the policyholders to the company. But after a certain </w:t>
      </w:r>
      <w:proofErr w:type="gramStart"/>
      <w:r>
        <w:t>period</w:t>
      </w:r>
      <w:proofErr w:type="gramEnd"/>
      <w:r>
        <w:t xml:space="preserve"> there will be no premium to reduce</w:t>
      </w:r>
      <w:r>
        <w:t xml:space="preserve"> </w:t>
      </w:r>
      <w:r>
        <w:t>from, so the company will have to change its way of distributing surplus</w:t>
      </w:r>
    </w:p>
    <w:p w14:paraId="219CDEFC" w14:textId="5DF065DD" w:rsidR="00A5511B" w:rsidRDefault="00A5511B" w:rsidP="000B7DF4">
      <w:pPr>
        <w:pStyle w:val="ListParagraph"/>
        <w:numPr>
          <w:ilvl w:val="0"/>
          <w:numId w:val="14"/>
        </w:numPr>
      </w:pPr>
      <w:r>
        <w:t>Tontine Bonus: In this process the bonus is distributed after a specific period to the survivors</w:t>
      </w:r>
      <w:r>
        <w:t xml:space="preserve"> </w:t>
      </w:r>
      <w:r>
        <w:t>among the policyholders. To avail this kind of bonus, the policyholder should be alive on the date</w:t>
      </w:r>
      <w:r>
        <w:t xml:space="preserve"> </w:t>
      </w:r>
      <w:r>
        <w:t>when the bonus is announced. In this method the distribution of divisible surplus is deferred to a</w:t>
      </w:r>
      <w:r>
        <w:t xml:space="preserve"> </w:t>
      </w:r>
      <w:r>
        <w:t>future date, and for the first few years of the policy it is not considered eligible to participate in</w:t>
      </w:r>
      <w:r>
        <w:t xml:space="preserve"> </w:t>
      </w:r>
      <w:r>
        <w:t>profit sharing</w:t>
      </w:r>
    </w:p>
    <w:p w14:paraId="17936D67" w14:textId="032A4EE9" w:rsidR="00A5511B" w:rsidRDefault="00A5511B" w:rsidP="00A5511B">
      <w:pPr>
        <w:pStyle w:val="ListParagraph"/>
        <w:numPr>
          <w:ilvl w:val="0"/>
          <w:numId w:val="14"/>
        </w:numPr>
      </w:pPr>
      <w:r>
        <w:t>Interim Bonus: In this the bonuses are announced on the basis of valuation of all the policies at</w:t>
      </w:r>
      <w:r>
        <w:t xml:space="preserve"> </w:t>
      </w:r>
      <w:r>
        <w:t>the date of valuation. If some policies result in claim (in case of death) or maturity before the next</w:t>
      </w:r>
      <w:r>
        <w:t xml:space="preserve"> </w:t>
      </w:r>
      <w:r>
        <w:t>valuation then they are not eligible for that bonus, as by then they will not be part of the company</w:t>
      </w:r>
      <w:r>
        <w:t xml:space="preserve"> </w:t>
      </w:r>
      <w:r>
        <w:t>records, but an interim bonus according to the previous valuation is provided.</w:t>
      </w:r>
    </w:p>
    <w:p w14:paraId="6A1598FE" w14:textId="5931EAD0" w:rsidR="00A5511B" w:rsidRDefault="00A5511B" w:rsidP="00A5511B">
      <w:pPr>
        <w:pStyle w:val="ListParagraph"/>
        <w:numPr>
          <w:ilvl w:val="0"/>
          <w:numId w:val="14"/>
        </w:numPr>
      </w:pPr>
      <w:r>
        <w:t>Guaranteed Bonus: This method is applicable for without profit policies, which are not</w:t>
      </w:r>
      <w:r>
        <w:t xml:space="preserve"> </w:t>
      </w:r>
      <w:r>
        <w:t>entitled to</w:t>
      </w:r>
      <w:r>
        <w:t xml:space="preserve"> </w:t>
      </w:r>
      <w:r>
        <w:t>surplus of actuarial valuation. In this process there is guaranteed addition of bonus at a fixed rate</w:t>
      </w:r>
      <w:r>
        <w:t xml:space="preserve"> </w:t>
      </w:r>
      <w:r>
        <w:t>for every year, to the sum assured, as long as the policy is in force.</w:t>
      </w:r>
    </w:p>
    <w:p w14:paraId="7A970E6A" w14:textId="089F1465" w:rsidR="00D46F32" w:rsidRDefault="00D46F32" w:rsidP="00D46F32">
      <w:pPr>
        <w:pStyle w:val="ListParagraph"/>
        <w:numPr>
          <w:ilvl w:val="0"/>
          <w:numId w:val="14"/>
        </w:numPr>
        <w:ind w:left="360"/>
      </w:pPr>
      <w:r>
        <w:t>Final Additional Bonus: This is an extra bonus paid by the company to policyholders apart from</w:t>
      </w:r>
      <w:r>
        <w:t xml:space="preserve"> </w:t>
      </w:r>
      <w:r>
        <w:t>the usual annual bonus. This is generally paid to policies lasting for long durations, and due to the contribution made by these policies to the surplus</w:t>
      </w:r>
    </w:p>
    <w:p w14:paraId="59DE0F27" w14:textId="36F8284E" w:rsidR="00D46F32" w:rsidRDefault="00D46F32" w:rsidP="00D46F32">
      <w:pPr>
        <w:pStyle w:val="ListParagraph"/>
        <w:ind w:left="360"/>
      </w:pPr>
    </w:p>
    <w:p w14:paraId="692F09B5" w14:textId="31419C26" w:rsidR="00D46F32" w:rsidRDefault="00D46F32" w:rsidP="00263826">
      <w:pPr>
        <w:pStyle w:val="ListParagraph"/>
        <w:numPr>
          <w:ilvl w:val="0"/>
          <w:numId w:val="12"/>
        </w:numPr>
      </w:pPr>
      <w:r>
        <w:t xml:space="preserve">In </w:t>
      </w:r>
      <w:r>
        <w:t>life insurance the word ‘surplus’ signifies an estimated profit. This is because the</w:t>
      </w:r>
      <w:r>
        <w:t xml:space="preserve"> </w:t>
      </w:r>
      <w:r>
        <w:t>calculation of</w:t>
      </w:r>
      <w:r>
        <w:t xml:space="preserve"> </w:t>
      </w:r>
      <w:r>
        <w:t>profit in insurance business is slightly different from other businesses. We all know that normally</w:t>
      </w:r>
      <w:r>
        <w:t xml:space="preserve"> </w:t>
      </w:r>
      <w:r>
        <w:t xml:space="preserve">profit is the excess over the cost price of a product. </w:t>
      </w:r>
      <w:r>
        <w:t>Thus,</w:t>
      </w:r>
      <w:r>
        <w:t xml:space="preserve"> in regular businesses, the difference</w:t>
      </w:r>
      <w:r>
        <w:t xml:space="preserve"> </w:t>
      </w:r>
      <w:r>
        <w:t>between the cost price and the selling price decides the profit made or loss incurred. But it is not</w:t>
      </w:r>
      <w:r>
        <w:t xml:space="preserve"> </w:t>
      </w:r>
      <w:r>
        <w:t>the same in the case of an insurance business. Profit in insurance business is a result of margin kept</w:t>
      </w:r>
      <w:r>
        <w:t xml:space="preserve"> </w:t>
      </w:r>
      <w:r>
        <w:t>on the basis adopted for the calculation of premium with regard to mortality, expenses, interest</w:t>
      </w:r>
      <w:r>
        <w:t xml:space="preserve"> </w:t>
      </w:r>
      <w:r>
        <w:t>and other factors like surrender and lapse. Profits are also made when the actual earning is more</w:t>
      </w:r>
      <w:r>
        <w:t xml:space="preserve"> </w:t>
      </w:r>
      <w:r>
        <w:t>than the projected value at the time of premium calculations.</w:t>
      </w:r>
    </w:p>
    <w:p w14:paraId="1010F5B7" w14:textId="77777777" w:rsidR="00D46F32" w:rsidRDefault="00D46F32" w:rsidP="00D46F32">
      <w:pPr>
        <w:pStyle w:val="ListParagraph"/>
        <w:ind w:left="1440"/>
      </w:pPr>
    </w:p>
    <w:p w14:paraId="6B0A060D" w14:textId="77777777" w:rsidR="00D46F32" w:rsidRDefault="00D46F32" w:rsidP="00D46F32">
      <w:pPr>
        <w:pStyle w:val="ListParagraph"/>
        <w:ind w:left="1440"/>
      </w:pPr>
    </w:p>
    <w:sectPr w:rsidR="00D46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3305"/>
    <w:multiLevelType w:val="multilevel"/>
    <w:tmpl w:val="0F6A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E0DED"/>
    <w:multiLevelType w:val="hybridMultilevel"/>
    <w:tmpl w:val="6F22C3EE"/>
    <w:lvl w:ilvl="0" w:tplc="CD2A847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67C0E29"/>
    <w:multiLevelType w:val="hybridMultilevel"/>
    <w:tmpl w:val="8C46041E"/>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1C4115"/>
    <w:multiLevelType w:val="hybridMultilevel"/>
    <w:tmpl w:val="12BAB8DA"/>
    <w:lvl w:ilvl="0" w:tplc="90ACC18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F103027"/>
    <w:multiLevelType w:val="hybridMultilevel"/>
    <w:tmpl w:val="230AA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8D6B1B"/>
    <w:multiLevelType w:val="hybridMultilevel"/>
    <w:tmpl w:val="74E4D0CA"/>
    <w:lvl w:ilvl="0" w:tplc="4F944F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2C7299"/>
    <w:multiLevelType w:val="hybridMultilevel"/>
    <w:tmpl w:val="746A7378"/>
    <w:lvl w:ilvl="0" w:tplc="AB0A2D9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02273C5"/>
    <w:multiLevelType w:val="hybridMultilevel"/>
    <w:tmpl w:val="35A0B470"/>
    <w:lvl w:ilvl="0" w:tplc="84288F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7F2F76"/>
    <w:multiLevelType w:val="hybridMultilevel"/>
    <w:tmpl w:val="23C6CA60"/>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58126EF"/>
    <w:multiLevelType w:val="hybridMultilevel"/>
    <w:tmpl w:val="331E77BA"/>
    <w:lvl w:ilvl="0" w:tplc="2694839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6B72F4C"/>
    <w:multiLevelType w:val="hybridMultilevel"/>
    <w:tmpl w:val="4FCE08D6"/>
    <w:lvl w:ilvl="0" w:tplc="15F84EB0">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82453DF"/>
    <w:multiLevelType w:val="hybridMultilevel"/>
    <w:tmpl w:val="CA84A334"/>
    <w:lvl w:ilvl="0" w:tplc="844855F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A6A7601"/>
    <w:multiLevelType w:val="hybridMultilevel"/>
    <w:tmpl w:val="D510525C"/>
    <w:lvl w:ilvl="0" w:tplc="5E00A00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B0A7D4B"/>
    <w:multiLevelType w:val="hybridMultilevel"/>
    <w:tmpl w:val="E6609E50"/>
    <w:lvl w:ilvl="0" w:tplc="59D837C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7"/>
  </w:num>
  <w:num w:numId="3">
    <w:abstractNumId w:val="4"/>
  </w:num>
  <w:num w:numId="4">
    <w:abstractNumId w:val="9"/>
  </w:num>
  <w:num w:numId="5">
    <w:abstractNumId w:val="13"/>
  </w:num>
  <w:num w:numId="6">
    <w:abstractNumId w:val="3"/>
  </w:num>
  <w:num w:numId="7">
    <w:abstractNumId w:val="1"/>
  </w:num>
  <w:num w:numId="8">
    <w:abstractNumId w:val="5"/>
  </w:num>
  <w:num w:numId="9">
    <w:abstractNumId w:val="11"/>
  </w:num>
  <w:num w:numId="10">
    <w:abstractNumId w:val="10"/>
  </w:num>
  <w:num w:numId="11">
    <w:abstractNumId w:val="8"/>
  </w:num>
  <w:num w:numId="12">
    <w:abstractNumId w:val="2"/>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C3"/>
    <w:rsid w:val="003C16C3"/>
    <w:rsid w:val="00464179"/>
    <w:rsid w:val="0056390F"/>
    <w:rsid w:val="006D032C"/>
    <w:rsid w:val="0083783D"/>
    <w:rsid w:val="008F44AD"/>
    <w:rsid w:val="00A5511B"/>
    <w:rsid w:val="00A60BC0"/>
    <w:rsid w:val="00AB53FF"/>
    <w:rsid w:val="00B07D97"/>
    <w:rsid w:val="00BA4995"/>
    <w:rsid w:val="00C035B9"/>
    <w:rsid w:val="00CA3BFA"/>
    <w:rsid w:val="00D46F32"/>
    <w:rsid w:val="00F848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3FA4"/>
  <w15:chartTrackingRefBased/>
  <w15:docId w15:val="{22367D8B-9AF3-4085-A233-5B402C9B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390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6C3"/>
    <w:pPr>
      <w:ind w:left="720"/>
      <w:contextualSpacing/>
    </w:pPr>
  </w:style>
  <w:style w:type="character" w:customStyle="1" w:styleId="Heading2Char">
    <w:name w:val="Heading 2 Char"/>
    <w:basedOn w:val="DefaultParagraphFont"/>
    <w:link w:val="Heading2"/>
    <w:uiPriority w:val="9"/>
    <w:rsid w:val="0056390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6390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8872">
      <w:bodyDiv w:val="1"/>
      <w:marLeft w:val="0"/>
      <w:marRight w:val="0"/>
      <w:marTop w:val="0"/>
      <w:marBottom w:val="0"/>
      <w:divBdr>
        <w:top w:val="none" w:sz="0" w:space="0" w:color="auto"/>
        <w:left w:val="none" w:sz="0" w:space="0" w:color="auto"/>
        <w:bottom w:val="none" w:sz="0" w:space="0" w:color="auto"/>
        <w:right w:val="none" w:sz="0" w:space="0" w:color="auto"/>
      </w:divBdr>
    </w:div>
    <w:div w:id="821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Chaudhary</dc:creator>
  <cp:keywords/>
  <dc:description/>
  <cp:lastModifiedBy>Ganesh Chaudhary</cp:lastModifiedBy>
  <cp:revision>1</cp:revision>
  <dcterms:created xsi:type="dcterms:W3CDTF">2022-01-26T09:34:00Z</dcterms:created>
  <dcterms:modified xsi:type="dcterms:W3CDTF">2022-01-26T13:24:00Z</dcterms:modified>
</cp:coreProperties>
</file>