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2366E" w14:textId="0DBD169C" w:rsidR="00671844" w:rsidRPr="009F1D7D" w:rsidRDefault="00CE1DFE" w:rsidP="00212226">
      <w:pPr>
        <w:pStyle w:val="ListParagraph"/>
        <w:numPr>
          <w:ilvl w:val="0"/>
          <w:numId w:val="1"/>
        </w:numPr>
        <w:rPr>
          <w:rFonts w:cstheme="minorHAnsi"/>
          <w:sz w:val="24"/>
          <w:szCs w:val="24"/>
          <w:lang w:val="en-US"/>
        </w:rPr>
      </w:pPr>
      <w:r w:rsidRPr="009F1D7D">
        <w:rPr>
          <w:rFonts w:cstheme="minorHAnsi"/>
          <w:sz w:val="24"/>
          <w:szCs w:val="24"/>
          <w:lang w:val="en-US"/>
        </w:rPr>
        <w:t>A</w:t>
      </w:r>
    </w:p>
    <w:p w14:paraId="2A191E96" w14:textId="52815E23" w:rsidR="00CE1DFE" w:rsidRPr="009F1D7D" w:rsidRDefault="00CE1DFE" w:rsidP="00212226">
      <w:pPr>
        <w:pStyle w:val="ListParagraph"/>
        <w:numPr>
          <w:ilvl w:val="0"/>
          <w:numId w:val="1"/>
        </w:numPr>
        <w:rPr>
          <w:rFonts w:cstheme="minorHAnsi"/>
          <w:sz w:val="24"/>
          <w:szCs w:val="24"/>
          <w:lang w:val="en-US"/>
        </w:rPr>
      </w:pPr>
      <w:r w:rsidRPr="009F1D7D">
        <w:rPr>
          <w:rFonts w:cstheme="minorHAnsi"/>
          <w:sz w:val="24"/>
          <w:szCs w:val="24"/>
          <w:lang w:val="en-US"/>
        </w:rPr>
        <w:t>C</w:t>
      </w:r>
    </w:p>
    <w:p w14:paraId="0B1E792C" w14:textId="6EB9DCDA" w:rsidR="00CE1DFE" w:rsidRPr="009F1D7D" w:rsidRDefault="00CE1DFE" w:rsidP="00212226">
      <w:pPr>
        <w:pStyle w:val="ListParagraph"/>
        <w:numPr>
          <w:ilvl w:val="0"/>
          <w:numId w:val="1"/>
        </w:numPr>
        <w:rPr>
          <w:rFonts w:cstheme="minorHAnsi"/>
          <w:sz w:val="24"/>
          <w:szCs w:val="24"/>
          <w:lang w:val="en-US"/>
        </w:rPr>
      </w:pPr>
      <w:r w:rsidRPr="009F1D7D">
        <w:rPr>
          <w:rFonts w:cstheme="minorHAnsi"/>
          <w:sz w:val="24"/>
          <w:szCs w:val="24"/>
          <w:lang w:val="en-US"/>
        </w:rPr>
        <w:t>C</w:t>
      </w:r>
    </w:p>
    <w:p w14:paraId="05633131" w14:textId="55508F18" w:rsidR="00CE1DFE" w:rsidRPr="009F1D7D" w:rsidRDefault="00CE1DFE" w:rsidP="00212226">
      <w:pPr>
        <w:pStyle w:val="ListParagraph"/>
        <w:numPr>
          <w:ilvl w:val="0"/>
          <w:numId w:val="1"/>
        </w:numPr>
        <w:rPr>
          <w:rFonts w:cstheme="minorHAnsi"/>
          <w:sz w:val="24"/>
          <w:szCs w:val="24"/>
          <w:lang w:val="en-US"/>
        </w:rPr>
      </w:pPr>
      <w:r w:rsidRPr="009F1D7D">
        <w:rPr>
          <w:rFonts w:cstheme="minorHAnsi"/>
          <w:sz w:val="24"/>
          <w:szCs w:val="24"/>
          <w:lang w:val="en-US"/>
        </w:rPr>
        <w:t>A</w:t>
      </w:r>
    </w:p>
    <w:p w14:paraId="0EAD1492" w14:textId="3F75D660" w:rsidR="00CE1DFE" w:rsidRPr="009F1D7D" w:rsidRDefault="00CE1DFE" w:rsidP="00212226">
      <w:pPr>
        <w:pStyle w:val="ListParagraph"/>
        <w:numPr>
          <w:ilvl w:val="0"/>
          <w:numId w:val="1"/>
        </w:numPr>
        <w:rPr>
          <w:rFonts w:cstheme="minorHAnsi"/>
          <w:sz w:val="24"/>
          <w:szCs w:val="24"/>
          <w:lang w:val="en-US"/>
        </w:rPr>
      </w:pPr>
      <w:r w:rsidRPr="009F1D7D">
        <w:rPr>
          <w:rFonts w:cstheme="minorHAnsi"/>
          <w:sz w:val="24"/>
          <w:szCs w:val="24"/>
          <w:lang w:val="en-US"/>
        </w:rPr>
        <w:t>B</w:t>
      </w:r>
    </w:p>
    <w:p w14:paraId="167CCDFD" w14:textId="33271A03" w:rsidR="00CE1DFE" w:rsidRPr="009F1D7D" w:rsidRDefault="00CE1DFE" w:rsidP="00212226">
      <w:pPr>
        <w:pStyle w:val="ListParagraph"/>
        <w:numPr>
          <w:ilvl w:val="0"/>
          <w:numId w:val="1"/>
        </w:numPr>
        <w:rPr>
          <w:rFonts w:cstheme="minorHAnsi"/>
          <w:sz w:val="24"/>
          <w:szCs w:val="24"/>
          <w:lang w:val="en-US"/>
        </w:rPr>
      </w:pPr>
      <w:r w:rsidRPr="009F1D7D">
        <w:rPr>
          <w:rFonts w:cstheme="minorHAnsi"/>
          <w:sz w:val="24"/>
          <w:szCs w:val="24"/>
          <w:lang w:val="en-US"/>
        </w:rPr>
        <w:t>D</w:t>
      </w:r>
    </w:p>
    <w:p w14:paraId="3412B011" w14:textId="2D0CC809" w:rsidR="00CE1DFE" w:rsidRPr="009F1D7D" w:rsidRDefault="00CE1DFE" w:rsidP="00212226">
      <w:pPr>
        <w:pStyle w:val="ListParagraph"/>
        <w:numPr>
          <w:ilvl w:val="0"/>
          <w:numId w:val="1"/>
        </w:numPr>
        <w:rPr>
          <w:rFonts w:cstheme="minorHAnsi"/>
          <w:sz w:val="24"/>
          <w:szCs w:val="24"/>
          <w:lang w:val="en-US"/>
        </w:rPr>
      </w:pPr>
      <w:r w:rsidRPr="009F1D7D">
        <w:rPr>
          <w:rFonts w:cstheme="minorHAnsi"/>
          <w:sz w:val="24"/>
          <w:szCs w:val="24"/>
          <w:lang w:val="en-US"/>
        </w:rPr>
        <w:t>C</w:t>
      </w:r>
    </w:p>
    <w:p w14:paraId="518122A2" w14:textId="680FD799" w:rsidR="00CE1DFE" w:rsidRPr="009F1D7D" w:rsidRDefault="005C3545" w:rsidP="00212226">
      <w:pPr>
        <w:pStyle w:val="ListParagraph"/>
        <w:numPr>
          <w:ilvl w:val="0"/>
          <w:numId w:val="1"/>
        </w:numPr>
        <w:rPr>
          <w:rFonts w:cstheme="minorHAnsi"/>
          <w:sz w:val="24"/>
          <w:szCs w:val="24"/>
          <w:lang w:val="en-US"/>
        </w:rPr>
      </w:pPr>
      <w:r w:rsidRPr="009F1D7D">
        <w:rPr>
          <w:rFonts w:cstheme="minorHAnsi"/>
          <w:sz w:val="24"/>
          <w:szCs w:val="24"/>
          <w:lang w:val="en-US"/>
        </w:rPr>
        <w:t>A</w:t>
      </w:r>
    </w:p>
    <w:p w14:paraId="7C31BCB4" w14:textId="307F2CEE" w:rsidR="005C3545" w:rsidRPr="009F1D7D" w:rsidRDefault="005C3545" w:rsidP="00212226">
      <w:pPr>
        <w:pStyle w:val="ListParagraph"/>
        <w:numPr>
          <w:ilvl w:val="0"/>
          <w:numId w:val="1"/>
        </w:numPr>
        <w:rPr>
          <w:rFonts w:cstheme="minorHAnsi"/>
          <w:sz w:val="24"/>
          <w:szCs w:val="24"/>
          <w:lang w:val="en-US"/>
        </w:rPr>
      </w:pPr>
      <w:r w:rsidRPr="009F1D7D">
        <w:rPr>
          <w:rFonts w:cstheme="minorHAnsi"/>
          <w:sz w:val="24"/>
          <w:szCs w:val="24"/>
          <w:lang w:val="en-US"/>
        </w:rPr>
        <w:t>C</w:t>
      </w:r>
    </w:p>
    <w:p w14:paraId="19020E65" w14:textId="227F0525" w:rsidR="005C3545" w:rsidRPr="009F1D7D" w:rsidRDefault="007F6EEE" w:rsidP="00212226">
      <w:pPr>
        <w:pStyle w:val="ListParagraph"/>
        <w:numPr>
          <w:ilvl w:val="0"/>
          <w:numId w:val="1"/>
        </w:numPr>
        <w:rPr>
          <w:rFonts w:cstheme="minorHAnsi"/>
          <w:sz w:val="24"/>
          <w:szCs w:val="24"/>
          <w:lang w:val="en-US"/>
        </w:rPr>
      </w:pPr>
      <w:r w:rsidRPr="009F1D7D">
        <w:rPr>
          <w:rFonts w:cstheme="minorHAnsi"/>
          <w:sz w:val="24"/>
          <w:szCs w:val="24"/>
          <w:lang w:val="en-US"/>
        </w:rPr>
        <w:t>D</w:t>
      </w:r>
    </w:p>
    <w:p w14:paraId="30585B0A" w14:textId="355F0486" w:rsidR="007F6EEE" w:rsidRPr="009F1D7D" w:rsidRDefault="007F6EEE" w:rsidP="00212226">
      <w:pPr>
        <w:pStyle w:val="ListParagraph"/>
        <w:numPr>
          <w:ilvl w:val="0"/>
          <w:numId w:val="1"/>
        </w:numPr>
        <w:rPr>
          <w:rFonts w:cstheme="minorHAnsi"/>
          <w:sz w:val="24"/>
          <w:szCs w:val="24"/>
          <w:lang w:val="en-US"/>
        </w:rPr>
      </w:pPr>
      <w:r w:rsidRPr="009F1D7D">
        <w:rPr>
          <w:rFonts w:cstheme="minorHAnsi"/>
          <w:sz w:val="24"/>
          <w:szCs w:val="24"/>
          <w:lang w:val="en-US"/>
        </w:rPr>
        <w:t>D</w:t>
      </w:r>
    </w:p>
    <w:p w14:paraId="459EFEE6" w14:textId="21593A3F"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A</w:t>
      </w:r>
    </w:p>
    <w:p w14:paraId="771C4A5E" w14:textId="12F155C7"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B</w:t>
      </w:r>
    </w:p>
    <w:p w14:paraId="4F74796D" w14:textId="7090AD52"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C</w:t>
      </w:r>
    </w:p>
    <w:p w14:paraId="795627EF" w14:textId="31F7B909"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C</w:t>
      </w:r>
    </w:p>
    <w:p w14:paraId="078251C9" w14:textId="5D01B370"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D</w:t>
      </w:r>
    </w:p>
    <w:p w14:paraId="254DC7B9" w14:textId="2D8904CF"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A</w:t>
      </w:r>
    </w:p>
    <w:p w14:paraId="7C8A44F3" w14:textId="687E5E6E"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C</w:t>
      </w:r>
    </w:p>
    <w:p w14:paraId="52F9846A" w14:textId="14B1AB43"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C</w:t>
      </w:r>
    </w:p>
    <w:p w14:paraId="7F03D5EB" w14:textId="1D842C2F"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A</w:t>
      </w:r>
    </w:p>
    <w:p w14:paraId="729FC0C4" w14:textId="72FF7394"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C</w:t>
      </w:r>
    </w:p>
    <w:p w14:paraId="4D01E921" w14:textId="4BCE80BD"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D</w:t>
      </w:r>
    </w:p>
    <w:p w14:paraId="4C2DAE4C" w14:textId="68256ABF"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C</w:t>
      </w:r>
    </w:p>
    <w:p w14:paraId="7E7D1EF7" w14:textId="76E8ED55"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B</w:t>
      </w:r>
    </w:p>
    <w:p w14:paraId="60E5C452" w14:textId="24D7DC05"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A</w:t>
      </w:r>
    </w:p>
    <w:p w14:paraId="082065BD" w14:textId="3936505C"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B</w:t>
      </w:r>
    </w:p>
    <w:p w14:paraId="73B5A180" w14:textId="4BA3BB77"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B</w:t>
      </w:r>
    </w:p>
    <w:p w14:paraId="635BB3B9" w14:textId="43627D69"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C</w:t>
      </w:r>
    </w:p>
    <w:p w14:paraId="3471EC8D" w14:textId="5EF00BA1"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C</w:t>
      </w:r>
    </w:p>
    <w:p w14:paraId="39FB04A4" w14:textId="5B29C951"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D</w:t>
      </w:r>
    </w:p>
    <w:p w14:paraId="6D1D08DB" w14:textId="5937EECB"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B</w:t>
      </w:r>
    </w:p>
    <w:p w14:paraId="51D0B883" w14:textId="66D89E21"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B</w:t>
      </w:r>
    </w:p>
    <w:p w14:paraId="1F373D38" w14:textId="62EF0FB5"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A</w:t>
      </w:r>
    </w:p>
    <w:p w14:paraId="083A7391" w14:textId="7ADC800C"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C</w:t>
      </w:r>
    </w:p>
    <w:p w14:paraId="78293D6C" w14:textId="17AB4BF9"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D</w:t>
      </w:r>
    </w:p>
    <w:p w14:paraId="218E3B38" w14:textId="72EDF2C9"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B</w:t>
      </w:r>
    </w:p>
    <w:p w14:paraId="2D87FD62" w14:textId="738764C5"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D</w:t>
      </w:r>
    </w:p>
    <w:p w14:paraId="2C31DB92" w14:textId="0FC12936"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A</w:t>
      </w:r>
    </w:p>
    <w:p w14:paraId="3B720C93" w14:textId="77777777" w:rsidR="00F40243" w:rsidRPr="009F1D7D" w:rsidRDefault="00F40243" w:rsidP="00F40243">
      <w:pPr>
        <w:spacing w:before="240" w:after="240" w:line="240" w:lineRule="auto"/>
        <w:rPr>
          <w:rFonts w:eastAsia="Times New Roman" w:cstheme="minorHAnsi"/>
          <w:sz w:val="24"/>
          <w:szCs w:val="24"/>
          <w:lang w:eastAsia="en-IN"/>
        </w:rPr>
      </w:pPr>
    </w:p>
    <w:p w14:paraId="26B3D02E" w14:textId="3E06EEAB" w:rsidR="00D251FC" w:rsidRPr="009F1D7D" w:rsidRDefault="00D251FC" w:rsidP="00212226">
      <w:pPr>
        <w:pStyle w:val="ListParagraph"/>
        <w:numPr>
          <w:ilvl w:val="1"/>
          <w:numId w:val="1"/>
        </w:numPr>
        <w:ind w:left="720"/>
        <w:rPr>
          <w:rFonts w:cstheme="minorHAnsi"/>
          <w:sz w:val="24"/>
          <w:szCs w:val="24"/>
          <w:lang w:val="en-US"/>
        </w:rPr>
      </w:pPr>
    </w:p>
    <w:p w14:paraId="55B19CC3" w14:textId="617B67A2" w:rsidR="0059232F" w:rsidRPr="009F1D7D" w:rsidRDefault="009B0A22" w:rsidP="00212226">
      <w:pPr>
        <w:pStyle w:val="ListParagraph"/>
        <w:numPr>
          <w:ilvl w:val="0"/>
          <w:numId w:val="1"/>
        </w:numPr>
        <w:rPr>
          <w:rFonts w:cstheme="minorHAnsi"/>
          <w:sz w:val="24"/>
          <w:szCs w:val="24"/>
          <w:lang w:val="en-US"/>
        </w:rPr>
      </w:pPr>
      <w:r w:rsidRPr="009F1D7D">
        <w:rPr>
          <w:rFonts w:cstheme="minorHAnsi"/>
          <w:sz w:val="24"/>
          <w:szCs w:val="24"/>
          <w:lang w:val="en-US"/>
        </w:rPr>
        <w:t>Ans</w:t>
      </w:r>
    </w:p>
    <w:p w14:paraId="34715939" w14:textId="402BF628" w:rsidR="009B0A22" w:rsidRPr="009F1D7D" w:rsidRDefault="009B0A22" w:rsidP="00212226">
      <w:pPr>
        <w:pStyle w:val="ListParagraph"/>
        <w:numPr>
          <w:ilvl w:val="0"/>
          <w:numId w:val="2"/>
        </w:numPr>
        <w:ind w:left="720"/>
        <w:rPr>
          <w:rFonts w:cstheme="minorHAnsi"/>
          <w:sz w:val="24"/>
          <w:szCs w:val="24"/>
          <w:lang w:val="en-US"/>
        </w:rPr>
      </w:pPr>
      <w:r w:rsidRPr="009F1D7D">
        <w:rPr>
          <w:rFonts w:cstheme="minorHAnsi"/>
          <w:sz w:val="24"/>
          <w:szCs w:val="24"/>
          <w:lang w:val="en-US"/>
        </w:rPr>
        <w:t>The rate of interest on loans</w:t>
      </w:r>
    </w:p>
    <w:p w14:paraId="718F21D6" w14:textId="1E0DB4B9" w:rsidR="009B0A22" w:rsidRPr="009F1D7D" w:rsidRDefault="009B0A22" w:rsidP="00212226">
      <w:pPr>
        <w:pStyle w:val="ListParagraph"/>
        <w:numPr>
          <w:ilvl w:val="0"/>
          <w:numId w:val="2"/>
        </w:numPr>
        <w:ind w:left="720"/>
        <w:rPr>
          <w:rFonts w:cstheme="minorHAnsi"/>
          <w:sz w:val="24"/>
          <w:szCs w:val="24"/>
          <w:lang w:val="en-US"/>
        </w:rPr>
      </w:pPr>
      <w:r w:rsidRPr="009F1D7D">
        <w:rPr>
          <w:rFonts w:cstheme="minorHAnsi"/>
          <w:sz w:val="24"/>
          <w:szCs w:val="24"/>
          <w:lang w:val="en-US"/>
        </w:rPr>
        <w:t>The number of monetary transactions that we except to carry out.</w:t>
      </w:r>
    </w:p>
    <w:p w14:paraId="0EDAE61E" w14:textId="3900836C" w:rsidR="009B0A22" w:rsidRPr="009F1D7D" w:rsidRDefault="009B0A22" w:rsidP="00212226">
      <w:pPr>
        <w:pStyle w:val="ListParagraph"/>
        <w:numPr>
          <w:ilvl w:val="0"/>
          <w:numId w:val="2"/>
        </w:numPr>
        <w:ind w:left="720"/>
        <w:rPr>
          <w:rFonts w:cstheme="minorHAnsi"/>
          <w:sz w:val="24"/>
          <w:szCs w:val="24"/>
          <w:lang w:val="en-US"/>
        </w:rPr>
      </w:pPr>
      <w:r w:rsidRPr="009F1D7D">
        <w:rPr>
          <w:rFonts w:cstheme="minorHAnsi"/>
          <w:sz w:val="24"/>
          <w:szCs w:val="24"/>
          <w:lang w:val="en-US"/>
        </w:rPr>
        <w:lastRenderedPageBreak/>
        <w:t>The extent to which we also want to hold other financial assets, such as bonds property etc.</w:t>
      </w:r>
    </w:p>
    <w:p w14:paraId="63BE9668" w14:textId="0D8D9B4E" w:rsidR="009B0A22" w:rsidRPr="009F1D7D" w:rsidRDefault="009B0A22" w:rsidP="00212226">
      <w:pPr>
        <w:pStyle w:val="ListParagraph"/>
        <w:numPr>
          <w:ilvl w:val="0"/>
          <w:numId w:val="2"/>
        </w:numPr>
        <w:ind w:left="720"/>
        <w:rPr>
          <w:rFonts w:cstheme="minorHAnsi"/>
          <w:sz w:val="24"/>
          <w:szCs w:val="24"/>
          <w:lang w:val="en-US"/>
        </w:rPr>
      </w:pPr>
      <w:r w:rsidRPr="009F1D7D">
        <w:rPr>
          <w:rFonts w:cstheme="minorHAnsi"/>
          <w:sz w:val="24"/>
          <w:szCs w:val="24"/>
          <w:lang w:val="en-US"/>
        </w:rPr>
        <w:t>\Changes in GDP</w:t>
      </w:r>
    </w:p>
    <w:p w14:paraId="0C8BC8B2" w14:textId="7613D7B1" w:rsidR="009B0A22" w:rsidRPr="009F1D7D" w:rsidRDefault="009B0A22" w:rsidP="00212226">
      <w:pPr>
        <w:pStyle w:val="ListParagraph"/>
        <w:numPr>
          <w:ilvl w:val="0"/>
          <w:numId w:val="2"/>
        </w:numPr>
        <w:ind w:left="720"/>
        <w:rPr>
          <w:rFonts w:cstheme="minorHAnsi"/>
          <w:sz w:val="24"/>
          <w:szCs w:val="24"/>
          <w:lang w:val="en-US"/>
        </w:rPr>
      </w:pPr>
      <w:r w:rsidRPr="009F1D7D">
        <w:rPr>
          <w:rFonts w:cstheme="minorHAnsi"/>
          <w:sz w:val="24"/>
          <w:szCs w:val="24"/>
          <w:lang w:val="en-US"/>
        </w:rPr>
        <w:t xml:space="preserve">the extent to which we may have to pay out a </w:t>
      </w:r>
      <w:proofErr w:type="gramStart"/>
      <w:r w:rsidRPr="009F1D7D">
        <w:rPr>
          <w:rFonts w:cstheme="minorHAnsi"/>
          <w:sz w:val="24"/>
          <w:szCs w:val="24"/>
          <w:lang w:val="en-US"/>
        </w:rPr>
        <w:t>large unexpected payments</w:t>
      </w:r>
      <w:proofErr w:type="gramEnd"/>
      <w:r w:rsidRPr="009F1D7D">
        <w:rPr>
          <w:rFonts w:cstheme="minorHAnsi"/>
          <w:sz w:val="24"/>
          <w:szCs w:val="24"/>
          <w:lang w:val="en-US"/>
        </w:rPr>
        <w:t>, for example the precautionary motive.</w:t>
      </w:r>
    </w:p>
    <w:p w14:paraId="72468F71" w14:textId="5DE23B8E" w:rsidR="009B0A22" w:rsidRPr="009F1D7D" w:rsidRDefault="009B0A22" w:rsidP="00212226">
      <w:pPr>
        <w:pStyle w:val="ListParagraph"/>
        <w:numPr>
          <w:ilvl w:val="0"/>
          <w:numId w:val="2"/>
        </w:numPr>
        <w:ind w:left="720"/>
        <w:rPr>
          <w:rFonts w:cstheme="minorHAnsi"/>
          <w:sz w:val="24"/>
          <w:szCs w:val="24"/>
          <w:lang w:val="en-US"/>
        </w:rPr>
      </w:pPr>
      <w:r w:rsidRPr="009F1D7D">
        <w:rPr>
          <w:rFonts w:cstheme="minorHAnsi"/>
          <w:sz w:val="24"/>
          <w:szCs w:val="24"/>
          <w:lang w:val="en-US"/>
        </w:rPr>
        <w:t>The rate of anticipated inflation.</w:t>
      </w:r>
    </w:p>
    <w:p w14:paraId="4B13AFD2" w14:textId="0B6DE941" w:rsidR="009B0A22" w:rsidRPr="009F1D7D" w:rsidRDefault="009B0A22" w:rsidP="00212226">
      <w:pPr>
        <w:pStyle w:val="ListParagraph"/>
        <w:numPr>
          <w:ilvl w:val="0"/>
          <w:numId w:val="1"/>
        </w:numPr>
        <w:rPr>
          <w:rFonts w:cstheme="minorHAnsi"/>
          <w:sz w:val="24"/>
          <w:szCs w:val="24"/>
          <w:lang w:val="en-US"/>
        </w:rPr>
      </w:pPr>
      <w:r w:rsidRPr="009F1D7D">
        <w:rPr>
          <w:rFonts w:cstheme="minorHAnsi"/>
          <w:sz w:val="24"/>
          <w:szCs w:val="24"/>
          <w:lang w:val="en-US"/>
        </w:rPr>
        <w:t>Ans</w:t>
      </w:r>
    </w:p>
    <w:p w14:paraId="23944C78" w14:textId="77777777" w:rsidR="009B0A22" w:rsidRPr="009F1D7D" w:rsidRDefault="009B0A22" w:rsidP="00212226">
      <w:pPr>
        <w:shd w:val="clear" w:color="auto" w:fill="FFFFFF"/>
        <w:spacing w:after="0" w:line="240" w:lineRule="auto"/>
        <w:ind w:left="720"/>
        <w:rPr>
          <w:rFonts w:eastAsia="Times New Roman" w:cstheme="minorHAnsi"/>
          <w:color w:val="3A3A3A"/>
          <w:sz w:val="24"/>
          <w:szCs w:val="24"/>
          <w:lang w:eastAsia="en-IN"/>
        </w:rPr>
      </w:pPr>
      <w:r w:rsidRPr="009F1D7D">
        <w:rPr>
          <w:rFonts w:eastAsia="Times New Roman" w:cstheme="minorHAnsi"/>
          <w:color w:val="3A3A3A"/>
          <w:sz w:val="24"/>
          <w:szCs w:val="24"/>
          <w:lang w:eastAsia="en-IN"/>
        </w:rPr>
        <w:t>An exchange rate index is a way of measuring the performance of a currency against a basket of other currencies.</w:t>
      </w:r>
    </w:p>
    <w:p w14:paraId="0B46515E" w14:textId="77777777" w:rsidR="009B0A22" w:rsidRPr="009F1D7D" w:rsidRDefault="009B0A22" w:rsidP="00212226">
      <w:pPr>
        <w:shd w:val="clear" w:color="auto" w:fill="FFFFFF"/>
        <w:spacing w:after="0" w:line="240" w:lineRule="auto"/>
        <w:ind w:left="720"/>
        <w:rPr>
          <w:rFonts w:eastAsia="Times New Roman" w:cstheme="minorHAnsi"/>
          <w:color w:val="3A3A3A"/>
          <w:sz w:val="24"/>
          <w:szCs w:val="24"/>
          <w:lang w:eastAsia="en-IN"/>
        </w:rPr>
      </w:pPr>
      <w:r w:rsidRPr="009F1D7D">
        <w:rPr>
          <w:rFonts w:eastAsia="Times New Roman" w:cstheme="minorHAnsi"/>
          <w:color w:val="3A3A3A"/>
          <w:sz w:val="24"/>
          <w:szCs w:val="24"/>
          <w:lang w:eastAsia="en-IN"/>
        </w:rPr>
        <w:t>An exchange rate index shows the percentage change in the value of the currency against its main competitors.</w:t>
      </w:r>
    </w:p>
    <w:p w14:paraId="23AC3859" w14:textId="77777777" w:rsidR="009B0A22" w:rsidRPr="009F1D7D" w:rsidRDefault="009B0A22" w:rsidP="00212226">
      <w:pPr>
        <w:shd w:val="clear" w:color="auto" w:fill="FFFFFF"/>
        <w:spacing w:after="0" w:line="240" w:lineRule="auto"/>
        <w:ind w:left="720"/>
        <w:rPr>
          <w:rFonts w:eastAsia="Times New Roman" w:cstheme="minorHAnsi"/>
          <w:color w:val="3A3A3A"/>
          <w:sz w:val="24"/>
          <w:szCs w:val="24"/>
          <w:lang w:eastAsia="en-IN"/>
        </w:rPr>
      </w:pPr>
      <w:r w:rsidRPr="009F1D7D">
        <w:rPr>
          <w:rFonts w:eastAsia="Times New Roman" w:cstheme="minorHAnsi"/>
          <w:color w:val="3A3A3A"/>
          <w:sz w:val="24"/>
          <w:szCs w:val="24"/>
          <w:lang w:eastAsia="en-IN"/>
        </w:rPr>
        <w:t>It sets the index to 100 for a particular base year. This enables users to make percentage comparisons.</w:t>
      </w:r>
    </w:p>
    <w:p w14:paraId="20FA86D3" w14:textId="050E5517" w:rsidR="009B0A22" w:rsidRPr="009F1D7D" w:rsidRDefault="009B0A22" w:rsidP="00212226">
      <w:pPr>
        <w:shd w:val="clear" w:color="auto" w:fill="FFFFFF"/>
        <w:spacing w:after="0" w:line="240" w:lineRule="auto"/>
        <w:ind w:left="720"/>
        <w:rPr>
          <w:rFonts w:eastAsia="Times New Roman" w:cstheme="minorHAnsi"/>
          <w:color w:val="3A3A3A"/>
          <w:sz w:val="24"/>
          <w:szCs w:val="24"/>
          <w:lang w:eastAsia="en-IN"/>
        </w:rPr>
      </w:pPr>
      <w:r w:rsidRPr="009F1D7D">
        <w:rPr>
          <w:rFonts w:eastAsia="Times New Roman" w:cstheme="minorHAnsi"/>
          <w:color w:val="3A3A3A"/>
          <w:sz w:val="24"/>
          <w:szCs w:val="24"/>
          <w:lang w:eastAsia="en-IN"/>
        </w:rPr>
        <w:t>The index uses the geometric mean of the exchange rate spread between different currencies</w:t>
      </w:r>
    </w:p>
    <w:p w14:paraId="47616A02" w14:textId="49E943CE" w:rsidR="00F928BD" w:rsidRPr="009F1D7D" w:rsidRDefault="00F928BD" w:rsidP="00212226">
      <w:pPr>
        <w:pStyle w:val="ListParagraph"/>
        <w:numPr>
          <w:ilvl w:val="0"/>
          <w:numId w:val="1"/>
        </w:numPr>
        <w:shd w:val="clear" w:color="auto" w:fill="FFFFFF"/>
        <w:spacing w:after="0" w:line="240" w:lineRule="auto"/>
        <w:rPr>
          <w:rFonts w:eastAsia="Times New Roman" w:cstheme="minorHAnsi"/>
          <w:color w:val="3A3A3A"/>
          <w:sz w:val="24"/>
          <w:szCs w:val="24"/>
          <w:lang w:eastAsia="en-IN"/>
        </w:rPr>
      </w:pPr>
      <w:r w:rsidRPr="009F1D7D">
        <w:rPr>
          <w:rFonts w:cstheme="minorHAnsi"/>
          <w:sz w:val="24"/>
          <w:szCs w:val="24"/>
          <w:lang w:val="en-US"/>
        </w:rPr>
        <w:t xml:space="preserve">t is seen that the </w:t>
      </w:r>
      <w:proofErr w:type="spellStart"/>
      <w:r w:rsidRPr="009F1D7D">
        <w:rPr>
          <w:rFonts w:cstheme="minorHAnsi"/>
          <w:sz w:val="24"/>
          <w:szCs w:val="24"/>
          <w:lang w:val="en-US"/>
        </w:rPr>
        <w:t>the</w:t>
      </w:r>
      <w:proofErr w:type="spellEnd"/>
      <w:r w:rsidRPr="009F1D7D">
        <w:rPr>
          <w:rFonts w:cstheme="minorHAnsi"/>
          <w:sz w:val="24"/>
          <w:szCs w:val="24"/>
          <w:lang w:val="en-US"/>
        </w:rPr>
        <w:t xml:space="preserve"> less developed countries depend to large extent on the developed countries for the export</w:t>
      </w:r>
      <w:r w:rsidRPr="009F1D7D">
        <w:rPr>
          <w:rFonts w:cstheme="minorHAnsi"/>
          <w:color w:val="333333"/>
          <w:sz w:val="24"/>
          <w:szCs w:val="24"/>
          <w:shd w:val="clear" w:color="auto" w:fill="FFFFFF"/>
        </w:rPr>
        <w:t xml:space="preserve"> of the sophisticated and modern technology, plants and other such technology related imports. Many a times, this results in a situation of negative BOP for the less developed countries. Accordingly, their foreign exchange reserves fall short of the requirement. That is, the demand for foreign exchange exceeds the supply for foreign exchange. This results in a high exchange rate (</w:t>
      </w:r>
      <w:proofErr w:type="gramStart"/>
      <w:r w:rsidRPr="009F1D7D">
        <w:rPr>
          <w:rFonts w:cstheme="minorHAnsi"/>
          <w:color w:val="333333"/>
          <w:sz w:val="24"/>
          <w:szCs w:val="24"/>
          <w:shd w:val="clear" w:color="auto" w:fill="FFFFFF"/>
        </w:rPr>
        <w:t>i.e.</w:t>
      </w:r>
      <w:proofErr w:type="gramEnd"/>
      <w:r w:rsidRPr="009F1D7D">
        <w:rPr>
          <w:rFonts w:cstheme="minorHAnsi"/>
          <w:color w:val="333333"/>
          <w:sz w:val="24"/>
          <w:szCs w:val="24"/>
          <w:shd w:val="clear" w:color="auto" w:fill="FFFFFF"/>
        </w:rPr>
        <w:t xml:space="preserve"> low value of domestic currency as against foreign currency). Thus, we can say </w:t>
      </w:r>
      <w:proofErr w:type="gramStart"/>
      <w:r w:rsidRPr="009F1D7D">
        <w:rPr>
          <w:rFonts w:cstheme="minorHAnsi"/>
          <w:color w:val="333333"/>
          <w:sz w:val="24"/>
          <w:szCs w:val="24"/>
          <w:shd w:val="clear" w:color="auto" w:fill="FFFFFF"/>
        </w:rPr>
        <w:t>that  the</w:t>
      </w:r>
      <w:proofErr w:type="gramEnd"/>
      <w:r w:rsidRPr="009F1D7D">
        <w:rPr>
          <w:rFonts w:cstheme="minorHAnsi"/>
          <w:color w:val="333333"/>
          <w:sz w:val="24"/>
          <w:szCs w:val="24"/>
          <w:shd w:val="clear" w:color="auto" w:fill="FFFFFF"/>
        </w:rPr>
        <w:t xml:space="preserve"> equilibrium exchange rate is often unfavourable for the less developed countries. </w:t>
      </w:r>
    </w:p>
    <w:p w14:paraId="3976C5AC" w14:textId="77777777" w:rsidR="00F40243" w:rsidRPr="009F1D7D" w:rsidRDefault="00F40243" w:rsidP="00F40243">
      <w:pPr>
        <w:pStyle w:val="ListParagraph"/>
        <w:numPr>
          <w:ilvl w:val="0"/>
          <w:numId w:val="1"/>
        </w:numPr>
        <w:spacing w:before="240" w:after="240" w:line="240" w:lineRule="auto"/>
        <w:rPr>
          <w:rFonts w:eastAsia="Times New Roman" w:cstheme="minorHAnsi"/>
          <w:sz w:val="24"/>
          <w:szCs w:val="24"/>
          <w:lang w:eastAsia="en-IN"/>
        </w:rPr>
      </w:pPr>
      <w:r w:rsidRPr="009F1D7D">
        <w:rPr>
          <w:rFonts w:eastAsia="Times New Roman" w:cstheme="minorHAnsi"/>
          <w:color w:val="000000"/>
          <w:sz w:val="24"/>
          <w:szCs w:val="24"/>
          <w:lang w:eastAsia="en-IN"/>
        </w:rPr>
        <w:t>The direct effect of a rise in interest rates is to raise the cost of current government borrowing and so raise the fiscal deficit. In addition, it will raise the cost of financing the national debt to the extent that the debt has been financed by floating rate debt. The indirect effects of a rise in interest payments are also likely to widen the fiscal deficit initially since the interest rate rise will slow down the economy so increasing government expenditure on social security and dampening government tax revenues.</w:t>
      </w:r>
    </w:p>
    <w:p w14:paraId="0349307F" w14:textId="18D58691" w:rsidR="00212226" w:rsidRPr="009F1D7D" w:rsidRDefault="00212226" w:rsidP="00F40243">
      <w:pPr>
        <w:pStyle w:val="ListParagraph"/>
        <w:spacing w:after="0" w:line="240" w:lineRule="auto"/>
        <w:rPr>
          <w:rFonts w:eastAsia="Times New Roman" w:cstheme="minorHAnsi"/>
          <w:sz w:val="24"/>
          <w:szCs w:val="24"/>
          <w:lang w:eastAsia="en-IN"/>
        </w:rPr>
      </w:pPr>
    </w:p>
    <w:p w14:paraId="6CC64301" w14:textId="40435740" w:rsidR="00212226" w:rsidRPr="009F1D7D" w:rsidRDefault="00212226" w:rsidP="00212226">
      <w:pPr>
        <w:pStyle w:val="ListParagraph"/>
        <w:numPr>
          <w:ilvl w:val="0"/>
          <w:numId w:val="1"/>
        </w:numPr>
        <w:shd w:val="clear" w:color="auto" w:fill="FFFFFF"/>
        <w:spacing w:after="0" w:line="240" w:lineRule="auto"/>
        <w:ind w:hanging="491"/>
        <w:rPr>
          <w:rFonts w:eastAsia="Times New Roman" w:cstheme="minorHAnsi"/>
          <w:color w:val="3A3A3A"/>
          <w:sz w:val="24"/>
          <w:szCs w:val="24"/>
          <w:lang w:eastAsia="en-IN"/>
        </w:rPr>
      </w:pPr>
      <w:r w:rsidRPr="009F1D7D">
        <w:rPr>
          <w:rFonts w:eastAsia="Times New Roman" w:cstheme="minorHAnsi"/>
          <w:color w:val="3A3A3A"/>
          <w:sz w:val="24"/>
          <w:szCs w:val="24"/>
          <w:lang w:eastAsia="en-IN"/>
        </w:rPr>
        <w:t>Ans</w:t>
      </w:r>
    </w:p>
    <w:p w14:paraId="17B2FEF4"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a. Money supply will be unaffected because the public’s cash is withdrawn from banks and government spends it, so it is redeposited in the banking system. Hence, no overall change in the amount of liquid cash held in the financial system.</w:t>
      </w:r>
    </w:p>
    <w:p w14:paraId="48EBA145"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b. Increase because there will be more cash deposited in banks, rather than being held outside of the banking system, which they can use to create credit.</w:t>
      </w:r>
    </w:p>
    <w:p w14:paraId="1296AA9D"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ii)</w:t>
      </w:r>
    </w:p>
    <w:p w14:paraId="391BF4A5"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a. A fall in the national income leads to a decrease in the transactions demand for money. The demand for money curve will shift to the left.</w:t>
      </w:r>
    </w:p>
    <w:p w14:paraId="00852CD8"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b. A decrease in the expected value of domestic currency will cause a decrease in the demand for the currency, i.e., the demand for money curve will shift to the left.</w:t>
      </w:r>
    </w:p>
    <w:p w14:paraId="20575C24"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p>
    <w:p w14:paraId="741F0024" w14:textId="37585827" w:rsidR="00212226" w:rsidRPr="009F1D7D" w:rsidRDefault="00212226" w:rsidP="00212226">
      <w:pPr>
        <w:pStyle w:val="ListParagraph"/>
        <w:numPr>
          <w:ilvl w:val="0"/>
          <w:numId w:val="1"/>
        </w:numPr>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Ans</w:t>
      </w:r>
    </w:p>
    <w:p w14:paraId="3AAB9CDF" w14:textId="615BB44F" w:rsidR="00212226" w:rsidRPr="009F1D7D" w:rsidRDefault="00212226" w:rsidP="00212226">
      <w:pPr>
        <w:pStyle w:val="ListParagraph"/>
        <w:numPr>
          <w:ilvl w:val="0"/>
          <w:numId w:val="1"/>
        </w:numPr>
        <w:shd w:val="clear" w:color="auto" w:fill="FFFFFF"/>
        <w:spacing w:after="0" w:line="240" w:lineRule="auto"/>
        <w:ind w:left="709" w:hanging="357"/>
        <w:rPr>
          <w:rFonts w:eastAsia="Times New Roman" w:cstheme="minorHAnsi"/>
          <w:color w:val="3A3A3A"/>
          <w:sz w:val="24"/>
          <w:szCs w:val="24"/>
          <w:lang w:eastAsia="en-IN"/>
        </w:rPr>
      </w:pPr>
      <w:r w:rsidRPr="009F1D7D">
        <w:rPr>
          <w:rFonts w:eastAsia="Times New Roman" w:cstheme="minorHAnsi"/>
          <w:color w:val="3A3A3A"/>
          <w:sz w:val="24"/>
          <w:szCs w:val="24"/>
          <w:lang w:eastAsia="en-IN"/>
        </w:rPr>
        <w:t>Exports = 385</w:t>
      </w:r>
    </w:p>
    <w:p w14:paraId="64ADE067"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lastRenderedPageBreak/>
        <w:t>Balance of trade in services = -20</w:t>
      </w:r>
    </w:p>
    <w:p w14:paraId="7D86B937"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Income payments (Investment Income) = -175</w:t>
      </w:r>
    </w:p>
    <w:p w14:paraId="347C5F1A"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Net Income flows = -35</w:t>
      </w:r>
    </w:p>
    <w:p w14:paraId="2259467C"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Current Account Balance = -95</w:t>
      </w:r>
    </w:p>
    <w:p w14:paraId="55F1B4F3"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Capital and financial account balance = 95</w:t>
      </w:r>
    </w:p>
    <w:p w14:paraId="34B7A712"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p>
    <w:p w14:paraId="04911A63" w14:textId="1FB10DD1" w:rsidR="00212226" w:rsidRPr="009F1D7D" w:rsidRDefault="00212226" w:rsidP="00212226">
      <w:pPr>
        <w:pStyle w:val="ListParagraph"/>
        <w:numPr>
          <w:ilvl w:val="0"/>
          <w:numId w:val="1"/>
        </w:numPr>
        <w:shd w:val="clear" w:color="auto" w:fill="FFFFFF"/>
        <w:spacing w:after="0" w:line="240" w:lineRule="auto"/>
        <w:ind w:left="709"/>
        <w:rPr>
          <w:rFonts w:eastAsia="Times New Roman" w:cstheme="minorHAnsi"/>
          <w:color w:val="3A3A3A"/>
          <w:sz w:val="24"/>
          <w:szCs w:val="24"/>
          <w:lang w:eastAsia="en-IN"/>
        </w:rPr>
      </w:pPr>
      <w:proofErr w:type="spellStart"/>
      <w:r w:rsidRPr="009F1D7D">
        <w:rPr>
          <w:rFonts w:eastAsia="Times New Roman" w:cstheme="minorHAnsi"/>
          <w:color w:val="3A3A3A"/>
          <w:sz w:val="24"/>
          <w:szCs w:val="24"/>
          <w:lang w:eastAsia="en-IN"/>
        </w:rPr>
        <w:t>i</w:t>
      </w:r>
      <w:proofErr w:type="spellEnd"/>
      <w:r w:rsidRPr="009F1D7D">
        <w:rPr>
          <w:rFonts w:eastAsia="Times New Roman" w:cstheme="minorHAnsi"/>
          <w:color w:val="3A3A3A"/>
          <w:sz w:val="24"/>
          <w:szCs w:val="24"/>
          <w:lang w:eastAsia="en-IN"/>
        </w:rPr>
        <w:t xml:space="preserve">) The </w:t>
      </w:r>
      <w:proofErr w:type="spellStart"/>
      <w:r w:rsidRPr="009F1D7D">
        <w:rPr>
          <w:rFonts w:eastAsia="Times New Roman" w:cstheme="minorHAnsi"/>
          <w:color w:val="3A3A3A"/>
          <w:sz w:val="24"/>
          <w:szCs w:val="24"/>
          <w:lang w:eastAsia="en-IN"/>
        </w:rPr>
        <w:t>labor</w:t>
      </w:r>
      <w:proofErr w:type="spellEnd"/>
      <w:r w:rsidRPr="009F1D7D">
        <w:rPr>
          <w:rFonts w:eastAsia="Times New Roman" w:cstheme="minorHAnsi"/>
          <w:color w:val="3A3A3A"/>
          <w:sz w:val="24"/>
          <w:szCs w:val="24"/>
          <w:lang w:eastAsia="en-IN"/>
        </w:rPr>
        <w:t xml:space="preserve"> market refers to the supply of and demand for </w:t>
      </w:r>
      <w:proofErr w:type="spellStart"/>
      <w:r w:rsidRPr="009F1D7D">
        <w:rPr>
          <w:rFonts w:eastAsia="Times New Roman" w:cstheme="minorHAnsi"/>
          <w:color w:val="3A3A3A"/>
          <w:sz w:val="24"/>
          <w:szCs w:val="24"/>
          <w:lang w:eastAsia="en-IN"/>
        </w:rPr>
        <w:t>labor</w:t>
      </w:r>
      <w:proofErr w:type="spellEnd"/>
      <w:r w:rsidRPr="009F1D7D">
        <w:rPr>
          <w:rFonts w:eastAsia="Times New Roman" w:cstheme="minorHAnsi"/>
          <w:color w:val="3A3A3A"/>
          <w:sz w:val="24"/>
          <w:szCs w:val="24"/>
          <w:lang w:eastAsia="en-IN"/>
        </w:rPr>
        <w:t>, in which employees provide the supply and employers provide the demand.</w:t>
      </w:r>
    </w:p>
    <w:p w14:paraId="4DADE7F5"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 xml:space="preserve">The </w:t>
      </w:r>
      <w:proofErr w:type="spellStart"/>
      <w:r w:rsidRPr="009F1D7D">
        <w:rPr>
          <w:rFonts w:eastAsia="Times New Roman" w:cstheme="minorHAnsi"/>
          <w:color w:val="3A3A3A"/>
          <w:sz w:val="24"/>
          <w:szCs w:val="24"/>
          <w:lang w:eastAsia="en-IN"/>
        </w:rPr>
        <w:t>labor</w:t>
      </w:r>
      <w:proofErr w:type="spellEnd"/>
      <w:r w:rsidRPr="009F1D7D">
        <w:rPr>
          <w:rFonts w:eastAsia="Times New Roman" w:cstheme="minorHAnsi"/>
          <w:color w:val="3A3A3A"/>
          <w:sz w:val="24"/>
          <w:szCs w:val="24"/>
          <w:lang w:eastAsia="en-IN"/>
        </w:rPr>
        <w:t xml:space="preserve"> market should be viewed at both the macroeconomic and microeconomic levels.</w:t>
      </w:r>
    </w:p>
    <w:p w14:paraId="23A89159"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 xml:space="preserve">Unemployment rates and </w:t>
      </w:r>
      <w:proofErr w:type="spellStart"/>
      <w:r w:rsidRPr="009F1D7D">
        <w:rPr>
          <w:rFonts w:eastAsia="Times New Roman" w:cstheme="minorHAnsi"/>
          <w:color w:val="3A3A3A"/>
          <w:sz w:val="24"/>
          <w:szCs w:val="24"/>
          <w:lang w:eastAsia="en-IN"/>
        </w:rPr>
        <w:t>labor</w:t>
      </w:r>
      <w:proofErr w:type="spellEnd"/>
      <w:r w:rsidRPr="009F1D7D">
        <w:rPr>
          <w:rFonts w:eastAsia="Times New Roman" w:cstheme="minorHAnsi"/>
          <w:color w:val="3A3A3A"/>
          <w:sz w:val="24"/>
          <w:szCs w:val="24"/>
          <w:lang w:eastAsia="en-IN"/>
        </w:rPr>
        <w:t xml:space="preserve"> productivity rates are two important macroeconomic gauges.</w:t>
      </w:r>
    </w:p>
    <w:p w14:paraId="14DCDA07"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Individual wages and the number of hours worked are two important microeconomic gauges.</w:t>
      </w:r>
    </w:p>
    <w:p w14:paraId="77A4F816"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p>
    <w:p w14:paraId="0ECE5104"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ii) The causes of unemployment can be divided into two major categories which is equilibrium and disequilibrium unemployment. There are five types of unemployment in equilibrium unemployment and three types in disequilibrium unemployment.</w:t>
      </w:r>
    </w:p>
    <w:p w14:paraId="1C06C505"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Equilibrium Unemployment is where can be caused because of people who are economically independent or the wages are too low for thus people don’t feel the need to be employed.</w:t>
      </w:r>
    </w:p>
    <w:p w14:paraId="4AC11DFE"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 xml:space="preserve">Reason: </w:t>
      </w:r>
      <w:proofErr w:type="gramStart"/>
      <w:r w:rsidRPr="009F1D7D">
        <w:rPr>
          <w:rFonts w:eastAsia="Times New Roman" w:cstheme="minorHAnsi"/>
          <w:color w:val="3A3A3A"/>
          <w:sz w:val="24"/>
          <w:szCs w:val="24"/>
          <w:lang w:eastAsia="en-IN"/>
        </w:rPr>
        <w:t>-  It</w:t>
      </w:r>
      <w:proofErr w:type="gramEnd"/>
      <w:r w:rsidRPr="009F1D7D">
        <w:rPr>
          <w:rFonts w:eastAsia="Times New Roman" w:cstheme="minorHAnsi"/>
          <w:color w:val="3A3A3A"/>
          <w:sz w:val="24"/>
          <w:szCs w:val="24"/>
          <w:lang w:eastAsia="en-IN"/>
        </w:rPr>
        <w:t xml:space="preserve"> occurs when people leave their jobs like resigning voluntarily made redundant and also those temporarily unemployed while they are looking for a new job. </w:t>
      </w:r>
    </w:p>
    <w:p w14:paraId="6DA8768F"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 xml:space="preserve">It is cause of immobility factor which is geographical and occupational immobility. Geographical immobility is where </w:t>
      </w:r>
      <w:proofErr w:type="spellStart"/>
      <w:r w:rsidRPr="009F1D7D">
        <w:rPr>
          <w:rFonts w:eastAsia="Times New Roman" w:cstheme="minorHAnsi"/>
          <w:color w:val="3A3A3A"/>
          <w:sz w:val="24"/>
          <w:szCs w:val="24"/>
          <w:lang w:eastAsia="en-IN"/>
        </w:rPr>
        <w:t>labor</w:t>
      </w:r>
      <w:proofErr w:type="spellEnd"/>
      <w:r w:rsidRPr="009F1D7D">
        <w:rPr>
          <w:rFonts w:eastAsia="Times New Roman" w:cstheme="minorHAnsi"/>
          <w:color w:val="3A3A3A"/>
          <w:sz w:val="24"/>
          <w:szCs w:val="24"/>
          <w:lang w:eastAsia="en-IN"/>
        </w:rPr>
        <w:t xml:space="preserve"> is unable to relocate to the job and occupational immobility is where </w:t>
      </w:r>
      <w:proofErr w:type="spellStart"/>
      <w:r w:rsidRPr="009F1D7D">
        <w:rPr>
          <w:rFonts w:eastAsia="Times New Roman" w:cstheme="minorHAnsi"/>
          <w:color w:val="3A3A3A"/>
          <w:sz w:val="24"/>
          <w:szCs w:val="24"/>
          <w:lang w:eastAsia="en-IN"/>
        </w:rPr>
        <w:t>labor</w:t>
      </w:r>
      <w:proofErr w:type="spellEnd"/>
      <w:r w:rsidRPr="009F1D7D">
        <w:rPr>
          <w:rFonts w:eastAsia="Times New Roman" w:cstheme="minorHAnsi"/>
          <w:color w:val="3A3A3A"/>
          <w:sz w:val="24"/>
          <w:szCs w:val="24"/>
          <w:lang w:eastAsia="en-IN"/>
        </w:rPr>
        <w:t xml:space="preserve"> unable to perform their job because of lack of knowledge, skill or even experience for example the unemployed will find a better offer without accepting the first offer.</w:t>
      </w:r>
    </w:p>
    <w:p w14:paraId="72D92B41"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p>
    <w:p w14:paraId="105D5E9E"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Disequilibrium Unemployment is where usually due to the imposition of the minimum wage laws by the government which is means there will be higher demand for jobs then the supply.</w:t>
      </w:r>
    </w:p>
    <w:p w14:paraId="69038C91"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Reason: - Takes part when the trade unions use their monopoly power to demand wage stage higher than the market stage or even when the government sets the national minimum wage stage higher than the market equilibrium. This can be also known as “disequilibrium” unemployment. The wages will be also falls down and could be caused by minimum wages, or the trade unions.</w:t>
      </w:r>
    </w:p>
    <w:p w14:paraId="48348738"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p>
    <w:p w14:paraId="22344271"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p>
    <w:p w14:paraId="49E5AD63"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p>
    <w:p w14:paraId="674A3FDB" w14:textId="4D17341A" w:rsidR="00212226" w:rsidRPr="009F1D7D" w:rsidRDefault="00212226" w:rsidP="00212226">
      <w:pPr>
        <w:pStyle w:val="ListParagraph"/>
        <w:numPr>
          <w:ilvl w:val="0"/>
          <w:numId w:val="1"/>
        </w:numPr>
        <w:shd w:val="clear" w:color="auto" w:fill="FFFFFF"/>
        <w:spacing w:after="0" w:line="240" w:lineRule="auto"/>
        <w:ind w:left="709" w:hanging="357"/>
        <w:rPr>
          <w:rFonts w:eastAsia="Times New Roman" w:cstheme="minorHAnsi"/>
          <w:color w:val="3A3A3A"/>
          <w:sz w:val="24"/>
          <w:szCs w:val="24"/>
          <w:lang w:eastAsia="en-IN"/>
        </w:rPr>
      </w:pPr>
      <w:r w:rsidRPr="009F1D7D">
        <w:rPr>
          <w:rFonts w:eastAsia="Times New Roman" w:cstheme="minorHAnsi"/>
          <w:color w:val="3A3A3A"/>
          <w:sz w:val="24"/>
          <w:szCs w:val="24"/>
          <w:lang w:eastAsia="en-IN"/>
        </w:rPr>
        <w:t>Frequent changes in currency value could adversely affect trade and investment by creating uncertainty and losing business confidence. Government, therefore, wish to prevent fluctuations in currency value.</w:t>
      </w:r>
    </w:p>
    <w:p w14:paraId="2680B3F0" w14:textId="63679F11"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The measures available to the central bank in this regard would depend on whether the aim is to curtail day to day or longer-term changes in exchange rate.</w:t>
      </w:r>
    </w:p>
    <w:p w14:paraId="3283CFEF" w14:textId="6831BCFC"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lastRenderedPageBreak/>
        <w:t>If the government aims to maintain the value of currency close to a long-term equilibrium value, it could buy or sell the domestic currency in the foreign exchange market. The central bank’s intervention will result in reverse shifts in demand and supply curves and the desired exchange rate would be restored.</w:t>
      </w:r>
    </w:p>
    <w:p w14:paraId="05CCE430" w14:textId="4B2986B0"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To alleviate the downward pressure on the currency, the government could borrow foreign currency from other countries and international agency like IMF. It could use the loan to buy domestic currency in international market. This will result in returning the demand and supply curves to the original positions and the currency value to resume its original level.</w:t>
      </w:r>
    </w:p>
    <w:p w14:paraId="205AA92E" w14:textId="03C5EED8"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Another measure is; the government could raise interest rate temporarily. This will encourage those aboard to deposit their money in the domestic country. Raising interest rate will result in an increase in demand for and decrease in supply for domestic currency.</w:t>
      </w:r>
    </w:p>
    <w:p w14:paraId="511915D6" w14:textId="53E3A435"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Government can use fiscal and monetary policies to maintain the monetary value of the currency for longer periods such as months and years.</w:t>
      </w:r>
    </w:p>
    <w:p w14:paraId="4A67A190" w14:textId="518A2DA6"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Contractionary fiscal and monetary policy can be used to reduce aggregate demand. A contractionary fiscal policy would involve raising taxes / reducing government spending. A contractionary monetary policy would involve raising interest rate to reduce borrowing and hence aggregate demand.</w:t>
      </w:r>
    </w:p>
    <w:p w14:paraId="04ADDD98" w14:textId="2E4436AA"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A reduction in aggregate demand would reduce expenditure on imported goods and hence reduce supply of currency in foreign exchange market. A reduction in aggregate demand would also reduce inflation. With lower prices in domestic market, exports will be cheaper and more attractive to consumers aboard and hence increase their demand for domestic currency. There will also less demand for expensive foreign goods leading to lower imports and lower supply of domestic currency. Both effects will support value of domestic currency.</w:t>
      </w:r>
    </w:p>
    <w:p w14:paraId="1D7996AA"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p>
    <w:p w14:paraId="5C95B4BF" w14:textId="09F1EA8F" w:rsidR="00212226" w:rsidRPr="009F1D7D" w:rsidRDefault="00212226" w:rsidP="00212226">
      <w:pPr>
        <w:pStyle w:val="ListParagraph"/>
        <w:numPr>
          <w:ilvl w:val="0"/>
          <w:numId w:val="1"/>
        </w:numPr>
        <w:shd w:val="clear" w:color="auto" w:fill="FFFFFF"/>
        <w:spacing w:after="0" w:line="240" w:lineRule="auto"/>
        <w:ind w:left="709"/>
        <w:rPr>
          <w:rFonts w:eastAsia="Times New Roman" w:cstheme="minorHAnsi"/>
          <w:color w:val="3A3A3A"/>
          <w:sz w:val="24"/>
          <w:szCs w:val="24"/>
          <w:lang w:eastAsia="en-IN"/>
        </w:rPr>
      </w:pPr>
      <w:r w:rsidRPr="009F1D7D">
        <w:rPr>
          <w:rFonts w:eastAsia="Times New Roman" w:cstheme="minorHAnsi"/>
          <w:color w:val="3A3A3A"/>
          <w:sz w:val="24"/>
          <w:szCs w:val="24"/>
          <w:lang w:eastAsia="en-IN"/>
        </w:rPr>
        <w:t xml:space="preserve"> (</w:t>
      </w:r>
      <w:proofErr w:type="spellStart"/>
      <w:r w:rsidRPr="009F1D7D">
        <w:rPr>
          <w:rFonts w:eastAsia="Times New Roman" w:cstheme="minorHAnsi"/>
          <w:color w:val="3A3A3A"/>
          <w:sz w:val="24"/>
          <w:szCs w:val="24"/>
          <w:lang w:eastAsia="en-IN"/>
        </w:rPr>
        <w:t>i</w:t>
      </w:r>
      <w:proofErr w:type="spellEnd"/>
      <w:r w:rsidRPr="009F1D7D">
        <w:rPr>
          <w:rFonts w:eastAsia="Times New Roman" w:cstheme="minorHAnsi"/>
          <w:color w:val="3A3A3A"/>
          <w:sz w:val="24"/>
          <w:szCs w:val="24"/>
          <w:lang w:eastAsia="en-IN"/>
        </w:rPr>
        <w:t>) 30m surplus</w:t>
      </w:r>
    </w:p>
    <w:p w14:paraId="7643FE0B"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(ii) 10m deficit</w:t>
      </w:r>
    </w:p>
    <w:p w14:paraId="2975D319" w14:textId="77777777" w:rsidR="00212226"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iii) -40m</w:t>
      </w:r>
    </w:p>
    <w:p w14:paraId="14DB0CD5" w14:textId="28303D86" w:rsidR="00F928BD" w:rsidRPr="009F1D7D" w:rsidRDefault="00212226" w:rsidP="00212226">
      <w:pPr>
        <w:pStyle w:val="ListParagraph"/>
        <w:shd w:val="clear" w:color="auto" w:fill="FFFFFF"/>
        <w:spacing w:after="0" w:line="240" w:lineRule="auto"/>
        <w:rPr>
          <w:rFonts w:eastAsia="Times New Roman" w:cstheme="minorHAnsi"/>
          <w:color w:val="3A3A3A"/>
          <w:sz w:val="24"/>
          <w:szCs w:val="24"/>
          <w:lang w:eastAsia="en-IN"/>
        </w:rPr>
      </w:pPr>
      <w:r w:rsidRPr="009F1D7D">
        <w:rPr>
          <w:rFonts w:eastAsia="Times New Roman" w:cstheme="minorHAnsi"/>
          <w:color w:val="3A3A3A"/>
          <w:sz w:val="24"/>
          <w:szCs w:val="24"/>
          <w:lang w:eastAsia="en-IN"/>
        </w:rPr>
        <w:t>iv) No, the country does not have a fully flexible exchange rate. We can deduce this from the entry decrease in official reserves” which indicates that the central bank has been purchasing the domestic currency</w:t>
      </w:r>
    </w:p>
    <w:p w14:paraId="038F1227" w14:textId="77777777" w:rsidR="009B0A22" w:rsidRPr="009F1D7D" w:rsidRDefault="009B0A22" w:rsidP="00212226">
      <w:pPr>
        <w:pStyle w:val="ListParagraph"/>
        <w:rPr>
          <w:rFonts w:cstheme="minorHAnsi"/>
          <w:sz w:val="24"/>
          <w:szCs w:val="24"/>
          <w:lang w:val="en-US"/>
        </w:rPr>
      </w:pPr>
    </w:p>
    <w:sectPr w:rsidR="009B0A22" w:rsidRPr="009F1D7D" w:rsidSect="0021222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610B"/>
    <w:multiLevelType w:val="hybridMultilevel"/>
    <w:tmpl w:val="11D6823E"/>
    <w:lvl w:ilvl="0" w:tplc="C23AD53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30BA153B"/>
    <w:multiLevelType w:val="hybridMultilevel"/>
    <w:tmpl w:val="6B4EF81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4C82735"/>
    <w:multiLevelType w:val="multilevel"/>
    <w:tmpl w:val="B86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D939F9"/>
    <w:multiLevelType w:val="multilevel"/>
    <w:tmpl w:val="87DC7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FE"/>
    <w:rsid w:val="000157B6"/>
    <w:rsid w:val="00212226"/>
    <w:rsid w:val="0059232F"/>
    <w:rsid w:val="005C3545"/>
    <w:rsid w:val="00600144"/>
    <w:rsid w:val="00616ED8"/>
    <w:rsid w:val="00650C93"/>
    <w:rsid w:val="007F6EEE"/>
    <w:rsid w:val="00902825"/>
    <w:rsid w:val="009B0A22"/>
    <w:rsid w:val="009F1D7D"/>
    <w:rsid w:val="00CE1DFE"/>
    <w:rsid w:val="00D251FC"/>
    <w:rsid w:val="00F40243"/>
    <w:rsid w:val="00F928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C9DA"/>
  <w15:chartTrackingRefBased/>
  <w15:docId w15:val="{0F7F30AA-B188-46AB-A8ED-F527A0EC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46278">
      <w:bodyDiv w:val="1"/>
      <w:marLeft w:val="0"/>
      <w:marRight w:val="0"/>
      <w:marTop w:val="0"/>
      <w:marBottom w:val="0"/>
      <w:divBdr>
        <w:top w:val="none" w:sz="0" w:space="0" w:color="auto"/>
        <w:left w:val="none" w:sz="0" w:space="0" w:color="auto"/>
        <w:bottom w:val="none" w:sz="0" w:space="0" w:color="auto"/>
        <w:right w:val="none" w:sz="0" w:space="0" w:color="auto"/>
      </w:divBdr>
    </w:div>
    <w:div w:id="283081220">
      <w:bodyDiv w:val="1"/>
      <w:marLeft w:val="0"/>
      <w:marRight w:val="0"/>
      <w:marTop w:val="0"/>
      <w:marBottom w:val="0"/>
      <w:divBdr>
        <w:top w:val="none" w:sz="0" w:space="0" w:color="auto"/>
        <w:left w:val="none" w:sz="0" w:space="0" w:color="auto"/>
        <w:bottom w:val="none" w:sz="0" w:space="0" w:color="auto"/>
        <w:right w:val="none" w:sz="0" w:space="0" w:color="auto"/>
      </w:divBdr>
    </w:div>
    <w:div w:id="727188129">
      <w:bodyDiv w:val="1"/>
      <w:marLeft w:val="0"/>
      <w:marRight w:val="0"/>
      <w:marTop w:val="0"/>
      <w:marBottom w:val="0"/>
      <w:divBdr>
        <w:top w:val="none" w:sz="0" w:space="0" w:color="auto"/>
        <w:left w:val="none" w:sz="0" w:space="0" w:color="auto"/>
        <w:bottom w:val="none" w:sz="0" w:space="0" w:color="auto"/>
        <w:right w:val="none" w:sz="0" w:space="0" w:color="auto"/>
      </w:divBdr>
    </w:div>
    <w:div w:id="191497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4</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shriya k</dc:creator>
  <cp:keywords/>
  <dc:description/>
  <cp:lastModifiedBy>shriya k</cp:lastModifiedBy>
  <cp:revision>13</cp:revision>
  <dcterms:created xsi:type="dcterms:W3CDTF">2022-03-15T16:34:00Z</dcterms:created>
  <dcterms:modified xsi:type="dcterms:W3CDTF">2022-03-28T12:03:00Z</dcterms:modified>
</cp:coreProperties>
</file>