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826BA" w14:textId="1F4142A1" w:rsidR="001E4F8F" w:rsidRPr="00115276" w:rsidRDefault="00AA7162" w:rsidP="00115276">
      <w:pPr>
        <w:jc w:val="center"/>
        <w:rPr>
          <w:rFonts w:ascii="Daytona" w:hAnsi="Daytona"/>
          <w:b/>
          <w:bCs/>
          <w:sz w:val="48"/>
          <w:szCs w:val="48"/>
          <w:u w:val="single"/>
        </w:rPr>
      </w:pPr>
      <w:r w:rsidRPr="00115276">
        <w:rPr>
          <w:rFonts w:ascii="Daytona" w:hAnsi="Daytona"/>
          <w:b/>
          <w:bCs/>
          <w:sz w:val="48"/>
          <w:szCs w:val="48"/>
          <w:u w:val="single"/>
        </w:rPr>
        <w:t>LIFE INSURANCE ASSIGNMENT</w:t>
      </w:r>
    </w:p>
    <w:p w14:paraId="25A5E4AB" w14:textId="51DEC5D1" w:rsidR="00AA7162" w:rsidRPr="00115276" w:rsidRDefault="00AA7162" w:rsidP="00115276">
      <w:pPr>
        <w:jc w:val="center"/>
        <w:rPr>
          <w:rFonts w:ascii="Daytona" w:hAnsi="Daytona"/>
          <w:b/>
          <w:bCs/>
          <w:sz w:val="48"/>
          <w:szCs w:val="48"/>
          <w:u w:val="single"/>
        </w:rPr>
      </w:pPr>
      <w:r w:rsidRPr="00115276">
        <w:rPr>
          <w:rFonts w:ascii="Daytona" w:hAnsi="Daytona"/>
          <w:b/>
          <w:bCs/>
          <w:sz w:val="48"/>
          <w:szCs w:val="48"/>
          <w:u w:val="single"/>
        </w:rPr>
        <w:t xml:space="preserve">Aarya Dantara Roll No.15 </w:t>
      </w:r>
      <w:r w:rsidR="00E43F63" w:rsidRPr="00115276">
        <w:rPr>
          <w:rFonts w:ascii="Daytona" w:hAnsi="Daytona"/>
          <w:b/>
          <w:bCs/>
          <w:sz w:val="48"/>
          <w:szCs w:val="48"/>
          <w:u w:val="single"/>
        </w:rPr>
        <w:t>Div.</w:t>
      </w:r>
      <w:r w:rsidRPr="00115276">
        <w:rPr>
          <w:rFonts w:ascii="Daytona" w:hAnsi="Daytona"/>
          <w:b/>
          <w:bCs/>
          <w:sz w:val="48"/>
          <w:szCs w:val="48"/>
          <w:u w:val="single"/>
        </w:rPr>
        <w:t xml:space="preserve"> A</w:t>
      </w:r>
    </w:p>
    <w:p w14:paraId="5665ABBD" w14:textId="157A4D13" w:rsidR="00AA7162" w:rsidRDefault="00AA7162" w:rsidP="00AA7162"/>
    <w:p w14:paraId="0FEB9C76" w14:textId="62544826" w:rsidR="00AA7162" w:rsidRPr="00E43F63" w:rsidRDefault="00AA7162" w:rsidP="00E43F63">
      <w:pPr>
        <w:jc w:val="both"/>
        <w:rPr>
          <w:rFonts w:ascii="Microsoft YaHei Light" w:eastAsia="Microsoft YaHei Light" w:hAnsi="Microsoft YaHei Light"/>
          <w:b/>
          <w:bCs/>
          <w:sz w:val="36"/>
          <w:szCs w:val="36"/>
        </w:rPr>
      </w:pPr>
      <w:r w:rsidRPr="00E43F63">
        <w:rPr>
          <w:rFonts w:ascii="Microsoft YaHei Light" w:eastAsia="Microsoft YaHei Light" w:hAnsi="Microsoft YaHei Light"/>
          <w:b/>
          <w:bCs/>
          <w:sz w:val="36"/>
          <w:szCs w:val="36"/>
        </w:rPr>
        <w:t xml:space="preserve">Q1) The various Distributions channels for insurance products </w:t>
      </w:r>
      <w:r w:rsidR="00E43F63" w:rsidRPr="00E43F63">
        <w:rPr>
          <w:rFonts w:ascii="Microsoft YaHei Light" w:eastAsia="Microsoft YaHei Light" w:hAnsi="Microsoft YaHei Light"/>
          <w:b/>
          <w:bCs/>
          <w:sz w:val="36"/>
          <w:szCs w:val="36"/>
        </w:rPr>
        <w:t>are: -</w:t>
      </w:r>
    </w:p>
    <w:p w14:paraId="54A5AD28" w14:textId="13EB55CC" w:rsidR="00AA7162" w:rsidRPr="00E43F63" w:rsidRDefault="00AA7162" w:rsidP="00E43F63">
      <w:pPr>
        <w:pStyle w:val="ListParagraph"/>
        <w:numPr>
          <w:ilvl w:val="0"/>
          <w:numId w:val="6"/>
        </w:numPr>
        <w:jc w:val="both"/>
        <w:rPr>
          <w:rFonts w:ascii="Microsoft YaHei Light" w:eastAsia="Microsoft YaHei Light" w:hAnsi="Microsoft YaHei Light"/>
          <w:b/>
          <w:bCs/>
          <w:sz w:val="36"/>
          <w:szCs w:val="36"/>
        </w:rPr>
      </w:pPr>
      <w:r w:rsidRPr="00E43F63">
        <w:rPr>
          <w:rFonts w:ascii="Microsoft YaHei Light" w:eastAsia="Microsoft YaHei Light" w:hAnsi="Microsoft YaHei Light"/>
          <w:b/>
          <w:bCs/>
          <w:sz w:val="36"/>
          <w:szCs w:val="36"/>
        </w:rPr>
        <w:t>Direct Channel</w:t>
      </w:r>
    </w:p>
    <w:p w14:paraId="46473C5A" w14:textId="34D1CA67" w:rsidR="00742B55" w:rsidRPr="00E43F63" w:rsidRDefault="00CD6034" w:rsidP="00E43F63">
      <w:pPr>
        <w:pStyle w:val="ListParagraph"/>
        <w:numPr>
          <w:ilvl w:val="0"/>
          <w:numId w:val="6"/>
        </w:numPr>
        <w:jc w:val="both"/>
        <w:rPr>
          <w:rFonts w:ascii="Microsoft YaHei Light" w:eastAsia="Microsoft YaHei Light" w:hAnsi="Microsoft YaHei Light"/>
          <w:b/>
          <w:bCs/>
          <w:sz w:val="36"/>
          <w:szCs w:val="36"/>
        </w:rPr>
      </w:pPr>
      <w:r w:rsidRPr="00E43F63">
        <w:rPr>
          <w:rFonts w:ascii="Microsoft YaHei Light" w:eastAsia="Microsoft YaHei Light" w:hAnsi="Microsoft YaHei Light"/>
          <w:b/>
          <w:bCs/>
          <w:sz w:val="36"/>
          <w:szCs w:val="36"/>
        </w:rPr>
        <w:t>I</w:t>
      </w:r>
      <w:r w:rsidR="00742B55" w:rsidRPr="00E43F63">
        <w:rPr>
          <w:rFonts w:ascii="Microsoft YaHei Light" w:eastAsia="Microsoft YaHei Light" w:hAnsi="Microsoft YaHei Light"/>
          <w:b/>
          <w:bCs/>
          <w:sz w:val="36"/>
          <w:szCs w:val="36"/>
        </w:rPr>
        <w:t>ndirect Channel</w:t>
      </w:r>
    </w:p>
    <w:p w14:paraId="6F4EAC61" w14:textId="2C0C2C10" w:rsidR="00CD6034" w:rsidRPr="00E43F63" w:rsidRDefault="00CD6034" w:rsidP="00E43F63">
      <w:pPr>
        <w:pStyle w:val="ListParagraph"/>
        <w:numPr>
          <w:ilvl w:val="0"/>
          <w:numId w:val="6"/>
        </w:numPr>
        <w:jc w:val="both"/>
        <w:rPr>
          <w:rFonts w:ascii="Microsoft YaHei Light" w:eastAsia="Microsoft YaHei Light" w:hAnsi="Microsoft YaHei Light"/>
          <w:b/>
          <w:bCs/>
          <w:sz w:val="36"/>
          <w:szCs w:val="36"/>
        </w:rPr>
      </w:pPr>
      <w:r w:rsidRPr="00E43F63">
        <w:rPr>
          <w:rFonts w:ascii="Microsoft YaHei Light" w:eastAsia="Microsoft YaHei Light" w:hAnsi="Microsoft YaHei Light"/>
          <w:b/>
          <w:bCs/>
          <w:sz w:val="36"/>
          <w:szCs w:val="36"/>
        </w:rPr>
        <w:t>Bank-led Channel</w:t>
      </w:r>
    </w:p>
    <w:p w14:paraId="6A032745" w14:textId="6F5170DE" w:rsidR="00CD6034" w:rsidRPr="00E43F63" w:rsidRDefault="00CD6034" w:rsidP="00E43F63">
      <w:pPr>
        <w:pStyle w:val="ListParagraph"/>
        <w:numPr>
          <w:ilvl w:val="0"/>
          <w:numId w:val="6"/>
        </w:numPr>
        <w:jc w:val="both"/>
        <w:rPr>
          <w:rFonts w:ascii="Microsoft YaHei Light" w:eastAsia="Microsoft YaHei Light" w:hAnsi="Microsoft YaHei Light"/>
          <w:b/>
          <w:bCs/>
          <w:sz w:val="36"/>
          <w:szCs w:val="36"/>
        </w:rPr>
      </w:pPr>
      <w:r w:rsidRPr="00E43F63">
        <w:rPr>
          <w:rFonts w:ascii="Microsoft YaHei Light" w:eastAsia="Microsoft YaHei Light" w:hAnsi="Microsoft YaHei Light"/>
          <w:b/>
          <w:bCs/>
          <w:sz w:val="36"/>
          <w:szCs w:val="36"/>
        </w:rPr>
        <w:t>Peer to Peer (P2P) Groups</w:t>
      </w:r>
    </w:p>
    <w:p w14:paraId="2263D768" w14:textId="21A8912F" w:rsidR="00CD6034" w:rsidRPr="00E43F63" w:rsidRDefault="00CD6034" w:rsidP="00E43F63">
      <w:pPr>
        <w:pStyle w:val="ListParagraph"/>
        <w:numPr>
          <w:ilvl w:val="0"/>
          <w:numId w:val="6"/>
        </w:numPr>
        <w:jc w:val="both"/>
        <w:rPr>
          <w:rFonts w:ascii="Microsoft YaHei Light" w:eastAsia="Microsoft YaHei Light" w:hAnsi="Microsoft YaHei Light"/>
          <w:b/>
          <w:bCs/>
          <w:sz w:val="36"/>
          <w:szCs w:val="36"/>
        </w:rPr>
      </w:pPr>
      <w:r w:rsidRPr="00E43F63">
        <w:rPr>
          <w:rFonts w:ascii="Microsoft YaHei Light" w:eastAsia="Microsoft YaHei Light" w:hAnsi="Microsoft YaHei Light"/>
          <w:b/>
          <w:bCs/>
          <w:sz w:val="36"/>
          <w:szCs w:val="36"/>
        </w:rPr>
        <w:t>Direct Response Marketing</w:t>
      </w:r>
    </w:p>
    <w:p w14:paraId="5AD66BEC" w14:textId="0FC8EC83" w:rsidR="00CD6034" w:rsidRPr="00E43F63" w:rsidRDefault="00CD6034" w:rsidP="00E43F63">
      <w:pPr>
        <w:pStyle w:val="ListParagraph"/>
        <w:numPr>
          <w:ilvl w:val="0"/>
          <w:numId w:val="6"/>
        </w:numPr>
        <w:jc w:val="both"/>
        <w:rPr>
          <w:rFonts w:ascii="Microsoft YaHei Light" w:eastAsia="Microsoft YaHei Light" w:hAnsi="Microsoft YaHei Light"/>
          <w:b/>
          <w:bCs/>
          <w:sz w:val="36"/>
          <w:szCs w:val="36"/>
        </w:rPr>
      </w:pPr>
      <w:r w:rsidRPr="00E43F63">
        <w:rPr>
          <w:rFonts w:ascii="Microsoft YaHei Light" w:eastAsia="Microsoft YaHei Light" w:hAnsi="Microsoft YaHei Light"/>
          <w:b/>
          <w:bCs/>
          <w:sz w:val="36"/>
          <w:szCs w:val="36"/>
        </w:rPr>
        <w:t>The Internet Channel</w:t>
      </w:r>
    </w:p>
    <w:p w14:paraId="2A260EBF" w14:textId="22886BD4" w:rsidR="00CD6034" w:rsidRPr="00E43F63" w:rsidRDefault="00CD6034" w:rsidP="00E43F63">
      <w:pPr>
        <w:pStyle w:val="ListParagraph"/>
        <w:numPr>
          <w:ilvl w:val="0"/>
          <w:numId w:val="6"/>
        </w:numPr>
        <w:jc w:val="both"/>
        <w:rPr>
          <w:rFonts w:ascii="Microsoft YaHei Light" w:eastAsia="Microsoft YaHei Light" w:hAnsi="Microsoft YaHei Light"/>
          <w:b/>
          <w:bCs/>
          <w:sz w:val="36"/>
          <w:szCs w:val="36"/>
        </w:rPr>
      </w:pPr>
      <w:r w:rsidRPr="00E43F63">
        <w:rPr>
          <w:rFonts w:ascii="Microsoft YaHei Light" w:eastAsia="Microsoft YaHei Light" w:hAnsi="Microsoft YaHei Light"/>
          <w:b/>
          <w:bCs/>
          <w:sz w:val="36"/>
          <w:szCs w:val="36"/>
        </w:rPr>
        <w:t>Direct Mail Marketing</w:t>
      </w:r>
    </w:p>
    <w:p w14:paraId="669D759C" w14:textId="1354D221" w:rsidR="00CD6034" w:rsidRPr="00E43F63" w:rsidRDefault="00CD6034" w:rsidP="00E43F63">
      <w:pPr>
        <w:jc w:val="both"/>
        <w:rPr>
          <w:rFonts w:ascii="Microsoft YaHei Light" w:eastAsia="Microsoft YaHei Light" w:hAnsi="Microsoft YaHei Light"/>
          <w:b/>
          <w:bCs/>
          <w:sz w:val="36"/>
          <w:szCs w:val="36"/>
        </w:rPr>
      </w:pPr>
    </w:p>
    <w:p w14:paraId="493A7F72" w14:textId="77777777" w:rsidR="00E43F63" w:rsidRDefault="00CD6034" w:rsidP="00E43F63">
      <w:pPr>
        <w:jc w:val="both"/>
        <w:rPr>
          <w:rFonts w:ascii="Microsoft YaHei Light" w:eastAsia="Microsoft YaHei Light" w:hAnsi="Microsoft YaHei Light"/>
          <w:b/>
          <w:bCs/>
          <w:sz w:val="36"/>
          <w:szCs w:val="36"/>
        </w:rPr>
      </w:pPr>
      <w:r w:rsidRPr="00E43F63">
        <w:rPr>
          <w:rFonts w:ascii="Microsoft YaHei Light" w:eastAsia="Microsoft YaHei Light" w:hAnsi="Microsoft YaHei Light"/>
          <w:b/>
          <w:bCs/>
          <w:sz w:val="36"/>
          <w:szCs w:val="36"/>
        </w:rPr>
        <w:t>Q2)</w:t>
      </w:r>
    </w:p>
    <w:p w14:paraId="380DF456" w14:textId="082687F5" w:rsidR="00CD6034" w:rsidRPr="00E43F63" w:rsidRDefault="00D61975" w:rsidP="00E43F63">
      <w:pPr>
        <w:jc w:val="both"/>
        <w:rPr>
          <w:rFonts w:ascii="Microsoft YaHei Light" w:eastAsia="Microsoft YaHei Light" w:hAnsi="Microsoft YaHei Light"/>
          <w:b/>
          <w:bCs/>
          <w:sz w:val="36"/>
          <w:szCs w:val="36"/>
        </w:rPr>
      </w:pPr>
      <w:r w:rsidRPr="00E43F63">
        <w:rPr>
          <w:rFonts w:ascii="Microsoft YaHei Light" w:eastAsia="Microsoft YaHei Light" w:hAnsi="Microsoft YaHei Light"/>
          <w:b/>
          <w:bCs/>
          <w:sz w:val="36"/>
          <w:szCs w:val="36"/>
        </w:rPr>
        <w:t xml:space="preserve"> 5 Causes of Lapsation in lapsation of a family </w:t>
      </w:r>
      <w:r w:rsidR="00E43F63" w:rsidRPr="00E43F63">
        <w:rPr>
          <w:rFonts w:ascii="Microsoft YaHei Light" w:eastAsia="Microsoft YaHei Light" w:hAnsi="Microsoft YaHei Light"/>
          <w:b/>
          <w:bCs/>
          <w:sz w:val="36"/>
          <w:szCs w:val="36"/>
        </w:rPr>
        <w:t>are: -</w:t>
      </w:r>
    </w:p>
    <w:p w14:paraId="44E47CED" w14:textId="1AF27280" w:rsidR="00D61975" w:rsidRPr="00E43F63" w:rsidRDefault="00D61975" w:rsidP="00E43F63">
      <w:pPr>
        <w:pStyle w:val="ListParagraph"/>
        <w:numPr>
          <w:ilvl w:val="0"/>
          <w:numId w:val="7"/>
        </w:numPr>
        <w:jc w:val="both"/>
        <w:rPr>
          <w:rFonts w:ascii="Microsoft YaHei Light" w:eastAsia="Microsoft YaHei Light" w:hAnsi="Microsoft YaHei Light"/>
          <w:b/>
          <w:bCs/>
          <w:sz w:val="36"/>
          <w:szCs w:val="36"/>
        </w:rPr>
      </w:pPr>
      <w:r w:rsidRPr="00E43F63">
        <w:rPr>
          <w:rFonts w:ascii="Microsoft YaHei Light" w:eastAsia="Microsoft YaHei Light" w:hAnsi="Microsoft YaHei Light"/>
          <w:b/>
          <w:bCs/>
          <w:sz w:val="36"/>
          <w:szCs w:val="36"/>
        </w:rPr>
        <w:t>Economic-Social background</w:t>
      </w:r>
    </w:p>
    <w:p w14:paraId="621F4B13" w14:textId="31416381" w:rsidR="00D61975" w:rsidRPr="00E43F63" w:rsidRDefault="00D61975" w:rsidP="00E43F63">
      <w:pPr>
        <w:pStyle w:val="ListParagraph"/>
        <w:numPr>
          <w:ilvl w:val="0"/>
          <w:numId w:val="7"/>
        </w:numPr>
        <w:jc w:val="both"/>
        <w:rPr>
          <w:rFonts w:ascii="Microsoft YaHei Light" w:eastAsia="Microsoft YaHei Light" w:hAnsi="Microsoft YaHei Light"/>
          <w:b/>
          <w:bCs/>
          <w:sz w:val="36"/>
          <w:szCs w:val="36"/>
        </w:rPr>
      </w:pPr>
      <w:r w:rsidRPr="00E43F63">
        <w:rPr>
          <w:rFonts w:ascii="Microsoft YaHei Light" w:eastAsia="Microsoft YaHei Light" w:hAnsi="Microsoft YaHei Light"/>
          <w:b/>
          <w:bCs/>
          <w:sz w:val="36"/>
          <w:szCs w:val="36"/>
        </w:rPr>
        <w:t>Financial Difficulties</w:t>
      </w:r>
    </w:p>
    <w:p w14:paraId="34930CFA" w14:textId="058847F5" w:rsidR="00D61975" w:rsidRPr="00E43F63" w:rsidRDefault="007E25CB" w:rsidP="00E43F63">
      <w:pPr>
        <w:pStyle w:val="ListParagraph"/>
        <w:numPr>
          <w:ilvl w:val="0"/>
          <w:numId w:val="7"/>
        </w:numPr>
        <w:jc w:val="both"/>
        <w:rPr>
          <w:rFonts w:ascii="Microsoft YaHei Light" w:eastAsia="Microsoft YaHei Light" w:hAnsi="Microsoft YaHei Light"/>
          <w:b/>
          <w:bCs/>
          <w:sz w:val="36"/>
          <w:szCs w:val="36"/>
        </w:rPr>
      </w:pPr>
      <w:r w:rsidRPr="00E43F63">
        <w:rPr>
          <w:rFonts w:ascii="Microsoft YaHei Light" w:eastAsia="Microsoft YaHei Light" w:hAnsi="Microsoft YaHei Light"/>
          <w:b/>
          <w:bCs/>
          <w:sz w:val="36"/>
          <w:szCs w:val="36"/>
        </w:rPr>
        <w:t xml:space="preserve">Government policies </w:t>
      </w:r>
      <w:r w:rsidR="00E43F63" w:rsidRPr="00E43F63">
        <w:rPr>
          <w:rFonts w:ascii="Microsoft YaHei Light" w:eastAsia="Microsoft YaHei Light" w:hAnsi="Microsoft YaHei Light"/>
          <w:b/>
          <w:bCs/>
          <w:sz w:val="36"/>
          <w:szCs w:val="36"/>
        </w:rPr>
        <w:t>about</w:t>
      </w:r>
      <w:r w:rsidRPr="00E43F63">
        <w:rPr>
          <w:rFonts w:ascii="Microsoft YaHei Light" w:eastAsia="Microsoft YaHei Light" w:hAnsi="Microsoft YaHei Light"/>
          <w:b/>
          <w:bCs/>
          <w:sz w:val="36"/>
          <w:szCs w:val="36"/>
        </w:rPr>
        <w:t xml:space="preserve"> the taxation</w:t>
      </w:r>
    </w:p>
    <w:p w14:paraId="0766DB9D" w14:textId="0B5A20E1" w:rsidR="007E25CB" w:rsidRPr="00E43F63" w:rsidRDefault="007E25CB" w:rsidP="00E43F63">
      <w:pPr>
        <w:pStyle w:val="ListParagraph"/>
        <w:numPr>
          <w:ilvl w:val="0"/>
          <w:numId w:val="7"/>
        </w:numPr>
        <w:jc w:val="both"/>
        <w:rPr>
          <w:rFonts w:ascii="Microsoft YaHei Light" w:eastAsia="Microsoft YaHei Light" w:hAnsi="Microsoft YaHei Light"/>
          <w:b/>
          <w:bCs/>
          <w:sz w:val="36"/>
          <w:szCs w:val="36"/>
        </w:rPr>
      </w:pPr>
      <w:r w:rsidRPr="00E43F63">
        <w:rPr>
          <w:rFonts w:ascii="Microsoft YaHei Light" w:eastAsia="Microsoft YaHei Light" w:hAnsi="Microsoft YaHei Light"/>
          <w:b/>
          <w:bCs/>
          <w:sz w:val="36"/>
          <w:szCs w:val="36"/>
        </w:rPr>
        <w:lastRenderedPageBreak/>
        <w:t>Fiscal Incentives</w:t>
      </w:r>
    </w:p>
    <w:p w14:paraId="1BAC05D2" w14:textId="30C97B28" w:rsidR="007E25CB" w:rsidRPr="00E43F63" w:rsidRDefault="007E25CB" w:rsidP="00E43F63">
      <w:pPr>
        <w:pStyle w:val="ListParagraph"/>
        <w:numPr>
          <w:ilvl w:val="0"/>
          <w:numId w:val="7"/>
        </w:numPr>
        <w:jc w:val="both"/>
        <w:rPr>
          <w:rFonts w:ascii="Microsoft YaHei Light" w:eastAsia="Microsoft YaHei Light" w:hAnsi="Microsoft YaHei Light"/>
          <w:b/>
          <w:bCs/>
          <w:sz w:val="36"/>
          <w:szCs w:val="36"/>
        </w:rPr>
      </w:pPr>
      <w:r w:rsidRPr="00E43F63">
        <w:rPr>
          <w:rFonts w:ascii="Microsoft YaHei Light" w:eastAsia="Microsoft YaHei Light" w:hAnsi="Microsoft YaHei Light"/>
          <w:b/>
          <w:bCs/>
          <w:sz w:val="36"/>
          <w:szCs w:val="36"/>
        </w:rPr>
        <w:t>Mode of premium payment</w:t>
      </w:r>
    </w:p>
    <w:p w14:paraId="3C868712" w14:textId="4710DB05" w:rsidR="007E25CB" w:rsidRPr="00E43F63" w:rsidRDefault="007E25CB" w:rsidP="00E43F63">
      <w:pPr>
        <w:pStyle w:val="ListParagraph"/>
        <w:numPr>
          <w:ilvl w:val="0"/>
          <w:numId w:val="7"/>
        </w:numPr>
        <w:jc w:val="both"/>
        <w:rPr>
          <w:rFonts w:ascii="Microsoft YaHei Light" w:eastAsia="Microsoft YaHei Light" w:hAnsi="Microsoft YaHei Light"/>
          <w:b/>
          <w:bCs/>
          <w:sz w:val="36"/>
          <w:szCs w:val="36"/>
        </w:rPr>
      </w:pPr>
      <w:r w:rsidRPr="00E43F63">
        <w:rPr>
          <w:rFonts w:ascii="Microsoft YaHei Light" w:eastAsia="Microsoft YaHei Light" w:hAnsi="Microsoft YaHei Light"/>
          <w:b/>
          <w:bCs/>
          <w:sz w:val="36"/>
          <w:szCs w:val="36"/>
        </w:rPr>
        <w:t>Policy Term</w:t>
      </w:r>
    </w:p>
    <w:p w14:paraId="6CAF3B89" w14:textId="586A0827" w:rsidR="007E25CB" w:rsidRPr="00E43F63" w:rsidRDefault="007E25CB" w:rsidP="00E43F63">
      <w:pPr>
        <w:pStyle w:val="ListParagraph"/>
        <w:numPr>
          <w:ilvl w:val="0"/>
          <w:numId w:val="7"/>
        </w:numPr>
        <w:jc w:val="both"/>
        <w:rPr>
          <w:rFonts w:ascii="Microsoft YaHei Light" w:eastAsia="Microsoft YaHei Light" w:hAnsi="Microsoft YaHei Light"/>
          <w:b/>
          <w:bCs/>
          <w:sz w:val="36"/>
          <w:szCs w:val="36"/>
        </w:rPr>
      </w:pPr>
      <w:r w:rsidRPr="00E43F63">
        <w:rPr>
          <w:rFonts w:ascii="Microsoft YaHei Light" w:eastAsia="Microsoft YaHei Light" w:hAnsi="Microsoft YaHei Light"/>
          <w:b/>
          <w:bCs/>
          <w:sz w:val="36"/>
          <w:szCs w:val="36"/>
        </w:rPr>
        <w:t>Lack of Agency Professionalism</w:t>
      </w:r>
    </w:p>
    <w:p w14:paraId="76C7985B" w14:textId="3D009759" w:rsidR="007E25CB" w:rsidRPr="00E43F63" w:rsidRDefault="007E25CB" w:rsidP="00E43F63">
      <w:pPr>
        <w:pStyle w:val="ListParagraph"/>
        <w:numPr>
          <w:ilvl w:val="0"/>
          <w:numId w:val="7"/>
        </w:numPr>
        <w:jc w:val="both"/>
        <w:rPr>
          <w:rFonts w:ascii="Microsoft YaHei Light" w:eastAsia="Microsoft YaHei Light" w:hAnsi="Microsoft YaHei Light"/>
          <w:b/>
          <w:bCs/>
          <w:sz w:val="36"/>
          <w:szCs w:val="36"/>
        </w:rPr>
      </w:pPr>
      <w:r w:rsidRPr="00E43F63">
        <w:rPr>
          <w:rFonts w:ascii="Microsoft YaHei Light" w:eastAsia="Microsoft YaHei Light" w:hAnsi="Microsoft YaHei Light"/>
          <w:b/>
          <w:bCs/>
          <w:sz w:val="36"/>
          <w:szCs w:val="36"/>
        </w:rPr>
        <w:t>Poaching/Churning</w:t>
      </w:r>
    </w:p>
    <w:p w14:paraId="5ABB180F" w14:textId="41056CAA" w:rsidR="007E25CB" w:rsidRPr="00E43F63" w:rsidRDefault="007E25CB" w:rsidP="00E43F63">
      <w:pPr>
        <w:pStyle w:val="ListParagraph"/>
        <w:numPr>
          <w:ilvl w:val="0"/>
          <w:numId w:val="7"/>
        </w:numPr>
        <w:jc w:val="both"/>
        <w:rPr>
          <w:rFonts w:ascii="Microsoft YaHei Light" w:eastAsia="Microsoft YaHei Light" w:hAnsi="Microsoft YaHei Light"/>
          <w:b/>
          <w:bCs/>
          <w:sz w:val="36"/>
          <w:szCs w:val="36"/>
        </w:rPr>
      </w:pPr>
      <w:r w:rsidRPr="00E43F63">
        <w:rPr>
          <w:rFonts w:ascii="Microsoft YaHei Light" w:eastAsia="Microsoft YaHei Light" w:hAnsi="Microsoft YaHei Light"/>
          <w:b/>
          <w:bCs/>
          <w:sz w:val="36"/>
          <w:szCs w:val="36"/>
        </w:rPr>
        <w:t xml:space="preserve">Policy mismatch [lack of </w:t>
      </w:r>
      <w:r w:rsidR="00E43F63" w:rsidRPr="00E43F63">
        <w:rPr>
          <w:rFonts w:ascii="Microsoft YaHei Light" w:eastAsia="Microsoft YaHei Light" w:hAnsi="Microsoft YaHei Light"/>
          <w:b/>
          <w:bCs/>
          <w:sz w:val="36"/>
          <w:szCs w:val="36"/>
        </w:rPr>
        <w:t>need-based</w:t>
      </w:r>
      <w:r w:rsidRPr="00E43F63">
        <w:rPr>
          <w:rFonts w:ascii="Microsoft YaHei Light" w:eastAsia="Microsoft YaHei Light" w:hAnsi="Microsoft YaHei Light"/>
          <w:b/>
          <w:bCs/>
          <w:sz w:val="36"/>
          <w:szCs w:val="36"/>
        </w:rPr>
        <w:t xml:space="preserve"> approach]</w:t>
      </w:r>
    </w:p>
    <w:p w14:paraId="3AE1F7A6" w14:textId="7F279D63" w:rsidR="007E25CB" w:rsidRPr="00E43F63" w:rsidRDefault="007E25CB" w:rsidP="00E43F63">
      <w:pPr>
        <w:pStyle w:val="ListParagraph"/>
        <w:numPr>
          <w:ilvl w:val="0"/>
          <w:numId w:val="7"/>
        </w:numPr>
        <w:jc w:val="both"/>
        <w:rPr>
          <w:rFonts w:ascii="Microsoft YaHei Light" w:eastAsia="Microsoft YaHei Light" w:hAnsi="Microsoft YaHei Light"/>
          <w:b/>
          <w:bCs/>
          <w:sz w:val="36"/>
          <w:szCs w:val="36"/>
        </w:rPr>
      </w:pPr>
      <w:r w:rsidRPr="00E43F63">
        <w:rPr>
          <w:rFonts w:ascii="Microsoft YaHei Light" w:eastAsia="Microsoft YaHei Light" w:hAnsi="Microsoft YaHei Light"/>
          <w:b/>
          <w:bCs/>
          <w:sz w:val="36"/>
          <w:szCs w:val="36"/>
        </w:rPr>
        <w:t>Inflation</w:t>
      </w:r>
    </w:p>
    <w:p w14:paraId="2DCDE251" w14:textId="4E7000F0" w:rsidR="00803C17" w:rsidRPr="00E43F63" w:rsidRDefault="00803C17" w:rsidP="00E43F63">
      <w:pPr>
        <w:jc w:val="both"/>
        <w:rPr>
          <w:rFonts w:ascii="Microsoft YaHei Light" w:eastAsia="Microsoft YaHei Light" w:hAnsi="Microsoft YaHei Light"/>
          <w:b/>
          <w:bCs/>
          <w:sz w:val="36"/>
          <w:szCs w:val="36"/>
        </w:rPr>
      </w:pPr>
    </w:p>
    <w:p w14:paraId="39E0C3EA" w14:textId="1EFE50CB" w:rsidR="00803C17" w:rsidRPr="00E43F63" w:rsidRDefault="00803C17" w:rsidP="00E43F63">
      <w:pPr>
        <w:jc w:val="both"/>
        <w:rPr>
          <w:rFonts w:ascii="Microsoft YaHei Light" w:eastAsia="Microsoft YaHei Light" w:hAnsi="Microsoft YaHei Light"/>
          <w:b/>
          <w:bCs/>
          <w:sz w:val="36"/>
          <w:szCs w:val="36"/>
        </w:rPr>
      </w:pPr>
      <w:r w:rsidRPr="00E43F63">
        <w:rPr>
          <w:rFonts w:ascii="Microsoft YaHei Light" w:eastAsia="Microsoft YaHei Light" w:hAnsi="Microsoft YaHei Light"/>
          <w:b/>
          <w:bCs/>
          <w:sz w:val="36"/>
          <w:szCs w:val="36"/>
        </w:rPr>
        <w:t>Q3)</w:t>
      </w:r>
    </w:p>
    <w:p w14:paraId="524FE8DC" w14:textId="1F2120CB" w:rsidR="007F1931" w:rsidRPr="00E43F63" w:rsidRDefault="007F1931" w:rsidP="00E43F63">
      <w:pPr>
        <w:jc w:val="both"/>
        <w:rPr>
          <w:rFonts w:ascii="Microsoft YaHei Light" w:eastAsia="Microsoft YaHei Light" w:hAnsi="Microsoft YaHei Light"/>
          <w:b/>
          <w:bCs/>
          <w:sz w:val="36"/>
          <w:szCs w:val="36"/>
        </w:rPr>
      </w:pPr>
      <w:r w:rsidRPr="00E43F63">
        <w:rPr>
          <w:rFonts w:ascii="Microsoft YaHei Light" w:eastAsia="Microsoft YaHei Light" w:hAnsi="Microsoft YaHei Light"/>
          <w:b/>
          <w:bCs/>
          <w:sz w:val="36"/>
          <w:szCs w:val="36"/>
        </w:rPr>
        <w:t>A. Insurance company is correct in declining the claim as Mr. Harvey knew that the nurse had not accurately filled the questionnaire and still signed it. It is a clear case of non-disclosure.</w:t>
      </w:r>
    </w:p>
    <w:p w14:paraId="0201DB2D" w14:textId="5CFE29A2" w:rsidR="007F1931" w:rsidRPr="00E43F63" w:rsidRDefault="007F1931" w:rsidP="00E43F63">
      <w:pPr>
        <w:jc w:val="both"/>
        <w:rPr>
          <w:rFonts w:ascii="Microsoft YaHei Light" w:eastAsia="Microsoft YaHei Light" w:hAnsi="Microsoft YaHei Light"/>
          <w:b/>
          <w:bCs/>
          <w:sz w:val="36"/>
          <w:szCs w:val="36"/>
        </w:rPr>
      </w:pPr>
      <w:r w:rsidRPr="00E43F63">
        <w:rPr>
          <w:rFonts w:ascii="Microsoft YaHei Light" w:eastAsia="Microsoft YaHei Light" w:hAnsi="Microsoft YaHei Light"/>
          <w:b/>
          <w:bCs/>
          <w:sz w:val="36"/>
          <w:szCs w:val="36"/>
        </w:rPr>
        <w:t xml:space="preserve">B. Mrs. Harvey must file a complaint to Insurance company of wrongfully rejecting the claim. </w:t>
      </w:r>
    </w:p>
    <w:p w14:paraId="2A041D64" w14:textId="440FE9E3" w:rsidR="007F1931" w:rsidRPr="00E43F63" w:rsidRDefault="007F1931" w:rsidP="00E43F63">
      <w:pPr>
        <w:jc w:val="both"/>
        <w:rPr>
          <w:rFonts w:ascii="Microsoft YaHei Light" w:eastAsia="Microsoft YaHei Light" w:hAnsi="Microsoft YaHei Light"/>
          <w:b/>
          <w:bCs/>
          <w:sz w:val="36"/>
          <w:szCs w:val="36"/>
        </w:rPr>
      </w:pPr>
      <w:r w:rsidRPr="00E43F63">
        <w:rPr>
          <w:rFonts w:ascii="Microsoft YaHei Light" w:eastAsia="Microsoft YaHei Light" w:hAnsi="Microsoft YaHei Light"/>
          <w:b/>
          <w:bCs/>
          <w:sz w:val="36"/>
          <w:szCs w:val="36"/>
        </w:rPr>
        <w:t>If company has either rejected it or not resolved it to satisfaction or not responded to it at all for 30 days, Mrs. Harvey can approach the Ombudsman.</w:t>
      </w:r>
    </w:p>
    <w:p w14:paraId="7AE84996" w14:textId="77777777" w:rsidR="007F1931" w:rsidRPr="00E43F63" w:rsidRDefault="007F1931" w:rsidP="00E43F63">
      <w:pPr>
        <w:jc w:val="both"/>
        <w:rPr>
          <w:rFonts w:ascii="Microsoft YaHei Light" w:eastAsia="Microsoft YaHei Light" w:hAnsi="Microsoft YaHei Light"/>
          <w:b/>
          <w:bCs/>
          <w:sz w:val="36"/>
          <w:szCs w:val="36"/>
        </w:rPr>
      </w:pPr>
      <w:r w:rsidRPr="00E43F63">
        <w:rPr>
          <w:rFonts w:ascii="Microsoft YaHei Light" w:eastAsia="Microsoft YaHei Light" w:hAnsi="Microsoft YaHei Light"/>
          <w:b/>
          <w:bCs/>
          <w:sz w:val="36"/>
          <w:szCs w:val="36"/>
        </w:rPr>
        <w:lastRenderedPageBreak/>
        <w:t>C. Claims could be rejected for any of the following reasons:</w:t>
      </w:r>
    </w:p>
    <w:p w14:paraId="3C5BEB8A" w14:textId="77777777" w:rsidR="007F1931" w:rsidRPr="00E43F63" w:rsidRDefault="007F1931" w:rsidP="00E43F63">
      <w:pPr>
        <w:jc w:val="both"/>
        <w:rPr>
          <w:rFonts w:ascii="Microsoft YaHei Light" w:eastAsia="Microsoft YaHei Light" w:hAnsi="Microsoft YaHei Light"/>
          <w:b/>
          <w:bCs/>
          <w:sz w:val="36"/>
          <w:szCs w:val="36"/>
        </w:rPr>
      </w:pPr>
      <w:r w:rsidRPr="00E43F63">
        <w:rPr>
          <w:rFonts w:ascii="Microsoft YaHei Light" w:eastAsia="Microsoft YaHei Light" w:hAnsi="Microsoft YaHei Light"/>
          <w:b/>
          <w:bCs/>
          <w:sz w:val="36"/>
          <w:szCs w:val="36"/>
        </w:rPr>
        <w:t>1. Non-Disclosure or Wrong Disclosure of Facts</w:t>
      </w:r>
    </w:p>
    <w:p w14:paraId="2D67E447" w14:textId="77777777" w:rsidR="007F1931" w:rsidRPr="00E43F63" w:rsidRDefault="007F1931" w:rsidP="00E43F63">
      <w:pPr>
        <w:jc w:val="both"/>
        <w:rPr>
          <w:rFonts w:ascii="Microsoft YaHei Light" w:eastAsia="Microsoft YaHei Light" w:hAnsi="Microsoft YaHei Light"/>
          <w:b/>
          <w:bCs/>
          <w:sz w:val="36"/>
          <w:szCs w:val="36"/>
        </w:rPr>
      </w:pPr>
      <w:r w:rsidRPr="00E43F63">
        <w:rPr>
          <w:rFonts w:ascii="Microsoft YaHei Light" w:eastAsia="Microsoft YaHei Light" w:hAnsi="Microsoft YaHei Light"/>
          <w:b/>
          <w:bCs/>
          <w:sz w:val="36"/>
          <w:szCs w:val="36"/>
        </w:rPr>
        <w:t>2. Not Appointing or Updating Nominee Details</w:t>
      </w:r>
    </w:p>
    <w:p w14:paraId="05AD34CA" w14:textId="77777777" w:rsidR="007F1931" w:rsidRPr="00E43F63" w:rsidRDefault="007F1931" w:rsidP="00E43F63">
      <w:pPr>
        <w:jc w:val="both"/>
        <w:rPr>
          <w:rFonts w:ascii="Microsoft YaHei Light" w:eastAsia="Microsoft YaHei Light" w:hAnsi="Microsoft YaHei Light"/>
          <w:b/>
          <w:bCs/>
          <w:sz w:val="36"/>
          <w:szCs w:val="36"/>
        </w:rPr>
      </w:pPr>
      <w:r w:rsidRPr="00E43F63">
        <w:rPr>
          <w:rFonts w:ascii="Microsoft YaHei Light" w:eastAsia="Microsoft YaHei Light" w:hAnsi="Microsoft YaHei Light"/>
          <w:b/>
          <w:bCs/>
          <w:sz w:val="36"/>
          <w:szCs w:val="36"/>
        </w:rPr>
        <w:t>3. Avoiding Medical Tests</w:t>
      </w:r>
    </w:p>
    <w:p w14:paraId="60CED750" w14:textId="77777777" w:rsidR="007F1931" w:rsidRPr="00E43F63" w:rsidRDefault="007F1931" w:rsidP="00E43F63">
      <w:pPr>
        <w:jc w:val="both"/>
        <w:rPr>
          <w:rFonts w:ascii="Microsoft YaHei Light" w:eastAsia="Microsoft YaHei Light" w:hAnsi="Microsoft YaHei Light"/>
          <w:b/>
          <w:bCs/>
          <w:sz w:val="36"/>
          <w:szCs w:val="36"/>
        </w:rPr>
      </w:pPr>
      <w:r w:rsidRPr="00E43F63">
        <w:rPr>
          <w:rFonts w:ascii="Microsoft YaHei Light" w:eastAsia="Microsoft YaHei Light" w:hAnsi="Microsoft YaHei Light"/>
          <w:b/>
          <w:bCs/>
          <w:sz w:val="36"/>
          <w:szCs w:val="36"/>
        </w:rPr>
        <w:t>4. Operation of a condition or exclusion clause</w:t>
      </w:r>
    </w:p>
    <w:p w14:paraId="7A26FF29" w14:textId="77777777" w:rsidR="007F1931" w:rsidRPr="00E43F63" w:rsidRDefault="007F1931" w:rsidP="00E43F63">
      <w:pPr>
        <w:jc w:val="both"/>
        <w:rPr>
          <w:rFonts w:ascii="Microsoft YaHei Light" w:eastAsia="Microsoft YaHei Light" w:hAnsi="Microsoft YaHei Light"/>
          <w:b/>
          <w:bCs/>
          <w:sz w:val="36"/>
          <w:szCs w:val="36"/>
        </w:rPr>
      </w:pPr>
      <w:r w:rsidRPr="00E43F63">
        <w:rPr>
          <w:rFonts w:ascii="Microsoft YaHei Light" w:eastAsia="Microsoft YaHei Light" w:hAnsi="Microsoft YaHei Light"/>
          <w:b/>
          <w:bCs/>
          <w:sz w:val="36"/>
          <w:szCs w:val="36"/>
        </w:rPr>
        <w:t>5. Fraud</w:t>
      </w:r>
    </w:p>
    <w:p w14:paraId="2317C0E0" w14:textId="79503C49" w:rsidR="007F1931" w:rsidRPr="00E43F63" w:rsidRDefault="007F1931" w:rsidP="00E43F63">
      <w:pPr>
        <w:jc w:val="both"/>
        <w:rPr>
          <w:rFonts w:ascii="Microsoft YaHei Light" w:eastAsia="Microsoft YaHei Light" w:hAnsi="Microsoft YaHei Light"/>
          <w:b/>
          <w:bCs/>
          <w:sz w:val="36"/>
          <w:szCs w:val="36"/>
        </w:rPr>
      </w:pPr>
      <w:r w:rsidRPr="00E43F63">
        <w:rPr>
          <w:rFonts w:ascii="Microsoft YaHei Light" w:eastAsia="Microsoft YaHei Light" w:hAnsi="Microsoft YaHei Light"/>
          <w:b/>
          <w:bCs/>
          <w:sz w:val="36"/>
          <w:szCs w:val="36"/>
        </w:rPr>
        <w:t xml:space="preserve">D. Underwriting is the process of consideration of an insurance risk. Through insurance the company assumes the liability and uses underwriting as a tool to manage risk. </w:t>
      </w:r>
    </w:p>
    <w:p w14:paraId="614F0F7D" w14:textId="77777777" w:rsidR="007F1931" w:rsidRPr="00E43F63" w:rsidRDefault="007F1931" w:rsidP="00E43F63">
      <w:pPr>
        <w:jc w:val="both"/>
        <w:rPr>
          <w:rFonts w:ascii="Microsoft YaHei Light" w:eastAsia="Microsoft YaHei Light" w:hAnsi="Microsoft YaHei Light"/>
          <w:b/>
          <w:bCs/>
          <w:sz w:val="36"/>
          <w:szCs w:val="36"/>
        </w:rPr>
      </w:pPr>
      <w:r w:rsidRPr="00E43F63">
        <w:rPr>
          <w:rFonts w:ascii="Microsoft YaHei Light" w:eastAsia="Microsoft YaHei Light" w:hAnsi="Microsoft YaHei Light"/>
          <w:b/>
          <w:bCs/>
          <w:sz w:val="36"/>
          <w:szCs w:val="36"/>
        </w:rPr>
        <w:t>i. It involves selecting lives that fit the company’s underwriting standards</w:t>
      </w:r>
    </w:p>
    <w:p w14:paraId="1F290A84" w14:textId="77777777" w:rsidR="007F1931" w:rsidRPr="00E43F63" w:rsidRDefault="007F1931" w:rsidP="00E43F63">
      <w:pPr>
        <w:jc w:val="both"/>
        <w:rPr>
          <w:rFonts w:ascii="Microsoft YaHei Light" w:eastAsia="Microsoft YaHei Light" w:hAnsi="Microsoft YaHei Light"/>
          <w:b/>
          <w:bCs/>
          <w:sz w:val="36"/>
          <w:szCs w:val="36"/>
        </w:rPr>
      </w:pPr>
      <w:r w:rsidRPr="00E43F63">
        <w:rPr>
          <w:rFonts w:ascii="Microsoft YaHei Light" w:eastAsia="Microsoft YaHei Light" w:hAnsi="Microsoft YaHei Light"/>
          <w:b/>
          <w:bCs/>
          <w:sz w:val="36"/>
          <w:szCs w:val="36"/>
        </w:rPr>
        <w:t>ii. Makes sure proper balance is maintained within each rate classification</w:t>
      </w:r>
    </w:p>
    <w:p w14:paraId="048520A8" w14:textId="77777777" w:rsidR="007F1931" w:rsidRPr="00E43F63" w:rsidRDefault="007F1931" w:rsidP="00E43F63">
      <w:pPr>
        <w:jc w:val="both"/>
        <w:rPr>
          <w:rFonts w:ascii="Microsoft YaHei Light" w:eastAsia="Microsoft YaHei Light" w:hAnsi="Microsoft YaHei Light"/>
          <w:b/>
          <w:bCs/>
          <w:sz w:val="36"/>
          <w:szCs w:val="36"/>
        </w:rPr>
      </w:pPr>
      <w:r w:rsidRPr="00E43F63">
        <w:rPr>
          <w:rFonts w:ascii="Microsoft YaHei Light" w:eastAsia="Microsoft YaHei Light" w:hAnsi="Microsoft YaHei Light"/>
          <w:b/>
          <w:bCs/>
          <w:sz w:val="36"/>
          <w:szCs w:val="36"/>
        </w:rPr>
        <w:t>iii. Charging equitable rates thus charging more to a substandard life to compensate for the</w:t>
      </w:r>
    </w:p>
    <w:p w14:paraId="02427113" w14:textId="77777777" w:rsidR="007F1931" w:rsidRPr="00E43F63" w:rsidRDefault="007F1931" w:rsidP="00E43F63">
      <w:pPr>
        <w:jc w:val="both"/>
        <w:rPr>
          <w:rFonts w:ascii="Microsoft YaHei Light" w:eastAsia="Microsoft YaHei Light" w:hAnsi="Microsoft YaHei Light"/>
          <w:b/>
          <w:bCs/>
          <w:sz w:val="36"/>
          <w:szCs w:val="36"/>
        </w:rPr>
      </w:pPr>
      <w:r w:rsidRPr="00E43F63">
        <w:rPr>
          <w:rFonts w:ascii="Microsoft YaHei Light" w:eastAsia="Microsoft YaHei Light" w:hAnsi="Microsoft YaHei Light"/>
          <w:b/>
          <w:bCs/>
          <w:sz w:val="36"/>
          <w:szCs w:val="36"/>
        </w:rPr>
        <w:lastRenderedPageBreak/>
        <w:t>additional risk</w:t>
      </w:r>
    </w:p>
    <w:p w14:paraId="49F8A78A" w14:textId="77777777" w:rsidR="007F1931" w:rsidRPr="00E43F63" w:rsidRDefault="007F1931" w:rsidP="00E43F63">
      <w:pPr>
        <w:jc w:val="both"/>
        <w:rPr>
          <w:rFonts w:ascii="Microsoft YaHei Light" w:eastAsia="Microsoft YaHei Light" w:hAnsi="Microsoft YaHei Light"/>
          <w:b/>
          <w:bCs/>
          <w:sz w:val="36"/>
          <w:szCs w:val="36"/>
        </w:rPr>
      </w:pPr>
      <w:r w:rsidRPr="00E43F63">
        <w:rPr>
          <w:rFonts w:ascii="Microsoft YaHei Light" w:eastAsia="Microsoft YaHei Light" w:hAnsi="Microsoft YaHei Light"/>
          <w:b/>
          <w:bCs/>
          <w:sz w:val="36"/>
          <w:szCs w:val="36"/>
        </w:rPr>
        <w:t>iv. In order to avoid adverse selection against the company</w:t>
      </w:r>
    </w:p>
    <w:p w14:paraId="63403778" w14:textId="1625A63F" w:rsidR="007F1931" w:rsidRPr="00E43F63" w:rsidRDefault="007F1931" w:rsidP="00E43F63">
      <w:pPr>
        <w:jc w:val="both"/>
        <w:rPr>
          <w:rFonts w:ascii="Microsoft YaHei Light" w:eastAsia="Microsoft YaHei Light" w:hAnsi="Microsoft YaHei Light"/>
          <w:b/>
          <w:bCs/>
          <w:sz w:val="36"/>
          <w:szCs w:val="36"/>
        </w:rPr>
      </w:pPr>
      <w:r w:rsidRPr="00E43F63">
        <w:rPr>
          <w:rFonts w:ascii="Microsoft YaHei Light" w:eastAsia="Microsoft YaHei Light" w:hAnsi="Microsoft YaHei Light"/>
          <w:b/>
          <w:bCs/>
          <w:sz w:val="36"/>
          <w:szCs w:val="36"/>
        </w:rPr>
        <w:t>v. Avoid Moral and Morale Hazard</w:t>
      </w:r>
    </w:p>
    <w:p w14:paraId="32B8ABB9" w14:textId="71A0AC20" w:rsidR="007F1931" w:rsidRPr="00E43F63" w:rsidRDefault="007F1931" w:rsidP="00E43F63">
      <w:pPr>
        <w:jc w:val="both"/>
        <w:rPr>
          <w:rFonts w:ascii="Microsoft YaHei Light" w:eastAsia="Microsoft YaHei Light" w:hAnsi="Microsoft YaHei Light"/>
          <w:b/>
          <w:bCs/>
          <w:sz w:val="36"/>
          <w:szCs w:val="36"/>
        </w:rPr>
      </w:pPr>
      <w:r w:rsidRPr="00E43F63">
        <w:rPr>
          <w:rFonts w:ascii="Microsoft YaHei Light" w:eastAsia="Microsoft YaHei Light" w:hAnsi="Microsoft YaHei Light"/>
          <w:b/>
          <w:bCs/>
          <w:sz w:val="36"/>
          <w:szCs w:val="36"/>
        </w:rPr>
        <w:t>E. The main types of Underwriting are:</w:t>
      </w:r>
    </w:p>
    <w:p w14:paraId="57D434AD" w14:textId="77777777" w:rsidR="007F1931" w:rsidRPr="00E43F63" w:rsidRDefault="007F1931" w:rsidP="00E43F63">
      <w:pPr>
        <w:pStyle w:val="ListParagraph"/>
        <w:numPr>
          <w:ilvl w:val="0"/>
          <w:numId w:val="8"/>
        </w:numPr>
        <w:jc w:val="both"/>
        <w:rPr>
          <w:rFonts w:ascii="Microsoft YaHei Light" w:eastAsia="Microsoft YaHei Light" w:hAnsi="Microsoft YaHei Light"/>
          <w:b/>
          <w:bCs/>
          <w:sz w:val="36"/>
          <w:szCs w:val="36"/>
        </w:rPr>
      </w:pPr>
      <w:r w:rsidRPr="00E43F63">
        <w:rPr>
          <w:rFonts w:ascii="Microsoft YaHei Light" w:eastAsia="Microsoft YaHei Light" w:hAnsi="Microsoft YaHei Light"/>
          <w:b/>
          <w:bCs/>
          <w:sz w:val="36"/>
          <w:szCs w:val="36"/>
        </w:rPr>
        <w:t>Medical</w:t>
      </w:r>
    </w:p>
    <w:p w14:paraId="02F5AF90" w14:textId="77777777" w:rsidR="007F1931" w:rsidRPr="00E43F63" w:rsidRDefault="007F1931" w:rsidP="00E43F63">
      <w:pPr>
        <w:pStyle w:val="ListParagraph"/>
        <w:numPr>
          <w:ilvl w:val="0"/>
          <w:numId w:val="8"/>
        </w:numPr>
        <w:jc w:val="both"/>
        <w:rPr>
          <w:rFonts w:ascii="Microsoft YaHei Light" w:eastAsia="Microsoft YaHei Light" w:hAnsi="Microsoft YaHei Light"/>
          <w:b/>
          <w:bCs/>
          <w:sz w:val="36"/>
          <w:szCs w:val="36"/>
        </w:rPr>
      </w:pPr>
      <w:r w:rsidRPr="00E43F63">
        <w:rPr>
          <w:rFonts w:ascii="Microsoft YaHei Light" w:eastAsia="Microsoft YaHei Light" w:hAnsi="Microsoft YaHei Light"/>
          <w:b/>
          <w:bCs/>
          <w:sz w:val="36"/>
          <w:szCs w:val="36"/>
        </w:rPr>
        <w:t>Financial</w:t>
      </w:r>
    </w:p>
    <w:p w14:paraId="265CCB34" w14:textId="77777777" w:rsidR="007F1931" w:rsidRPr="00E43F63" w:rsidRDefault="007F1931" w:rsidP="00E43F63">
      <w:pPr>
        <w:pStyle w:val="ListParagraph"/>
        <w:numPr>
          <w:ilvl w:val="0"/>
          <w:numId w:val="8"/>
        </w:numPr>
        <w:jc w:val="both"/>
        <w:rPr>
          <w:rFonts w:ascii="Microsoft YaHei Light" w:eastAsia="Microsoft YaHei Light" w:hAnsi="Microsoft YaHei Light"/>
          <w:b/>
          <w:bCs/>
          <w:sz w:val="36"/>
          <w:szCs w:val="36"/>
        </w:rPr>
      </w:pPr>
      <w:r w:rsidRPr="00E43F63">
        <w:rPr>
          <w:rFonts w:ascii="Microsoft YaHei Light" w:eastAsia="Microsoft YaHei Light" w:hAnsi="Microsoft YaHei Light"/>
          <w:b/>
          <w:bCs/>
          <w:sz w:val="36"/>
          <w:szCs w:val="36"/>
        </w:rPr>
        <w:t>Lifestyle</w:t>
      </w:r>
    </w:p>
    <w:p w14:paraId="3D677DC1" w14:textId="50EC63F5" w:rsidR="007F1931" w:rsidRPr="00E43F63" w:rsidRDefault="007F1931" w:rsidP="00E43F63">
      <w:pPr>
        <w:pStyle w:val="ListParagraph"/>
        <w:numPr>
          <w:ilvl w:val="0"/>
          <w:numId w:val="8"/>
        </w:numPr>
        <w:jc w:val="both"/>
        <w:rPr>
          <w:rFonts w:ascii="Microsoft YaHei Light" w:eastAsia="Microsoft YaHei Light" w:hAnsi="Microsoft YaHei Light"/>
          <w:b/>
          <w:bCs/>
          <w:sz w:val="36"/>
          <w:szCs w:val="36"/>
        </w:rPr>
      </w:pPr>
      <w:r w:rsidRPr="00E43F63">
        <w:rPr>
          <w:rFonts w:ascii="Microsoft YaHei Light" w:eastAsia="Microsoft YaHei Light" w:hAnsi="Microsoft YaHei Light"/>
          <w:b/>
          <w:bCs/>
          <w:sz w:val="36"/>
          <w:szCs w:val="36"/>
        </w:rPr>
        <w:t>Claims</w:t>
      </w:r>
    </w:p>
    <w:p w14:paraId="3546C2A9" w14:textId="77777777" w:rsidR="007E25CB" w:rsidRPr="00E43F63" w:rsidRDefault="007E25CB" w:rsidP="00E43F63">
      <w:pPr>
        <w:jc w:val="both"/>
        <w:rPr>
          <w:rFonts w:ascii="Microsoft YaHei Light" w:eastAsia="Microsoft YaHei Light" w:hAnsi="Microsoft YaHei Light"/>
          <w:b/>
          <w:bCs/>
          <w:sz w:val="36"/>
          <w:szCs w:val="36"/>
        </w:rPr>
      </w:pPr>
    </w:p>
    <w:p w14:paraId="41908A48" w14:textId="21A3CA20" w:rsidR="00D61975" w:rsidRPr="00E43F63" w:rsidRDefault="00C3564B" w:rsidP="00E43F63">
      <w:pPr>
        <w:ind w:left="719"/>
        <w:jc w:val="both"/>
        <w:rPr>
          <w:rFonts w:ascii="Microsoft YaHei Light" w:eastAsia="Microsoft YaHei Light" w:hAnsi="Microsoft YaHei Light"/>
          <w:b/>
          <w:bCs/>
          <w:sz w:val="36"/>
          <w:szCs w:val="36"/>
        </w:rPr>
      </w:pPr>
      <w:r w:rsidRPr="00E43F63">
        <w:rPr>
          <w:rFonts w:ascii="Microsoft YaHei Light" w:eastAsia="Microsoft YaHei Light" w:hAnsi="Microsoft YaHei Light"/>
          <w:b/>
          <w:bCs/>
          <w:sz w:val="36"/>
          <w:szCs w:val="36"/>
        </w:rPr>
        <w:t>Q4)</w:t>
      </w:r>
      <w:r w:rsidR="00CD7E13" w:rsidRPr="00E43F63">
        <w:rPr>
          <w:rFonts w:ascii="Microsoft YaHei Light" w:eastAsia="Microsoft YaHei Light" w:hAnsi="Microsoft YaHei Light"/>
          <w:b/>
          <w:bCs/>
          <w:sz w:val="36"/>
          <w:szCs w:val="36"/>
        </w:rPr>
        <w:t xml:space="preserve"> That is because of the pricing objective of an insurance company, this is to reach out to as many people as possible</w:t>
      </w:r>
      <w:r w:rsidR="00960097" w:rsidRPr="00E43F63">
        <w:rPr>
          <w:rFonts w:ascii="Microsoft YaHei Light" w:eastAsia="Microsoft YaHei Light" w:hAnsi="Microsoft YaHei Light"/>
          <w:b/>
          <w:bCs/>
          <w:sz w:val="36"/>
          <w:szCs w:val="36"/>
        </w:rPr>
        <w:t>. This is to invoke the law of large numbers, which states that larger group of similar risks, the closer the actual losses experienced by the group will approach the expected losses.</w:t>
      </w:r>
    </w:p>
    <w:p w14:paraId="238DFB07" w14:textId="3C1A7C88" w:rsidR="00960097" w:rsidRPr="00E43F63" w:rsidRDefault="0061525C" w:rsidP="00E43F63">
      <w:pPr>
        <w:ind w:left="719"/>
        <w:jc w:val="both"/>
        <w:rPr>
          <w:rFonts w:ascii="Microsoft YaHei Light" w:eastAsia="Microsoft YaHei Light" w:hAnsi="Microsoft YaHei Light"/>
          <w:b/>
          <w:bCs/>
          <w:sz w:val="36"/>
          <w:szCs w:val="36"/>
        </w:rPr>
      </w:pPr>
      <w:r w:rsidRPr="00E43F63">
        <w:rPr>
          <w:rFonts w:ascii="Microsoft YaHei Light" w:eastAsia="Microsoft YaHei Light" w:hAnsi="Microsoft YaHei Light"/>
          <w:b/>
          <w:bCs/>
          <w:sz w:val="36"/>
          <w:szCs w:val="36"/>
        </w:rPr>
        <w:t xml:space="preserve">This law implies that greater the number of similar risks, the more accurate the insurer can be in </w:t>
      </w:r>
      <w:r w:rsidRPr="00E43F63">
        <w:rPr>
          <w:rFonts w:ascii="Microsoft YaHei Light" w:eastAsia="Microsoft YaHei Light" w:hAnsi="Microsoft YaHei Light"/>
          <w:b/>
          <w:bCs/>
          <w:sz w:val="36"/>
          <w:szCs w:val="36"/>
        </w:rPr>
        <w:lastRenderedPageBreak/>
        <w:t>predicting the future losses, which allows the insurer to fix the premium.</w:t>
      </w:r>
    </w:p>
    <w:p w14:paraId="51092D11" w14:textId="47B95100" w:rsidR="0061525C" w:rsidRPr="00E43F63" w:rsidRDefault="0061525C" w:rsidP="00E43F63">
      <w:pPr>
        <w:ind w:left="719"/>
        <w:jc w:val="both"/>
        <w:rPr>
          <w:rFonts w:ascii="Microsoft YaHei Light" w:eastAsia="Microsoft YaHei Light" w:hAnsi="Microsoft YaHei Light"/>
          <w:b/>
          <w:bCs/>
          <w:sz w:val="36"/>
          <w:szCs w:val="36"/>
        </w:rPr>
      </w:pPr>
      <w:r w:rsidRPr="00E43F63">
        <w:rPr>
          <w:rFonts w:ascii="Microsoft YaHei Light" w:eastAsia="Microsoft YaHei Light" w:hAnsi="Microsoft YaHei Light"/>
          <w:b/>
          <w:bCs/>
          <w:sz w:val="36"/>
          <w:szCs w:val="36"/>
        </w:rPr>
        <w:t>Their objective during the pricing is to:</w:t>
      </w:r>
    </w:p>
    <w:p w14:paraId="2B654EA2" w14:textId="54523166" w:rsidR="0061525C" w:rsidRPr="00E43F63" w:rsidRDefault="0061525C" w:rsidP="00E43F63">
      <w:pPr>
        <w:pStyle w:val="ListParagraph"/>
        <w:numPr>
          <w:ilvl w:val="0"/>
          <w:numId w:val="9"/>
        </w:numPr>
        <w:jc w:val="both"/>
        <w:rPr>
          <w:rFonts w:ascii="Microsoft YaHei Light" w:eastAsia="Microsoft YaHei Light" w:hAnsi="Microsoft YaHei Light"/>
          <w:b/>
          <w:bCs/>
          <w:sz w:val="36"/>
          <w:szCs w:val="36"/>
        </w:rPr>
      </w:pPr>
      <w:r w:rsidRPr="00E43F63">
        <w:rPr>
          <w:rFonts w:ascii="Microsoft YaHei Light" w:eastAsia="Microsoft YaHei Light" w:hAnsi="Microsoft YaHei Light"/>
          <w:b/>
          <w:bCs/>
          <w:sz w:val="36"/>
          <w:szCs w:val="36"/>
        </w:rPr>
        <w:t>Avoid financial problems an</w:t>
      </w:r>
      <w:r w:rsidR="007F2D5D" w:rsidRPr="00E43F63">
        <w:rPr>
          <w:rFonts w:ascii="Microsoft YaHei Light" w:eastAsia="Microsoft YaHei Light" w:hAnsi="Microsoft YaHei Light"/>
          <w:b/>
          <w:bCs/>
          <w:sz w:val="36"/>
          <w:szCs w:val="36"/>
        </w:rPr>
        <w:t>d insolvency.</w:t>
      </w:r>
    </w:p>
    <w:p w14:paraId="703DF224" w14:textId="3EC9E925" w:rsidR="007F2D5D" w:rsidRPr="00E43F63" w:rsidRDefault="007F2D5D" w:rsidP="00E43F63">
      <w:pPr>
        <w:pStyle w:val="ListParagraph"/>
        <w:numPr>
          <w:ilvl w:val="0"/>
          <w:numId w:val="9"/>
        </w:numPr>
        <w:jc w:val="both"/>
        <w:rPr>
          <w:rFonts w:ascii="Microsoft YaHei Light" w:eastAsia="Microsoft YaHei Light" w:hAnsi="Microsoft YaHei Light"/>
          <w:b/>
          <w:bCs/>
          <w:sz w:val="36"/>
          <w:szCs w:val="36"/>
        </w:rPr>
      </w:pPr>
      <w:r w:rsidRPr="00E43F63">
        <w:rPr>
          <w:rFonts w:ascii="Microsoft YaHei Light" w:eastAsia="Microsoft YaHei Light" w:hAnsi="Microsoft YaHei Light"/>
          <w:b/>
          <w:bCs/>
          <w:sz w:val="36"/>
          <w:szCs w:val="36"/>
        </w:rPr>
        <w:t>Suffice for the funds promised by the insurer and benefit and cover the insured’s expenses.</w:t>
      </w:r>
    </w:p>
    <w:p w14:paraId="7BE39910" w14:textId="3CF38FBF" w:rsidR="007F2D5D" w:rsidRPr="00E43F63" w:rsidRDefault="007F2D5D" w:rsidP="00E43F63">
      <w:pPr>
        <w:pStyle w:val="ListParagraph"/>
        <w:numPr>
          <w:ilvl w:val="0"/>
          <w:numId w:val="9"/>
        </w:numPr>
        <w:jc w:val="both"/>
        <w:rPr>
          <w:rFonts w:ascii="Microsoft YaHei Light" w:eastAsia="Microsoft YaHei Light" w:hAnsi="Microsoft YaHei Light"/>
          <w:b/>
          <w:bCs/>
          <w:sz w:val="36"/>
          <w:szCs w:val="36"/>
        </w:rPr>
      </w:pPr>
      <w:r w:rsidRPr="00E43F63">
        <w:rPr>
          <w:rFonts w:ascii="Microsoft YaHei Light" w:eastAsia="Microsoft YaHei Light" w:hAnsi="Microsoft YaHei Light"/>
          <w:b/>
          <w:bCs/>
          <w:sz w:val="36"/>
          <w:szCs w:val="36"/>
        </w:rPr>
        <w:t>Use the same rates for a homogenous group</w:t>
      </w:r>
    </w:p>
    <w:p w14:paraId="66DE5E96" w14:textId="37FEDFDF" w:rsidR="007F2D5D" w:rsidRPr="00E43F63" w:rsidRDefault="007F2D5D" w:rsidP="00E43F63">
      <w:pPr>
        <w:pStyle w:val="ListParagraph"/>
        <w:numPr>
          <w:ilvl w:val="0"/>
          <w:numId w:val="9"/>
        </w:numPr>
        <w:jc w:val="both"/>
        <w:rPr>
          <w:rFonts w:ascii="Microsoft YaHei Light" w:eastAsia="Microsoft YaHei Light" w:hAnsi="Microsoft YaHei Light"/>
          <w:b/>
          <w:bCs/>
          <w:sz w:val="36"/>
          <w:szCs w:val="36"/>
        </w:rPr>
      </w:pPr>
      <w:r w:rsidRPr="00E43F63">
        <w:rPr>
          <w:rFonts w:ascii="Microsoft YaHei Light" w:eastAsia="Microsoft YaHei Light" w:hAnsi="Microsoft YaHei Light"/>
          <w:b/>
          <w:bCs/>
          <w:sz w:val="36"/>
          <w:szCs w:val="36"/>
        </w:rPr>
        <w:t>It should be affordable by more groups of people</w:t>
      </w:r>
    </w:p>
    <w:p w14:paraId="47DF5244" w14:textId="5D63D5E4" w:rsidR="007F2D5D" w:rsidRPr="00E43F63" w:rsidRDefault="007F2D5D" w:rsidP="00E43F63">
      <w:pPr>
        <w:jc w:val="both"/>
        <w:rPr>
          <w:rFonts w:ascii="Microsoft YaHei Light" w:eastAsia="Microsoft YaHei Light" w:hAnsi="Microsoft YaHei Light"/>
          <w:b/>
          <w:bCs/>
          <w:sz w:val="36"/>
          <w:szCs w:val="36"/>
        </w:rPr>
      </w:pPr>
    </w:p>
    <w:p w14:paraId="5A1167D7" w14:textId="3EA45E3A" w:rsidR="007F2D5D" w:rsidRPr="00E43F63" w:rsidRDefault="007F2D5D" w:rsidP="00E43F63">
      <w:pPr>
        <w:jc w:val="both"/>
        <w:rPr>
          <w:rFonts w:ascii="Microsoft YaHei Light" w:eastAsia="Microsoft YaHei Light" w:hAnsi="Microsoft YaHei Light" w:cs="Arial"/>
          <w:b/>
          <w:bCs/>
          <w:color w:val="202124"/>
          <w:sz w:val="36"/>
          <w:szCs w:val="36"/>
          <w:shd w:val="clear" w:color="auto" w:fill="FFFFFF"/>
        </w:rPr>
      </w:pPr>
      <w:r w:rsidRPr="00E43F63">
        <w:rPr>
          <w:rFonts w:ascii="Microsoft YaHei Light" w:eastAsia="Microsoft YaHei Light" w:hAnsi="Microsoft YaHei Light"/>
          <w:b/>
          <w:bCs/>
          <w:sz w:val="36"/>
          <w:szCs w:val="36"/>
        </w:rPr>
        <w:t xml:space="preserve">Q5) </w:t>
      </w:r>
      <w:r w:rsidR="00B37667" w:rsidRPr="00E43F63">
        <w:rPr>
          <w:rFonts w:ascii="Microsoft YaHei Light" w:eastAsia="Microsoft YaHei Light" w:hAnsi="Microsoft YaHei Light" w:cs="Arial"/>
          <w:b/>
          <w:bCs/>
          <w:color w:val="202124"/>
          <w:sz w:val="36"/>
          <w:szCs w:val="36"/>
          <w:shd w:val="clear" w:color="auto" w:fill="FFFFFF"/>
        </w:rPr>
        <w:t>Three common types of premium payment plans include deferred premium plan, lagged premium plan, and discounted premium plan.</w:t>
      </w:r>
    </w:p>
    <w:p w14:paraId="42BFB302" w14:textId="5EA6E569" w:rsidR="00B37667" w:rsidRPr="00E43F63" w:rsidRDefault="00846238" w:rsidP="00E43F63">
      <w:pPr>
        <w:jc w:val="both"/>
        <w:rPr>
          <w:rFonts w:ascii="Microsoft YaHei Light" w:eastAsia="Microsoft YaHei Light" w:hAnsi="Microsoft YaHei Light" w:cs="Arial"/>
          <w:b/>
          <w:bCs/>
          <w:color w:val="202124"/>
          <w:sz w:val="36"/>
          <w:szCs w:val="36"/>
          <w:shd w:val="clear" w:color="auto" w:fill="FFFFFF"/>
        </w:rPr>
      </w:pPr>
      <w:r w:rsidRPr="00E43F63">
        <w:rPr>
          <w:rFonts w:ascii="Microsoft YaHei Light" w:eastAsia="Microsoft YaHei Light" w:hAnsi="Microsoft YaHei Light" w:cs="Arial"/>
          <w:b/>
          <w:bCs/>
          <w:color w:val="202124"/>
          <w:sz w:val="36"/>
          <w:szCs w:val="36"/>
          <w:shd w:val="clear" w:color="auto" w:fill="FFFFFF"/>
        </w:rPr>
        <w:t>Since no one earns the same amount of money and the need of coverage that is required by the insurer, there is a need for various ways in which the person who has bought the insurance can pay premiums.</w:t>
      </w:r>
    </w:p>
    <w:p w14:paraId="6B6E1602" w14:textId="5B181833" w:rsidR="00846238" w:rsidRPr="00E43F63" w:rsidRDefault="00846238" w:rsidP="00E43F63">
      <w:pPr>
        <w:pStyle w:val="ListParagraph"/>
        <w:numPr>
          <w:ilvl w:val="0"/>
          <w:numId w:val="10"/>
        </w:numPr>
        <w:jc w:val="both"/>
        <w:rPr>
          <w:rFonts w:ascii="Microsoft YaHei Light" w:eastAsia="Microsoft YaHei Light" w:hAnsi="Microsoft YaHei Light"/>
          <w:b/>
          <w:bCs/>
          <w:sz w:val="36"/>
          <w:szCs w:val="36"/>
        </w:rPr>
      </w:pPr>
      <w:r w:rsidRPr="00E43F63">
        <w:rPr>
          <w:rFonts w:ascii="Microsoft YaHei Light" w:eastAsia="Microsoft YaHei Light" w:hAnsi="Microsoft YaHei Light"/>
          <w:b/>
          <w:bCs/>
          <w:sz w:val="36"/>
          <w:szCs w:val="36"/>
        </w:rPr>
        <w:lastRenderedPageBreak/>
        <w:t xml:space="preserve"> The benefits offered need to be attractive to the market in which the</w:t>
      </w:r>
    </w:p>
    <w:p w14:paraId="794F2FBA" w14:textId="77777777" w:rsidR="00846238" w:rsidRPr="00E43F63" w:rsidRDefault="00846238" w:rsidP="00E43F63">
      <w:pPr>
        <w:pStyle w:val="ListParagraph"/>
        <w:numPr>
          <w:ilvl w:val="0"/>
          <w:numId w:val="10"/>
        </w:numPr>
        <w:jc w:val="both"/>
        <w:rPr>
          <w:rFonts w:ascii="Microsoft YaHei Light" w:eastAsia="Microsoft YaHei Light" w:hAnsi="Microsoft YaHei Light"/>
          <w:b/>
          <w:bCs/>
          <w:sz w:val="36"/>
          <w:szCs w:val="36"/>
        </w:rPr>
      </w:pPr>
      <w:r w:rsidRPr="00E43F63">
        <w:rPr>
          <w:rFonts w:ascii="Microsoft YaHei Light" w:eastAsia="Microsoft YaHei Light" w:hAnsi="Microsoft YaHei Light"/>
          <w:b/>
          <w:bCs/>
          <w:sz w:val="36"/>
          <w:szCs w:val="36"/>
        </w:rPr>
        <w:t>contract will be sold.</w:t>
      </w:r>
    </w:p>
    <w:p w14:paraId="6DE6ED13" w14:textId="77777777" w:rsidR="00846238" w:rsidRPr="00E43F63" w:rsidRDefault="00846238" w:rsidP="00E43F63">
      <w:pPr>
        <w:jc w:val="both"/>
        <w:rPr>
          <w:rFonts w:ascii="Microsoft YaHei Light" w:eastAsia="Microsoft YaHei Light" w:hAnsi="Microsoft YaHei Light"/>
          <w:b/>
          <w:bCs/>
          <w:sz w:val="36"/>
          <w:szCs w:val="36"/>
        </w:rPr>
      </w:pPr>
    </w:p>
    <w:p w14:paraId="4F21F181" w14:textId="5B6209A0" w:rsidR="00846238" w:rsidRPr="00E43F63" w:rsidRDefault="00846238" w:rsidP="00E43F63">
      <w:pPr>
        <w:pStyle w:val="ListParagraph"/>
        <w:numPr>
          <w:ilvl w:val="0"/>
          <w:numId w:val="10"/>
        </w:numPr>
        <w:jc w:val="both"/>
        <w:rPr>
          <w:rFonts w:ascii="Microsoft YaHei Light" w:eastAsia="Microsoft YaHei Light" w:hAnsi="Microsoft YaHei Light"/>
          <w:b/>
          <w:bCs/>
          <w:sz w:val="36"/>
          <w:szCs w:val="36"/>
        </w:rPr>
      </w:pPr>
      <w:r w:rsidRPr="00E43F63">
        <w:rPr>
          <w:rFonts w:ascii="Microsoft YaHei Light" w:eastAsia="Microsoft YaHei Light" w:hAnsi="Microsoft YaHei Light"/>
          <w:b/>
          <w:bCs/>
          <w:sz w:val="36"/>
          <w:szCs w:val="36"/>
        </w:rPr>
        <w:t>Innovative design features may make a contract more attractive as</w:t>
      </w:r>
    </w:p>
    <w:p w14:paraId="643AC897" w14:textId="77777777" w:rsidR="00846238" w:rsidRPr="00E43F63" w:rsidRDefault="00846238" w:rsidP="00E43F63">
      <w:pPr>
        <w:pStyle w:val="ListParagraph"/>
        <w:numPr>
          <w:ilvl w:val="0"/>
          <w:numId w:val="10"/>
        </w:numPr>
        <w:jc w:val="both"/>
        <w:rPr>
          <w:rFonts w:ascii="Microsoft YaHei Light" w:eastAsia="Microsoft YaHei Light" w:hAnsi="Microsoft YaHei Light"/>
          <w:b/>
          <w:bCs/>
          <w:sz w:val="36"/>
          <w:szCs w:val="36"/>
        </w:rPr>
      </w:pPr>
      <w:r w:rsidRPr="00E43F63">
        <w:rPr>
          <w:rFonts w:ascii="Microsoft YaHei Light" w:eastAsia="Microsoft YaHei Light" w:hAnsi="Microsoft YaHei Light"/>
          <w:b/>
          <w:bCs/>
          <w:sz w:val="36"/>
          <w:szCs w:val="36"/>
        </w:rPr>
        <w:t>may the addition of options and guarantees.</w:t>
      </w:r>
    </w:p>
    <w:p w14:paraId="3E2E23D2" w14:textId="77777777" w:rsidR="00846238" w:rsidRPr="00E43F63" w:rsidRDefault="00846238" w:rsidP="00E43F63">
      <w:pPr>
        <w:jc w:val="both"/>
        <w:rPr>
          <w:rFonts w:ascii="Microsoft YaHei Light" w:eastAsia="Microsoft YaHei Light" w:hAnsi="Microsoft YaHei Light"/>
          <w:b/>
          <w:bCs/>
          <w:sz w:val="36"/>
          <w:szCs w:val="36"/>
        </w:rPr>
      </w:pPr>
    </w:p>
    <w:p w14:paraId="0B20F666" w14:textId="0019FE0C" w:rsidR="00846238" w:rsidRPr="00E43F63" w:rsidRDefault="00846238" w:rsidP="00E43F63">
      <w:pPr>
        <w:pStyle w:val="ListParagraph"/>
        <w:numPr>
          <w:ilvl w:val="0"/>
          <w:numId w:val="10"/>
        </w:numPr>
        <w:jc w:val="both"/>
        <w:rPr>
          <w:rFonts w:ascii="Microsoft YaHei Light" w:eastAsia="Microsoft YaHei Light" w:hAnsi="Microsoft YaHei Light"/>
          <w:b/>
          <w:bCs/>
          <w:sz w:val="36"/>
          <w:szCs w:val="36"/>
        </w:rPr>
      </w:pPr>
      <w:r w:rsidRPr="00E43F63">
        <w:rPr>
          <w:rFonts w:ascii="Microsoft YaHei Light" w:eastAsia="Microsoft YaHei Light" w:hAnsi="Microsoft YaHei Light"/>
          <w:b/>
          <w:bCs/>
          <w:sz w:val="36"/>
          <w:szCs w:val="36"/>
        </w:rPr>
        <w:t xml:space="preserve"> In the context of marketability, one would consider how understandable the</w:t>
      </w:r>
    </w:p>
    <w:p w14:paraId="0A9968FF" w14:textId="77777777" w:rsidR="00846238" w:rsidRPr="00E43F63" w:rsidRDefault="00846238" w:rsidP="00E43F63">
      <w:pPr>
        <w:pStyle w:val="ListParagraph"/>
        <w:numPr>
          <w:ilvl w:val="0"/>
          <w:numId w:val="10"/>
        </w:numPr>
        <w:jc w:val="both"/>
        <w:rPr>
          <w:rFonts w:ascii="Microsoft YaHei Light" w:eastAsia="Microsoft YaHei Light" w:hAnsi="Microsoft YaHei Light"/>
          <w:b/>
          <w:bCs/>
          <w:sz w:val="36"/>
          <w:szCs w:val="36"/>
        </w:rPr>
      </w:pPr>
      <w:r w:rsidRPr="00E43F63">
        <w:rPr>
          <w:rFonts w:ascii="Microsoft YaHei Light" w:eastAsia="Microsoft YaHei Light" w:hAnsi="Microsoft YaHei Light"/>
          <w:b/>
          <w:bCs/>
          <w:sz w:val="36"/>
          <w:szCs w:val="36"/>
        </w:rPr>
        <w:t>product is.</w:t>
      </w:r>
    </w:p>
    <w:p w14:paraId="3A5DAC1E" w14:textId="77777777" w:rsidR="00846238" w:rsidRPr="00E43F63" w:rsidRDefault="00846238" w:rsidP="00E43F63">
      <w:pPr>
        <w:jc w:val="both"/>
        <w:rPr>
          <w:rFonts w:ascii="Microsoft YaHei Light" w:eastAsia="Microsoft YaHei Light" w:hAnsi="Microsoft YaHei Light"/>
          <w:b/>
          <w:bCs/>
          <w:sz w:val="36"/>
          <w:szCs w:val="36"/>
        </w:rPr>
      </w:pPr>
    </w:p>
    <w:p w14:paraId="36A0DE8E" w14:textId="2D85C66D" w:rsidR="00846238" w:rsidRPr="00E43F63" w:rsidRDefault="00846238" w:rsidP="00E43F63">
      <w:pPr>
        <w:pStyle w:val="ListParagraph"/>
        <w:numPr>
          <w:ilvl w:val="0"/>
          <w:numId w:val="10"/>
        </w:numPr>
        <w:jc w:val="both"/>
        <w:rPr>
          <w:rFonts w:ascii="Microsoft YaHei Light" w:eastAsia="Microsoft YaHei Light" w:hAnsi="Microsoft YaHei Light"/>
          <w:b/>
          <w:bCs/>
          <w:sz w:val="36"/>
          <w:szCs w:val="36"/>
        </w:rPr>
      </w:pPr>
      <w:r w:rsidRPr="00E43F63">
        <w:rPr>
          <w:rFonts w:ascii="Microsoft YaHei Light" w:eastAsia="Microsoft YaHei Light" w:hAnsi="Microsoft YaHei Light"/>
          <w:b/>
          <w:bCs/>
          <w:sz w:val="36"/>
          <w:szCs w:val="36"/>
        </w:rPr>
        <w:t>The distribution channel involved will have a fundamental influence on</w:t>
      </w:r>
    </w:p>
    <w:p w14:paraId="5486B764" w14:textId="77777777" w:rsidR="00846238" w:rsidRPr="00E43F63" w:rsidRDefault="00846238" w:rsidP="00E43F63">
      <w:pPr>
        <w:pStyle w:val="ListParagraph"/>
        <w:numPr>
          <w:ilvl w:val="0"/>
          <w:numId w:val="10"/>
        </w:numPr>
        <w:jc w:val="both"/>
        <w:rPr>
          <w:rFonts w:ascii="Microsoft YaHei Light" w:eastAsia="Microsoft YaHei Light" w:hAnsi="Microsoft YaHei Light"/>
          <w:b/>
          <w:bCs/>
          <w:sz w:val="36"/>
          <w:szCs w:val="36"/>
        </w:rPr>
      </w:pPr>
      <w:r w:rsidRPr="00E43F63">
        <w:rPr>
          <w:rFonts w:ascii="Microsoft YaHei Light" w:eastAsia="Microsoft YaHei Light" w:hAnsi="Microsoft YaHei Light"/>
          <w:b/>
          <w:bCs/>
          <w:sz w:val="36"/>
          <w:szCs w:val="36"/>
        </w:rPr>
        <w:t>what product is required, how it should be structured, and how it should</w:t>
      </w:r>
    </w:p>
    <w:p w14:paraId="43BBC436" w14:textId="4F364DF2" w:rsidR="00846238" w:rsidRPr="00E43F63" w:rsidRDefault="00846238" w:rsidP="00E43F63">
      <w:pPr>
        <w:pStyle w:val="ListParagraph"/>
        <w:numPr>
          <w:ilvl w:val="0"/>
          <w:numId w:val="10"/>
        </w:numPr>
        <w:jc w:val="both"/>
        <w:rPr>
          <w:rFonts w:ascii="Microsoft YaHei Light" w:eastAsia="Microsoft YaHei Light" w:hAnsi="Microsoft YaHei Light"/>
          <w:b/>
          <w:bCs/>
          <w:sz w:val="36"/>
          <w:szCs w:val="36"/>
        </w:rPr>
      </w:pPr>
      <w:r w:rsidRPr="00E43F63">
        <w:rPr>
          <w:rFonts w:ascii="Microsoft YaHei Light" w:eastAsia="Microsoft YaHei Light" w:hAnsi="Microsoft YaHei Light"/>
          <w:b/>
          <w:bCs/>
          <w:sz w:val="36"/>
          <w:szCs w:val="36"/>
        </w:rPr>
        <w:t>be priced.</w:t>
      </w:r>
    </w:p>
    <w:p w14:paraId="285BAFBC" w14:textId="57A278A0" w:rsidR="00454C35" w:rsidRPr="00E43F63" w:rsidRDefault="00454C35" w:rsidP="00E43F63">
      <w:pPr>
        <w:shd w:val="clear" w:color="auto" w:fill="FFFFFF"/>
        <w:spacing w:before="100" w:beforeAutospacing="1" w:after="100" w:afterAutospacing="1" w:line="240" w:lineRule="auto"/>
        <w:jc w:val="both"/>
        <w:rPr>
          <w:rFonts w:ascii="Microsoft YaHei Light" w:eastAsia="Microsoft YaHei Light" w:hAnsi="Microsoft YaHei Light" w:cs="Arial"/>
          <w:b/>
          <w:bCs/>
          <w:color w:val="111111"/>
          <w:spacing w:val="1"/>
          <w:sz w:val="36"/>
          <w:szCs w:val="36"/>
        </w:rPr>
      </w:pPr>
      <w:r w:rsidRPr="00E43F63">
        <w:rPr>
          <w:rFonts w:ascii="Microsoft YaHei Light" w:eastAsia="Microsoft YaHei Light" w:hAnsi="Microsoft YaHei Light"/>
          <w:b/>
          <w:bCs/>
          <w:sz w:val="36"/>
          <w:szCs w:val="36"/>
        </w:rPr>
        <w:lastRenderedPageBreak/>
        <w:t>Q6)</w:t>
      </w:r>
      <w:r w:rsidRPr="00E43F63">
        <w:rPr>
          <w:rFonts w:ascii="Microsoft YaHei Light" w:eastAsia="Microsoft YaHei Light" w:hAnsi="Microsoft YaHei Light" w:cs="Arial"/>
          <w:b/>
          <w:bCs/>
          <w:color w:val="111111"/>
          <w:spacing w:val="1"/>
          <w:sz w:val="36"/>
          <w:szCs w:val="36"/>
        </w:rPr>
        <w:t xml:space="preserve"> </w:t>
      </w:r>
      <w:r w:rsidR="009A55CD" w:rsidRPr="00E43F63">
        <w:rPr>
          <w:rFonts w:ascii="Microsoft YaHei Light" w:eastAsia="Microsoft YaHei Light" w:hAnsi="Microsoft YaHei Light" w:cs="Arial"/>
          <w:b/>
          <w:bCs/>
          <w:color w:val="111111"/>
          <w:spacing w:val="1"/>
          <w:sz w:val="36"/>
          <w:szCs w:val="36"/>
        </w:rPr>
        <w:t xml:space="preserve">Traditional cash value </w:t>
      </w:r>
      <w:r w:rsidRPr="00E43F63">
        <w:rPr>
          <w:rFonts w:ascii="Microsoft YaHei Light" w:eastAsia="Microsoft YaHei Light" w:hAnsi="Microsoft YaHei Light" w:cs="Arial"/>
          <w:b/>
          <w:bCs/>
          <w:color w:val="111111"/>
          <w:spacing w:val="1"/>
          <w:sz w:val="36"/>
          <w:szCs w:val="36"/>
        </w:rPr>
        <w:t>and universal life insurance are both types of permanent life insurance.</w:t>
      </w:r>
    </w:p>
    <w:p w14:paraId="60717EAF" w14:textId="317459B6" w:rsidR="00454C35" w:rsidRPr="00E43F63" w:rsidRDefault="009A55CD" w:rsidP="00E43F63">
      <w:pPr>
        <w:shd w:val="clear" w:color="auto" w:fill="FFFFFF"/>
        <w:spacing w:before="100" w:beforeAutospacing="1" w:after="0" w:afterAutospacing="1" w:line="240" w:lineRule="auto"/>
        <w:jc w:val="both"/>
        <w:rPr>
          <w:rFonts w:ascii="Microsoft YaHei Light" w:eastAsia="Microsoft YaHei Light" w:hAnsi="Microsoft YaHei Light" w:cs="Arial"/>
          <w:b/>
          <w:bCs/>
          <w:color w:val="111111"/>
          <w:spacing w:val="1"/>
          <w:sz w:val="36"/>
          <w:szCs w:val="36"/>
        </w:rPr>
      </w:pPr>
      <w:r w:rsidRPr="00E43F63">
        <w:rPr>
          <w:rFonts w:ascii="Microsoft YaHei Light" w:eastAsia="Microsoft YaHei Light" w:hAnsi="Microsoft YaHei Light" w:cs="Arial"/>
          <w:b/>
          <w:bCs/>
          <w:color w:val="111111"/>
          <w:spacing w:val="1"/>
          <w:sz w:val="36"/>
          <w:szCs w:val="36"/>
        </w:rPr>
        <w:t xml:space="preserve">Traditional cash value </w:t>
      </w:r>
      <w:r w:rsidR="00454C35" w:rsidRPr="00E43F63">
        <w:rPr>
          <w:rFonts w:ascii="Microsoft YaHei Light" w:eastAsia="Microsoft YaHei Light" w:hAnsi="Microsoft YaHei Light" w:cs="Arial"/>
          <w:b/>
          <w:bCs/>
          <w:color w:val="111111"/>
          <w:spacing w:val="1"/>
          <w:sz w:val="36"/>
          <w:szCs w:val="36"/>
        </w:rPr>
        <w:t>insurance offers consistent premiums and guaranteed cash value accumulation, while a </w:t>
      </w:r>
      <w:r w:rsidR="00454C35" w:rsidRPr="00E43F63">
        <w:rPr>
          <w:rFonts w:ascii="Microsoft YaHei Light" w:eastAsia="Microsoft YaHei Light" w:hAnsi="Microsoft YaHei Light" w:cs="Arial"/>
          <w:b/>
          <w:bCs/>
          <w:color w:val="000000" w:themeColor="text1"/>
          <w:spacing w:val="1"/>
          <w:sz w:val="36"/>
          <w:szCs w:val="36"/>
        </w:rPr>
        <w:t>universal</w:t>
      </w:r>
      <w:r w:rsidR="00454C35" w:rsidRPr="00E43F63">
        <w:rPr>
          <w:rFonts w:ascii="Microsoft YaHei Light" w:eastAsia="Microsoft YaHei Light" w:hAnsi="Microsoft YaHei Light" w:cs="Arial"/>
          <w:b/>
          <w:bCs/>
          <w:color w:val="2C40D0"/>
          <w:spacing w:val="1"/>
          <w:sz w:val="36"/>
          <w:szCs w:val="36"/>
          <w:u w:val="single"/>
        </w:rPr>
        <w:t xml:space="preserve"> </w:t>
      </w:r>
      <w:r w:rsidR="00454C35" w:rsidRPr="00E43F63">
        <w:rPr>
          <w:rFonts w:ascii="Microsoft YaHei Light" w:eastAsia="Microsoft YaHei Light" w:hAnsi="Microsoft YaHei Light" w:cs="Arial"/>
          <w:b/>
          <w:bCs/>
          <w:color w:val="000000" w:themeColor="text1"/>
          <w:spacing w:val="1"/>
          <w:sz w:val="36"/>
          <w:szCs w:val="36"/>
        </w:rPr>
        <w:t>policy</w:t>
      </w:r>
      <w:r w:rsidR="00454C35" w:rsidRPr="00E43F63">
        <w:rPr>
          <w:rFonts w:ascii="Microsoft YaHei Light" w:eastAsia="Microsoft YaHei Light" w:hAnsi="Microsoft YaHei Light" w:cs="Arial"/>
          <w:b/>
          <w:bCs/>
          <w:color w:val="111111"/>
          <w:spacing w:val="1"/>
          <w:sz w:val="36"/>
          <w:szCs w:val="36"/>
        </w:rPr>
        <w:t> provides flexible premiums and death benefits.</w:t>
      </w:r>
    </w:p>
    <w:p w14:paraId="7D15F309" w14:textId="77777777" w:rsidR="00454C35" w:rsidRPr="00E43F63" w:rsidRDefault="00454C35" w:rsidP="00E43F63">
      <w:pPr>
        <w:shd w:val="clear" w:color="auto" w:fill="FFFFFF"/>
        <w:spacing w:before="100" w:beforeAutospacing="1" w:after="0" w:line="240" w:lineRule="auto"/>
        <w:jc w:val="both"/>
        <w:rPr>
          <w:rFonts w:ascii="Microsoft YaHei Light" w:eastAsia="Microsoft YaHei Light" w:hAnsi="Microsoft YaHei Light" w:cs="Arial"/>
          <w:b/>
          <w:bCs/>
          <w:color w:val="111111"/>
          <w:spacing w:val="1"/>
          <w:sz w:val="36"/>
          <w:szCs w:val="36"/>
        </w:rPr>
      </w:pPr>
      <w:r w:rsidRPr="00E43F63">
        <w:rPr>
          <w:rFonts w:ascii="Microsoft YaHei Light" w:eastAsia="Microsoft YaHei Light" w:hAnsi="Microsoft YaHei Light" w:cs="Arial"/>
          <w:b/>
          <w:bCs/>
          <w:color w:val="111111"/>
          <w:spacing w:val="1"/>
          <w:sz w:val="36"/>
          <w:szCs w:val="36"/>
        </w:rPr>
        <w:t>You can borrow against the cash value of a whole or universal policy.</w:t>
      </w:r>
    </w:p>
    <w:p w14:paraId="187E152B" w14:textId="59151043" w:rsidR="007F2D5D" w:rsidRPr="00E43F63" w:rsidRDefault="007F2D5D" w:rsidP="00E43F63">
      <w:pPr>
        <w:jc w:val="both"/>
        <w:rPr>
          <w:rFonts w:ascii="Microsoft YaHei Light" w:eastAsia="Microsoft YaHei Light" w:hAnsi="Microsoft YaHei Light"/>
          <w:b/>
          <w:bCs/>
          <w:sz w:val="36"/>
          <w:szCs w:val="36"/>
        </w:rPr>
      </w:pPr>
    </w:p>
    <w:p w14:paraId="1CCA3285" w14:textId="589F22FE" w:rsidR="006F4F17" w:rsidRPr="00E43F63" w:rsidRDefault="00E43F63" w:rsidP="00E43F63">
      <w:pPr>
        <w:jc w:val="both"/>
        <w:rPr>
          <w:rFonts w:ascii="Microsoft YaHei Light" w:eastAsia="Microsoft YaHei Light" w:hAnsi="Microsoft YaHei Light"/>
          <w:b/>
          <w:bCs/>
          <w:color w:val="000000" w:themeColor="text1"/>
          <w:sz w:val="36"/>
          <w:szCs w:val="36"/>
        </w:rPr>
      </w:pPr>
      <w:r w:rsidRPr="00E43F63">
        <w:rPr>
          <w:rFonts w:ascii="Microsoft YaHei Light" w:eastAsia="Microsoft YaHei Light" w:hAnsi="Microsoft YaHei Light"/>
          <w:b/>
          <w:bCs/>
          <w:color w:val="000000" w:themeColor="text1"/>
          <w:sz w:val="36"/>
          <w:szCs w:val="36"/>
        </w:rPr>
        <w:t>Q</w:t>
      </w:r>
      <w:r w:rsidR="006F4F17" w:rsidRPr="00E43F63">
        <w:rPr>
          <w:rFonts w:ascii="Microsoft YaHei Light" w:eastAsia="Microsoft YaHei Light" w:hAnsi="Microsoft YaHei Light"/>
          <w:b/>
          <w:bCs/>
          <w:color w:val="000000" w:themeColor="text1"/>
          <w:sz w:val="36"/>
          <w:szCs w:val="36"/>
        </w:rPr>
        <w:t xml:space="preserve">7. The different type of claims </w:t>
      </w:r>
      <w:r w:rsidRPr="00E43F63">
        <w:rPr>
          <w:rFonts w:ascii="Microsoft YaHei Light" w:eastAsia="Microsoft YaHei Light" w:hAnsi="Microsoft YaHei Light"/>
          <w:b/>
          <w:bCs/>
          <w:color w:val="000000" w:themeColor="text1"/>
          <w:sz w:val="36"/>
          <w:szCs w:val="36"/>
        </w:rPr>
        <w:t>is</w:t>
      </w:r>
      <w:r w:rsidR="006F4F17" w:rsidRPr="00E43F63">
        <w:rPr>
          <w:rFonts w:ascii="Microsoft YaHei Light" w:eastAsia="Microsoft YaHei Light" w:hAnsi="Microsoft YaHei Light"/>
          <w:b/>
          <w:bCs/>
          <w:color w:val="000000" w:themeColor="text1"/>
          <w:sz w:val="36"/>
          <w:szCs w:val="36"/>
        </w:rPr>
        <w:t>:</w:t>
      </w:r>
    </w:p>
    <w:p w14:paraId="1400DB28" w14:textId="77777777" w:rsidR="006F4F17" w:rsidRPr="00E43F63" w:rsidRDefault="006F4F17" w:rsidP="00E43F63">
      <w:pPr>
        <w:pStyle w:val="ListParagraph"/>
        <w:numPr>
          <w:ilvl w:val="0"/>
          <w:numId w:val="2"/>
        </w:numPr>
        <w:jc w:val="both"/>
        <w:rPr>
          <w:rFonts w:ascii="Microsoft YaHei Light" w:eastAsia="Microsoft YaHei Light" w:hAnsi="Microsoft YaHei Light"/>
          <w:b/>
          <w:bCs/>
          <w:color w:val="000000" w:themeColor="text1"/>
          <w:sz w:val="36"/>
          <w:szCs w:val="36"/>
          <w:lang w:val="en-US"/>
        </w:rPr>
      </w:pPr>
      <w:r w:rsidRPr="00E43F63">
        <w:rPr>
          <w:rFonts w:ascii="Microsoft YaHei Light" w:eastAsia="Microsoft YaHei Light" w:hAnsi="Microsoft YaHei Light"/>
          <w:b/>
          <w:bCs/>
          <w:color w:val="000000" w:themeColor="text1"/>
          <w:sz w:val="36"/>
          <w:szCs w:val="36"/>
          <w:lang w:val="en-US"/>
        </w:rPr>
        <w:t>Maturity claims</w:t>
      </w:r>
    </w:p>
    <w:p w14:paraId="7FE441E7" w14:textId="77777777" w:rsidR="006F4F17" w:rsidRPr="00E43F63" w:rsidRDefault="006F4F17" w:rsidP="00E43F63">
      <w:pPr>
        <w:pStyle w:val="ListParagraph"/>
        <w:numPr>
          <w:ilvl w:val="0"/>
          <w:numId w:val="2"/>
        </w:numPr>
        <w:jc w:val="both"/>
        <w:rPr>
          <w:rFonts w:ascii="Microsoft YaHei Light" w:eastAsia="Microsoft YaHei Light" w:hAnsi="Microsoft YaHei Light"/>
          <w:b/>
          <w:bCs/>
          <w:color w:val="000000" w:themeColor="text1"/>
          <w:sz w:val="36"/>
          <w:szCs w:val="36"/>
          <w:lang w:val="en-US"/>
        </w:rPr>
      </w:pPr>
      <w:r w:rsidRPr="00E43F63">
        <w:rPr>
          <w:rFonts w:ascii="Microsoft YaHei Light" w:eastAsia="Microsoft YaHei Light" w:hAnsi="Microsoft YaHei Light"/>
          <w:b/>
          <w:bCs/>
          <w:color w:val="000000" w:themeColor="text1"/>
          <w:sz w:val="36"/>
          <w:szCs w:val="36"/>
          <w:lang w:val="en-US"/>
        </w:rPr>
        <w:t>Death claims</w:t>
      </w:r>
    </w:p>
    <w:p w14:paraId="72C139D8" w14:textId="77777777" w:rsidR="006F4F17" w:rsidRPr="00E43F63" w:rsidRDefault="006F4F17" w:rsidP="00E43F63">
      <w:pPr>
        <w:pStyle w:val="ListParagraph"/>
        <w:numPr>
          <w:ilvl w:val="0"/>
          <w:numId w:val="2"/>
        </w:numPr>
        <w:jc w:val="both"/>
        <w:rPr>
          <w:rFonts w:ascii="Microsoft YaHei Light" w:eastAsia="Microsoft YaHei Light" w:hAnsi="Microsoft YaHei Light"/>
          <w:b/>
          <w:bCs/>
          <w:color w:val="000000" w:themeColor="text1"/>
          <w:sz w:val="36"/>
          <w:szCs w:val="36"/>
          <w:lang w:val="en-US"/>
        </w:rPr>
      </w:pPr>
      <w:r w:rsidRPr="00E43F63">
        <w:rPr>
          <w:rFonts w:ascii="Microsoft YaHei Light" w:eastAsia="Microsoft YaHei Light" w:hAnsi="Microsoft YaHei Light"/>
          <w:b/>
          <w:bCs/>
          <w:color w:val="000000" w:themeColor="text1"/>
          <w:sz w:val="36"/>
          <w:szCs w:val="36"/>
          <w:lang w:val="en-US"/>
        </w:rPr>
        <w:t>Accident and Disability claims</w:t>
      </w:r>
    </w:p>
    <w:p w14:paraId="79D50847" w14:textId="77777777" w:rsidR="006F4F17" w:rsidRPr="00E43F63" w:rsidRDefault="006F4F17" w:rsidP="00E43F63">
      <w:pPr>
        <w:pStyle w:val="ListParagraph"/>
        <w:numPr>
          <w:ilvl w:val="0"/>
          <w:numId w:val="2"/>
        </w:numPr>
        <w:jc w:val="both"/>
        <w:rPr>
          <w:rFonts w:ascii="Microsoft YaHei Light" w:eastAsia="Microsoft YaHei Light" w:hAnsi="Microsoft YaHei Light"/>
          <w:b/>
          <w:bCs/>
          <w:color w:val="000000" w:themeColor="text1"/>
          <w:sz w:val="36"/>
          <w:szCs w:val="36"/>
          <w:lang w:val="en-US"/>
        </w:rPr>
      </w:pPr>
      <w:r w:rsidRPr="00E43F63">
        <w:rPr>
          <w:rFonts w:ascii="Microsoft YaHei Light" w:eastAsia="Microsoft YaHei Light" w:hAnsi="Microsoft YaHei Light"/>
          <w:b/>
          <w:bCs/>
          <w:color w:val="000000" w:themeColor="text1"/>
          <w:sz w:val="36"/>
          <w:szCs w:val="36"/>
          <w:lang w:val="en-US"/>
        </w:rPr>
        <w:t>Annuity payments</w:t>
      </w:r>
    </w:p>
    <w:p w14:paraId="7CAB92E3" w14:textId="77777777" w:rsidR="006F4F17" w:rsidRPr="00E43F63" w:rsidRDefault="006F4F17" w:rsidP="00E43F63">
      <w:pPr>
        <w:jc w:val="both"/>
        <w:rPr>
          <w:rFonts w:ascii="Microsoft YaHei Light" w:eastAsia="Microsoft YaHei Light" w:hAnsi="Microsoft YaHei Light"/>
          <w:b/>
          <w:bCs/>
          <w:color w:val="000000" w:themeColor="text1"/>
          <w:sz w:val="36"/>
          <w:szCs w:val="36"/>
        </w:rPr>
      </w:pPr>
      <w:r w:rsidRPr="00E43F63">
        <w:rPr>
          <w:rFonts w:ascii="Microsoft YaHei Light" w:eastAsia="Microsoft YaHei Light" w:hAnsi="Microsoft YaHei Light"/>
          <w:b/>
          <w:bCs/>
          <w:color w:val="000000" w:themeColor="text1"/>
          <w:sz w:val="36"/>
          <w:szCs w:val="36"/>
        </w:rPr>
        <w:t>All these claims are settled by the claim management system and organization in the following ways:</w:t>
      </w:r>
    </w:p>
    <w:p w14:paraId="5D2EFB7C" w14:textId="77777777" w:rsidR="006F4F17" w:rsidRPr="00E43F63" w:rsidRDefault="006F4F17" w:rsidP="00E43F63">
      <w:pPr>
        <w:pStyle w:val="ListParagraph"/>
        <w:numPr>
          <w:ilvl w:val="0"/>
          <w:numId w:val="3"/>
        </w:numPr>
        <w:jc w:val="both"/>
        <w:rPr>
          <w:rFonts w:ascii="Microsoft YaHei Light" w:eastAsia="Microsoft YaHei Light" w:hAnsi="Microsoft YaHei Light"/>
          <w:b/>
          <w:bCs/>
          <w:color w:val="000000" w:themeColor="text1"/>
          <w:sz w:val="36"/>
          <w:szCs w:val="36"/>
          <w:lang w:val="en-US"/>
        </w:rPr>
      </w:pPr>
      <w:r w:rsidRPr="00E43F63">
        <w:rPr>
          <w:rFonts w:ascii="Microsoft YaHei Light" w:eastAsia="Microsoft YaHei Light" w:hAnsi="Microsoft YaHei Light"/>
          <w:b/>
          <w:bCs/>
          <w:color w:val="000000" w:themeColor="text1"/>
          <w:sz w:val="36"/>
          <w:szCs w:val="36"/>
          <w:lang w:val="en-US"/>
        </w:rPr>
        <w:t>Information technology</w:t>
      </w:r>
    </w:p>
    <w:p w14:paraId="6E72A8F9" w14:textId="77777777" w:rsidR="006F4F17" w:rsidRPr="00E43F63" w:rsidRDefault="006F4F17" w:rsidP="00E43F63">
      <w:pPr>
        <w:pStyle w:val="ListParagraph"/>
        <w:numPr>
          <w:ilvl w:val="0"/>
          <w:numId w:val="3"/>
        </w:numPr>
        <w:jc w:val="both"/>
        <w:rPr>
          <w:rFonts w:ascii="Microsoft YaHei Light" w:eastAsia="Microsoft YaHei Light" w:hAnsi="Microsoft YaHei Light"/>
          <w:b/>
          <w:bCs/>
          <w:color w:val="000000" w:themeColor="text1"/>
          <w:sz w:val="36"/>
          <w:szCs w:val="36"/>
          <w:lang w:val="en-US"/>
        </w:rPr>
      </w:pPr>
      <w:r w:rsidRPr="00E43F63">
        <w:rPr>
          <w:rFonts w:ascii="Microsoft YaHei Light" w:eastAsia="Microsoft YaHei Light" w:hAnsi="Microsoft YaHei Light"/>
          <w:b/>
          <w:bCs/>
          <w:color w:val="000000" w:themeColor="text1"/>
          <w:sz w:val="36"/>
          <w:szCs w:val="36"/>
          <w:lang w:val="en-US"/>
        </w:rPr>
        <w:t>Services of outsourcing</w:t>
      </w:r>
    </w:p>
    <w:p w14:paraId="3FC94BFF" w14:textId="77777777" w:rsidR="006F4F17" w:rsidRPr="00E43F63" w:rsidRDefault="006F4F17" w:rsidP="00E43F63">
      <w:pPr>
        <w:pStyle w:val="ListParagraph"/>
        <w:numPr>
          <w:ilvl w:val="0"/>
          <w:numId w:val="3"/>
        </w:numPr>
        <w:jc w:val="both"/>
        <w:rPr>
          <w:rFonts w:ascii="Microsoft YaHei Light" w:eastAsia="Microsoft YaHei Light" w:hAnsi="Microsoft YaHei Light"/>
          <w:b/>
          <w:bCs/>
          <w:color w:val="000000" w:themeColor="text1"/>
          <w:sz w:val="36"/>
          <w:szCs w:val="36"/>
          <w:lang w:val="en-US"/>
        </w:rPr>
      </w:pPr>
      <w:r w:rsidRPr="00E43F63">
        <w:rPr>
          <w:rFonts w:ascii="Microsoft YaHei Light" w:eastAsia="Microsoft YaHei Light" w:hAnsi="Microsoft YaHei Light"/>
          <w:b/>
          <w:bCs/>
          <w:color w:val="000000" w:themeColor="text1"/>
          <w:sz w:val="36"/>
          <w:szCs w:val="36"/>
          <w:lang w:val="en-US"/>
        </w:rPr>
        <w:lastRenderedPageBreak/>
        <w:t>Customer relation management</w:t>
      </w:r>
    </w:p>
    <w:p w14:paraId="28755313" w14:textId="77777777" w:rsidR="006F4F17" w:rsidRPr="00E43F63" w:rsidRDefault="006F4F17" w:rsidP="00E43F63">
      <w:pPr>
        <w:pStyle w:val="ListParagraph"/>
        <w:numPr>
          <w:ilvl w:val="0"/>
          <w:numId w:val="3"/>
        </w:numPr>
        <w:jc w:val="both"/>
        <w:rPr>
          <w:rFonts w:ascii="Microsoft YaHei Light" w:eastAsia="Microsoft YaHei Light" w:hAnsi="Microsoft YaHei Light"/>
          <w:b/>
          <w:bCs/>
          <w:color w:val="000000" w:themeColor="text1"/>
          <w:sz w:val="36"/>
          <w:szCs w:val="36"/>
          <w:lang w:val="en-US"/>
        </w:rPr>
      </w:pPr>
      <w:r w:rsidRPr="00E43F63">
        <w:rPr>
          <w:rFonts w:ascii="Microsoft YaHei Light" w:eastAsia="Microsoft YaHei Light" w:hAnsi="Microsoft YaHei Light"/>
          <w:b/>
          <w:bCs/>
          <w:color w:val="000000" w:themeColor="text1"/>
          <w:sz w:val="36"/>
          <w:szCs w:val="36"/>
          <w:lang w:val="en-US"/>
        </w:rPr>
        <w:t>Cost of claims</w:t>
      </w:r>
    </w:p>
    <w:p w14:paraId="3800C6C9" w14:textId="77777777" w:rsidR="006F4F17" w:rsidRPr="00E43F63" w:rsidRDefault="006F4F17" w:rsidP="00E43F63">
      <w:pPr>
        <w:pStyle w:val="ListParagraph"/>
        <w:numPr>
          <w:ilvl w:val="0"/>
          <w:numId w:val="3"/>
        </w:numPr>
        <w:jc w:val="both"/>
        <w:rPr>
          <w:rFonts w:ascii="Microsoft YaHei Light" w:eastAsia="Microsoft YaHei Light" w:hAnsi="Microsoft YaHei Light"/>
          <w:b/>
          <w:bCs/>
          <w:color w:val="000000" w:themeColor="text1"/>
          <w:sz w:val="36"/>
          <w:szCs w:val="36"/>
          <w:lang w:val="en-US"/>
        </w:rPr>
      </w:pPr>
      <w:r w:rsidRPr="00E43F63">
        <w:rPr>
          <w:rFonts w:ascii="Microsoft YaHei Light" w:eastAsia="Microsoft YaHei Light" w:hAnsi="Microsoft YaHei Light"/>
          <w:b/>
          <w:bCs/>
          <w:color w:val="000000" w:themeColor="text1"/>
          <w:sz w:val="36"/>
          <w:szCs w:val="36"/>
          <w:lang w:val="en-US"/>
        </w:rPr>
        <w:t>Management of claims</w:t>
      </w:r>
    </w:p>
    <w:p w14:paraId="61D43129" w14:textId="559D0DB7" w:rsidR="006F4F17" w:rsidRPr="00E43F63" w:rsidRDefault="00752425" w:rsidP="00E43F63">
      <w:pPr>
        <w:jc w:val="both"/>
        <w:rPr>
          <w:rFonts w:ascii="Microsoft YaHei Light" w:eastAsia="Microsoft YaHei Light" w:hAnsi="Microsoft YaHei Light"/>
          <w:b/>
          <w:bCs/>
          <w:color w:val="000000" w:themeColor="text1"/>
          <w:sz w:val="36"/>
          <w:szCs w:val="36"/>
        </w:rPr>
      </w:pPr>
      <w:r w:rsidRPr="00E43F63">
        <w:rPr>
          <w:rFonts w:ascii="Microsoft YaHei Light" w:eastAsia="Microsoft YaHei Light" w:hAnsi="Microsoft YaHei Light"/>
          <w:b/>
          <w:bCs/>
          <w:color w:val="000000" w:themeColor="text1"/>
          <w:sz w:val="36"/>
          <w:szCs w:val="36"/>
        </w:rPr>
        <w:t>Q</w:t>
      </w:r>
      <w:r w:rsidR="00E43F63" w:rsidRPr="00E43F63">
        <w:rPr>
          <w:rFonts w:ascii="Microsoft YaHei Light" w:eastAsia="Microsoft YaHei Light" w:hAnsi="Microsoft YaHei Light"/>
          <w:b/>
          <w:bCs/>
          <w:color w:val="000000" w:themeColor="text1"/>
          <w:sz w:val="36"/>
          <w:szCs w:val="36"/>
        </w:rPr>
        <w:t>8</w:t>
      </w:r>
      <w:r w:rsidRPr="00E43F63">
        <w:rPr>
          <w:rFonts w:ascii="Microsoft YaHei Light" w:eastAsia="Microsoft YaHei Light" w:hAnsi="Microsoft YaHei Light"/>
          <w:b/>
          <w:bCs/>
          <w:color w:val="000000" w:themeColor="text1"/>
          <w:sz w:val="36"/>
          <w:szCs w:val="36"/>
        </w:rPr>
        <w:t>)</w:t>
      </w:r>
      <w:r w:rsidR="006F4F17" w:rsidRPr="00E43F63">
        <w:rPr>
          <w:rFonts w:ascii="Microsoft YaHei Light" w:eastAsia="Microsoft YaHei Light" w:hAnsi="Microsoft YaHei Light"/>
          <w:b/>
          <w:bCs/>
          <w:sz w:val="36"/>
          <w:szCs w:val="36"/>
        </w:rPr>
        <w:t xml:space="preserve"> MATUIRITY CLAIMS: </w:t>
      </w:r>
      <w:r w:rsidR="006F4F17" w:rsidRPr="00E43F63">
        <w:rPr>
          <w:rFonts w:ascii="Microsoft YaHei Light" w:eastAsia="Microsoft YaHei Light" w:hAnsi="Microsoft YaHei Light"/>
          <w:b/>
          <w:bCs/>
          <w:color w:val="000000" w:themeColor="text1"/>
          <w:sz w:val="36"/>
          <w:szCs w:val="36"/>
        </w:rPr>
        <w:t>The requirements for settlement of these claims are very simple. They are:</w:t>
      </w:r>
    </w:p>
    <w:p w14:paraId="246EEA62" w14:textId="39D8C656" w:rsidR="006F4F17" w:rsidRPr="00E43F63" w:rsidRDefault="006F4F17" w:rsidP="00E43F63">
      <w:pPr>
        <w:jc w:val="both"/>
        <w:rPr>
          <w:rFonts w:ascii="Microsoft YaHei Light" w:eastAsia="Microsoft YaHei Light" w:hAnsi="Microsoft YaHei Light"/>
          <w:b/>
          <w:bCs/>
          <w:color w:val="000000" w:themeColor="text1"/>
          <w:sz w:val="36"/>
          <w:szCs w:val="36"/>
        </w:rPr>
      </w:pPr>
      <w:r w:rsidRPr="00E43F63">
        <w:rPr>
          <w:rFonts w:ascii="Microsoft YaHei Light" w:eastAsia="Microsoft YaHei Light" w:hAnsi="Microsoft YaHei Light"/>
          <w:b/>
          <w:bCs/>
          <w:color w:val="000000" w:themeColor="text1"/>
          <w:sz w:val="36"/>
          <w:szCs w:val="36"/>
        </w:rPr>
        <w:t>A Discharge Voucher to be sent in advance</w:t>
      </w:r>
    </w:p>
    <w:p w14:paraId="4E226813" w14:textId="73CDC253" w:rsidR="006F4F17" w:rsidRPr="00E43F63" w:rsidRDefault="006F4F17" w:rsidP="00E43F63">
      <w:pPr>
        <w:jc w:val="both"/>
        <w:rPr>
          <w:rFonts w:ascii="Microsoft YaHei Light" w:eastAsia="Microsoft YaHei Light" w:hAnsi="Microsoft YaHei Light"/>
          <w:b/>
          <w:bCs/>
          <w:color w:val="000000" w:themeColor="text1"/>
          <w:sz w:val="36"/>
          <w:szCs w:val="36"/>
        </w:rPr>
      </w:pPr>
      <w:r w:rsidRPr="00E43F63">
        <w:rPr>
          <w:rFonts w:ascii="Microsoft YaHei Light" w:eastAsia="Microsoft YaHei Light" w:hAnsi="Microsoft YaHei Light"/>
          <w:b/>
          <w:bCs/>
          <w:color w:val="000000" w:themeColor="text1"/>
          <w:sz w:val="36"/>
          <w:szCs w:val="36"/>
        </w:rPr>
        <w:t>Policy Document</w:t>
      </w:r>
    </w:p>
    <w:p w14:paraId="781E4453" w14:textId="4C9FD827" w:rsidR="00752425" w:rsidRPr="00E43F63" w:rsidRDefault="006F4F17" w:rsidP="00E43F63">
      <w:pPr>
        <w:jc w:val="both"/>
        <w:rPr>
          <w:rFonts w:ascii="Microsoft YaHei Light" w:eastAsia="Microsoft YaHei Light" w:hAnsi="Microsoft YaHei Light"/>
          <w:b/>
          <w:bCs/>
          <w:color w:val="000000" w:themeColor="text1"/>
          <w:sz w:val="36"/>
          <w:szCs w:val="36"/>
        </w:rPr>
      </w:pPr>
      <w:r w:rsidRPr="00E43F63">
        <w:rPr>
          <w:rFonts w:ascii="Microsoft YaHei Light" w:eastAsia="Microsoft YaHei Light" w:hAnsi="Microsoft YaHei Light"/>
          <w:b/>
          <w:bCs/>
          <w:color w:val="000000" w:themeColor="text1"/>
          <w:sz w:val="36"/>
          <w:szCs w:val="36"/>
        </w:rPr>
        <w:t>Any Deed of Assignment, if the same was executed on a separate Stamp Paper.</w:t>
      </w:r>
    </w:p>
    <w:p w14:paraId="347682A1" w14:textId="155977F1" w:rsidR="006F4F17" w:rsidRPr="00E43F63" w:rsidRDefault="006F4F17" w:rsidP="00E43F63">
      <w:pPr>
        <w:jc w:val="both"/>
        <w:rPr>
          <w:rFonts w:ascii="Microsoft YaHei Light" w:eastAsia="Microsoft YaHei Light" w:hAnsi="Microsoft YaHei Light"/>
          <w:b/>
          <w:bCs/>
          <w:color w:val="000000" w:themeColor="text1"/>
          <w:sz w:val="36"/>
          <w:szCs w:val="36"/>
        </w:rPr>
      </w:pPr>
      <w:r w:rsidRPr="00E43F63">
        <w:rPr>
          <w:rFonts w:ascii="Microsoft YaHei Light" w:eastAsia="Microsoft YaHei Light" w:hAnsi="Microsoft YaHei Light"/>
          <w:b/>
          <w:bCs/>
          <w:color w:val="000000" w:themeColor="text1"/>
          <w:sz w:val="36"/>
          <w:szCs w:val="36"/>
        </w:rPr>
        <w:t xml:space="preserve">DEATH CLAIMS: </w:t>
      </w:r>
      <w:r w:rsidRPr="00E43F63">
        <w:rPr>
          <w:rFonts w:ascii="Microsoft YaHei Light" w:eastAsia="Microsoft YaHei Light" w:hAnsi="Microsoft YaHei Light"/>
          <w:b/>
          <w:bCs/>
          <w:color w:val="000000" w:themeColor="text1"/>
          <w:sz w:val="36"/>
          <w:szCs w:val="36"/>
        </w:rPr>
        <w:t xml:space="preserve">Broadly the </w:t>
      </w:r>
      <w:r w:rsidRPr="00E43F63">
        <w:rPr>
          <w:rFonts w:ascii="Microsoft YaHei Light" w:eastAsia="Microsoft YaHei Light" w:hAnsi="Microsoft YaHei Light"/>
          <w:b/>
          <w:bCs/>
          <w:color w:val="000000" w:themeColor="text1"/>
          <w:sz w:val="36"/>
          <w:szCs w:val="36"/>
        </w:rPr>
        <w:t xml:space="preserve">requirements </w:t>
      </w:r>
      <w:r w:rsidRPr="00E43F63">
        <w:rPr>
          <w:rFonts w:ascii="Microsoft YaHei Light" w:eastAsia="Microsoft YaHei Light" w:hAnsi="Microsoft YaHei Light"/>
          <w:b/>
          <w:bCs/>
          <w:color w:val="000000" w:themeColor="text1"/>
          <w:sz w:val="36"/>
          <w:szCs w:val="36"/>
        </w:rPr>
        <w:t>in settlement</w:t>
      </w:r>
      <w:r w:rsidRPr="00E43F63">
        <w:rPr>
          <w:rFonts w:ascii="Microsoft YaHei Light" w:eastAsia="Microsoft YaHei Light" w:hAnsi="Microsoft YaHei Light"/>
          <w:b/>
          <w:bCs/>
          <w:color w:val="000000" w:themeColor="text1"/>
          <w:sz w:val="36"/>
          <w:szCs w:val="36"/>
        </w:rPr>
        <w:t xml:space="preserve"> </w:t>
      </w:r>
      <w:r w:rsidRPr="00E43F63">
        <w:rPr>
          <w:rFonts w:ascii="Microsoft YaHei Light" w:eastAsia="Microsoft YaHei Light" w:hAnsi="Microsoft YaHei Light"/>
          <w:b/>
          <w:bCs/>
          <w:color w:val="000000" w:themeColor="text1"/>
          <w:sz w:val="36"/>
          <w:szCs w:val="36"/>
        </w:rPr>
        <w:t>of Death claims are</w:t>
      </w:r>
    </w:p>
    <w:p w14:paraId="417E28DD" w14:textId="0C367527" w:rsidR="006F4F17" w:rsidRPr="00E43F63" w:rsidRDefault="006F4F17" w:rsidP="00E43F63">
      <w:pPr>
        <w:jc w:val="both"/>
        <w:rPr>
          <w:rFonts w:ascii="Microsoft YaHei Light" w:eastAsia="Microsoft YaHei Light" w:hAnsi="Microsoft YaHei Light"/>
          <w:b/>
          <w:bCs/>
          <w:color w:val="000000" w:themeColor="text1"/>
          <w:sz w:val="36"/>
          <w:szCs w:val="36"/>
        </w:rPr>
      </w:pPr>
      <w:r w:rsidRPr="00E43F63">
        <w:rPr>
          <w:rFonts w:ascii="Microsoft YaHei Light" w:eastAsia="Microsoft YaHei Light" w:hAnsi="Microsoft YaHei Light"/>
          <w:b/>
          <w:bCs/>
          <w:color w:val="000000" w:themeColor="text1"/>
          <w:sz w:val="36"/>
          <w:szCs w:val="36"/>
        </w:rPr>
        <w:t>Obtaining satisfactory Proof of Death, and</w:t>
      </w:r>
    </w:p>
    <w:p w14:paraId="59865E26" w14:textId="4598DF48" w:rsidR="006F4F17" w:rsidRPr="00E43F63" w:rsidRDefault="006F4F17" w:rsidP="00E43F63">
      <w:pPr>
        <w:jc w:val="both"/>
        <w:rPr>
          <w:rFonts w:ascii="Microsoft YaHei Light" w:eastAsia="Microsoft YaHei Light" w:hAnsi="Microsoft YaHei Light"/>
          <w:b/>
          <w:bCs/>
          <w:color w:val="000000" w:themeColor="text1"/>
          <w:sz w:val="36"/>
          <w:szCs w:val="36"/>
        </w:rPr>
      </w:pPr>
      <w:r w:rsidRPr="00E43F63">
        <w:rPr>
          <w:rFonts w:ascii="Microsoft YaHei Light" w:eastAsia="Microsoft YaHei Light" w:hAnsi="Microsoft YaHei Light"/>
          <w:b/>
          <w:bCs/>
          <w:color w:val="000000" w:themeColor="text1"/>
          <w:sz w:val="36"/>
          <w:szCs w:val="36"/>
        </w:rPr>
        <w:t>Obtaining satisfactory Proof of Title</w:t>
      </w:r>
    </w:p>
    <w:p w14:paraId="3DB02128" w14:textId="2C0B7575" w:rsidR="00115276" w:rsidRPr="00E43F63" w:rsidRDefault="006F4F17" w:rsidP="00E43F63">
      <w:pPr>
        <w:jc w:val="both"/>
        <w:rPr>
          <w:rFonts w:ascii="Microsoft YaHei Light" w:eastAsia="Microsoft YaHei Light" w:hAnsi="Microsoft YaHei Light"/>
          <w:b/>
          <w:bCs/>
          <w:color w:val="000000" w:themeColor="text1"/>
          <w:sz w:val="36"/>
          <w:szCs w:val="36"/>
        </w:rPr>
      </w:pPr>
      <w:r w:rsidRPr="00E43F63">
        <w:rPr>
          <w:rFonts w:ascii="Microsoft YaHei Light" w:eastAsia="Microsoft YaHei Light" w:hAnsi="Microsoft YaHei Light"/>
          <w:b/>
          <w:bCs/>
          <w:color w:val="000000" w:themeColor="text1"/>
          <w:sz w:val="36"/>
          <w:szCs w:val="36"/>
        </w:rPr>
        <w:t>Q9)</w:t>
      </w:r>
      <w:r w:rsidR="00115276" w:rsidRPr="00E43F63">
        <w:rPr>
          <w:rFonts w:ascii="Microsoft YaHei Light" w:eastAsia="Microsoft YaHei Light" w:hAnsi="Microsoft YaHei Light"/>
          <w:b/>
          <w:bCs/>
          <w:sz w:val="36"/>
          <w:szCs w:val="36"/>
        </w:rPr>
        <w:t xml:space="preserve"> </w:t>
      </w:r>
      <w:r w:rsidR="00115276" w:rsidRPr="00E43F63">
        <w:rPr>
          <w:rFonts w:ascii="Microsoft YaHei Light" w:eastAsia="Microsoft YaHei Light" w:hAnsi="Microsoft YaHei Light"/>
          <w:b/>
          <w:bCs/>
          <w:color w:val="000000" w:themeColor="text1"/>
          <w:sz w:val="36"/>
          <w:szCs w:val="36"/>
        </w:rPr>
        <w:t>Nomination</w:t>
      </w:r>
    </w:p>
    <w:p w14:paraId="28F4DAB1" w14:textId="77777777" w:rsidR="00115276" w:rsidRPr="00E43F63" w:rsidRDefault="00115276" w:rsidP="00E43F63">
      <w:pPr>
        <w:jc w:val="both"/>
        <w:rPr>
          <w:rFonts w:ascii="Microsoft YaHei Light" w:eastAsia="Microsoft YaHei Light" w:hAnsi="Microsoft YaHei Light"/>
          <w:b/>
          <w:bCs/>
          <w:color w:val="000000" w:themeColor="text1"/>
          <w:sz w:val="36"/>
          <w:szCs w:val="36"/>
        </w:rPr>
      </w:pPr>
      <w:r w:rsidRPr="00E43F63">
        <w:rPr>
          <w:rFonts w:ascii="Microsoft YaHei Light" w:eastAsia="Microsoft YaHei Light" w:hAnsi="Microsoft YaHei Light"/>
          <w:b/>
          <w:bCs/>
          <w:color w:val="000000" w:themeColor="text1"/>
          <w:sz w:val="36"/>
          <w:szCs w:val="36"/>
        </w:rPr>
        <w:t>Nomination under Section 39 is naming of a person or persons to give a valid discharge to the</w:t>
      </w:r>
    </w:p>
    <w:p w14:paraId="54768600" w14:textId="77777777" w:rsidR="00115276" w:rsidRPr="00E43F63" w:rsidRDefault="00115276" w:rsidP="00E43F63">
      <w:pPr>
        <w:jc w:val="both"/>
        <w:rPr>
          <w:rFonts w:ascii="Microsoft YaHei Light" w:eastAsia="Microsoft YaHei Light" w:hAnsi="Microsoft YaHei Light"/>
          <w:b/>
          <w:bCs/>
          <w:color w:val="000000" w:themeColor="text1"/>
          <w:sz w:val="36"/>
          <w:szCs w:val="36"/>
        </w:rPr>
      </w:pPr>
      <w:r w:rsidRPr="00E43F63">
        <w:rPr>
          <w:rFonts w:ascii="Microsoft YaHei Light" w:eastAsia="Microsoft YaHei Light" w:hAnsi="Microsoft YaHei Light"/>
          <w:b/>
          <w:bCs/>
          <w:color w:val="000000" w:themeColor="text1"/>
          <w:sz w:val="36"/>
          <w:szCs w:val="36"/>
        </w:rPr>
        <w:lastRenderedPageBreak/>
        <w:t>insurance company and receive policy moneys in case of death of life assured during the period of</w:t>
      </w:r>
    </w:p>
    <w:p w14:paraId="61FF95B3" w14:textId="77777777" w:rsidR="00115276" w:rsidRPr="00E43F63" w:rsidRDefault="00115276" w:rsidP="00E43F63">
      <w:pPr>
        <w:jc w:val="both"/>
        <w:rPr>
          <w:rFonts w:ascii="Microsoft YaHei Light" w:eastAsia="Microsoft YaHei Light" w:hAnsi="Microsoft YaHei Light"/>
          <w:b/>
          <w:bCs/>
          <w:color w:val="000000" w:themeColor="text1"/>
          <w:sz w:val="36"/>
          <w:szCs w:val="36"/>
        </w:rPr>
      </w:pPr>
      <w:r w:rsidRPr="00E43F63">
        <w:rPr>
          <w:rFonts w:ascii="Microsoft YaHei Light" w:eastAsia="Microsoft YaHei Light" w:hAnsi="Microsoft YaHei Light"/>
          <w:b/>
          <w:bCs/>
          <w:color w:val="000000" w:themeColor="text1"/>
          <w:sz w:val="36"/>
          <w:szCs w:val="36"/>
        </w:rPr>
        <w:t>the policy. Nominee can only receive the moneys. In case of survival of the life assured till the date</w:t>
      </w:r>
    </w:p>
    <w:p w14:paraId="455788A4" w14:textId="4EA5D050" w:rsidR="006F4F17" w:rsidRPr="00E43F63" w:rsidRDefault="00115276" w:rsidP="00E43F63">
      <w:pPr>
        <w:jc w:val="both"/>
        <w:rPr>
          <w:rFonts w:ascii="Microsoft YaHei Light" w:eastAsia="Microsoft YaHei Light" w:hAnsi="Microsoft YaHei Light"/>
          <w:b/>
          <w:bCs/>
          <w:color w:val="000000" w:themeColor="text1"/>
          <w:sz w:val="36"/>
          <w:szCs w:val="36"/>
        </w:rPr>
      </w:pPr>
      <w:r w:rsidRPr="00E43F63">
        <w:rPr>
          <w:rFonts w:ascii="Microsoft YaHei Light" w:eastAsia="Microsoft YaHei Light" w:hAnsi="Microsoft YaHei Light"/>
          <w:b/>
          <w:bCs/>
          <w:color w:val="000000" w:themeColor="text1"/>
          <w:sz w:val="36"/>
          <w:szCs w:val="36"/>
        </w:rPr>
        <w:t>of maturity, nomination will be ineffective.</w:t>
      </w:r>
    </w:p>
    <w:p w14:paraId="1D6BE864" w14:textId="77777777" w:rsidR="00115276" w:rsidRPr="00E43F63" w:rsidRDefault="00115276" w:rsidP="00E43F63">
      <w:pPr>
        <w:jc w:val="both"/>
        <w:rPr>
          <w:rFonts w:ascii="Microsoft YaHei Light" w:eastAsia="Microsoft YaHei Light" w:hAnsi="Microsoft YaHei Light"/>
          <w:b/>
          <w:bCs/>
          <w:color w:val="000000" w:themeColor="text1"/>
          <w:sz w:val="36"/>
          <w:szCs w:val="36"/>
        </w:rPr>
      </w:pPr>
      <w:r w:rsidRPr="00E43F63">
        <w:rPr>
          <w:rFonts w:ascii="Microsoft YaHei Light" w:eastAsia="Microsoft YaHei Light" w:hAnsi="Microsoft YaHei Light"/>
          <w:b/>
          <w:bCs/>
          <w:color w:val="000000" w:themeColor="text1"/>
          <w:sz w:val="36"/>
          <w:szCs w:val="36"/>
        </w:rPr>
        <w:t>Assignment</w:t>
      </w:r>
    </w:p>
    <w:p w14:paraId="4FBF0990" w14:textId="77777777" w:rsidR="00115276" w:rsidRPr="00E43F63" w:rsidRDefault="00115276" w:rsidP="00E43F63">
      <w:pPr>
        <w:jc w:val="both"/>
        <w:rPr>
          <w:rFonts w:ascii="Microsoft YaHei Light" w:eastAsia="Microsoft YaHei Light" w:hAnsi="Microsoft YaHei Light"/>
          <w:b/>
          <w:bCs/>
          <w:color w:val="000000" w:themeColor="text1"/>
          <w:sz w:val="36"/>
          <w:szCs w:val="36"/>
        </w:rPr>
      </w:pPr>
      <w:r w:rsidRPr="00E43F63">
        <w:rPr>
          <w:rFonts w:ascii="Microsoft YaHei Light" w:eastAsia="Microsoft YaHei Light" w:hAnsi="Microsoft YaHei Light"/>
          <w:b/>
          <w:bCs/>
          <w:color w:val="000000" w:themeColor="text1"/>
          <w:sz w:val="36"/>
          <w:szCs w:val="36"/>
        </w:rPr>
        <w:t>Assignment of a policy of life insurance, under Section 38 of Insurance Act, 1938, is a transfer of</w:t>
      </w:r>
    </w:p>
    <w:p w14:paraId="4A35597D" w14:textId="1926CE94" w:rsidR="00115276" w:rsidRPr="00E43F63" w:rsidRDefault="00115276" w:rsidP="00E43F63">
      <w:pPr>
        <w:jc w:val="both"/>
        <w:rPr>
          <w:rFonts w:ascii="Microsoft YaHei Light" w:eastAsia="Microsoft YaHei Light" w:hAnsi="Microsoft YaHei Light"/>
          <w:b/>
          <w:bCs/>
          <w:color w:val="000000" w:themeColor="text1"/>
          <w:sz w:val="36"/>
          <w:szCs w:val="36"/>
        </w:rPr>
      </w:pPr>
      <w:r w:rsidRPr="00E43F63">
        <w:rPr>
          <w:rFonts w:ascii="Microsoft YaHei Light" w:eastAsia="Microsoft YaHei Light" w:hAnsi="Microsoft YaHei Light"/>
          <w:b/>
          <w:bCs/>
          <w:color w:val="000000" w:themeColor="text1"/>
          <w:sz w:val="36"/>
          <w:szCs w:val="36"/>
        </w:rPr>
        <w:t>the property contained in the policy by the assignor to the assignee.</w:t>
      </w:r>
    </w:p>
    <w:p w14:paraId="3F8CAAF7" w14:textId="77777777" w:rsidR="00115276" w:rsidRPr="00E43F63" w:rsidRDefault="00115276" w:rsidP="00E43F63">
      <w:pPr>
        <w:ind w:left="360"/>
        <w:jc w:val="both"/>
        <w:rPr>
          <w:rFonts w:ascii="Microsoft YaHei Light" w:eastAsia="Microsoft YaHei Light" w:hAnsi="Microsoft YaHei Light"/>
          <w:b/>
          <w:bCs/>
          <w:color w:val="000000" w:themeColor="text1"/>
          <w:sz w:val="36"/>
          <w:szCs w:val="36"/>
        </w:rPr>
      </w:pPr>
      <w:r w:rsidRPr="00E43F63">
        <w:rPr>
          <w:rFonts w:ascii="Microsoft YaHei Light" w:eastAsia="Microsoft YaHei Light" w:hAnsi="Microsoft YaHei Light"/>
          <w:b/>
          <w:bCs/>
          <w:color w:val="000000" w:themeColor="text1"/>
          <w:sz w:val="36"/>
          <w:szCs w:val="36"/>
        </w:rPr>
        <w:t>10. Future scenario of claim settlement:</w:t>
      </w:r>
    </w:p>
    <w:p w14:paraId="1287A92A" w14:textId="77777777" w:rsidR="00115276" w:rsidRPr="00E43F63" w:rsidRDefault="00115276" w:rsidP="00E43F63">
      <w:pPr>
        <w:pStyle w:val="ListParagraph"/>
        <w:numPr>
          <w:ilvl w:val="0"/>
          <w:numId w:val="4"/>
        </w:numPr>
        <w:jc w:val="both"/>
        <w:rPr>
          <w:rFonts w:ascii="Microsoft YaHei Light" w:eastAsia="Microsoft YaHei Light" w:hAnsi="Microsoft YaHei Light"/>
          <w:b/>
          <w:bCs/>
          <w:color w:val="000000" w:themeColor="text1"/>
          <w:sz w:val="36"/>
          <w:szCs w:val="36"/>
          <w:lang w:val="en-US"/>
        </w:rPr>
      </w:pPr>
      <w:r w:rsidRPr="00E43F63">
        <w:rPr>
          <w:rFonts w:ascii="Microsoft YaHei Light" w:eastAsia="Microsoft YaHei Light" w:hAnsi="Microsoft YaHei Light"/>
          <w:b/>
          <w:bCs/>
          <w:color w:val="000000" w:themeColor="text1"/>
          <w:sz w:val="36"/>
          <w:szCs w:val="36"/>
          <w:lang w:val="en-US"/>
        </w:rPr>
        <w:t>Automatic completion of state required form.</w:t>
      </w:r>
    </w:p>
    <w:p w14:paraId="7971709E" w14:textId="77777777" w:rsidR="00115276" w:rsidRPr="00E43F63" w:rsidRDefault="00115276" w:rsidP="00E43F63">
      <w:pPr>
        <w:pStyle w:val="ListParagraph"/>
        <w:numPr>
          <w:ilvl w:val="0"/>
          <w:numId w:val="4"/>
        </w:numPr>
        <w:jc w:val="both"/>
        <w:rPr>
          <w:rFonts w:ascii="Microsoft YaHei Light" w:eastAsia="Microsoft YaHei Light" w:hAnsi="Microsoft YaHei Light"/>
          <w:b/>
          <w:bCs/>
          <w:color w:val="000000" w:themeColor="text1"/>
          <w:sz w:val="36"/>
          <w:szCs w:val="36"/>
          <w:lang w:val="en-US"/>
        </w:rPr>
      </w:pPr>
      <w:r w:rsidRPr="00E43F63">
        <w:rPr>
          <w:rFonts w:ascii="Microsoft YaHei Light" w:eastAsia="Microsoft YaHei Light" w:hAnsi="Microsoft YaHei Light"/>
          <w:b/>
          <w:bCs/>
          <w:color w:val="000000" w:themeColor="text1"/>
          <w:sz w:val="36"/>
          <w:szCs w:val="36"/>
          <w:lang w:val="en-US"/>
        </w:rPr>
        <w:t>Internal claims management technique</w:t>
      </w:r>
    </w:p>
    <w:p w14:paraId="0FFA5EBA" w14:textId="77777777" w:rsidR="00115276" w:rsidRPr="00E43F63" w:rsidRDefault="00115276" w:rsidP="00E43F63">
      <w:pPr>
        <w:pStyle w:val="ListParagraph"/>
        <w:numPr>
          <w:ilvl w:val="0"/>
          <w:numId w:val="4"/>
        </w:numPr>
        <w:jc w:val="both"/>
        <w:rPr>
          <w:rFonts w:ascii="Microsoft YaHei Light" w:eastAsia="Microsoft YaHei Light" w:hAnsi="Microsoft YaHei Light"/>
          <w:b/>
          <w:bCs/>
          <w:color w:val="000000" w:themeColor="text1"/>
          <w:sz w:val="36"/>
          <w:szCs w:val="36"/>
          <w:lang w:val="en-US"/>
        </w:rPr>
      </w:pPr>
      <w:r w:rsidRPr="00E43F63">
        <w:rPr>
          <w:rFonts w:ascii="Microsoft YaHei Light" w:eastAsia="Microsoft YaHei Light" w:hAnsi="Microsoft YaHei Light"/>
          <w:b/>
          <w:bCs/>
          <w:color w:val="000000" w:themeColor="text1"/>
          <w:sz w:val="36"/>
          <w:szCs w:val="36"/>
          <w:lang w:val="en-US"/>
        </w:rPr>
        <w:t>Organization of all information in one place.</w:t>
      </w:r>
    </w:p>
    <w:p w14:paraId="1310CCD5" w14:textId="77777777" w:rsidR="00115276" w:rsidRPr="00E43F63" w:rsidRDefault="00115276" w:rsidP="00E43F63">
      <w:pPr>
        <w:pStyle w:val="ListParagraph"/>
        <w:numPr>
          <w:ilvl w:val="0"/>
          <w:numId w:val="4"/>
        </w:numPr>
        <w:jc w:val="both"/>
        <w:rPr>
          <w:rFonts w:ascii="Microsoft YaHei Light" w:eastAsia="Microsoft YaHei Light" w:hAnsi="Microsoft YaHei Light"/>
          <w:b/>
          <w:bCs/>
          <w:color w:val="000000" w:themeColor="text1"/>
          <w:sz w:val="36"/>
          <w:szCs w:val="36"/>
          <w:lang w:val="en-US"/>
        </w:rPr>
      </w:pPr>
      <w:r w:rsidRPr="00E43F63">
        <w:rPr>
          <w:rFonts w:ascii="Microsoft YaHei Light" w:eastAsia="Microsoft YaHei Light" w:hAnsi="Microsoft YaHei Light"/>
          <w:b/>
          <w:bCs/>
          <w:color w:val="000000" w:themeColor="text1"/>
          <w:sz w:val="36"/>
          <w:szCs w:val="36"/>
          <w:lang w:val="en-US"/>
        </w:rPr>
        <w:t>Progress tracking</w:t>
      </w:r>
    </w:p>
    <w:p w14:paraId="068EB0E5" w14:textId="77777777" w:rsidR="00115276" w:rsidRPr="00E43F63" w:rsidRDefault="00115276" w:rsidP="00E43F63">
      <w:pPr>
        <w:pStyle w:val="ListParagraph"/>
        <w:numPr>
          <w:ilvl w:val="0"/>
          <w:numId w:val="4"/>
        </w:numPr>
        <w:jc w:val="both"/>
        <w:rPr>
          <w:rFonts w:ascii="Microsoft YaHei Light" w:eastAsia="Microsoft YaHei Light" w:hAnsi="Microsoft YaHei Light"/>
          <w:b/>
          <w:bCs/>
          <w:color w:val="000000" w:themeColor="text1"/>
          <w:sz w:val="36"/>
          <w:szCs w:val="36"/>
          <w:lang w:val="en-US"/>
        </w:rPr>
      </w:pPr>
      <w:r w:rsidRPr="00E43F63">
        <w:rPr>
          <w:rFonts w:ascii="Microsoft YaHei Light" w:eastAsia="Microsoft YaHei Light" w:hAnsi="Microsoft YaHei Light"/>
          <w:b/>
          <w:bCs/>
          <w:color w:val="000000" w:themeColor="text1"/>
          <w:sz w:val="36"/>
          <w:szCs w:val="36"/>
          <w:lang w:val="en-US"/>
        </w:rPr>
        <w:t>Regular follow up</w:t>
      </w:r>
    </w:p>
    <w:p w14:paraId="2B24E66F" w14:textId="77777777" w:rsidR="00115276" w:rsidRPr="00E43F63" w:rsidRDefault="00115276" w:rsidP="00E43F63">
      <w:pPr>
        <w:pStyle w:val="ListParagraph"/>
        <w:numPr>
          <w:ilvl w:val="0"/>
          <w:numId w:val="4"/>
        </w:numPr>
        <w:jc w:val="both"/>
        <w:rPr>
          <w:rFonts w:ascii="Microsoft YaHei Light" w:eastAsia="Microsoft YaHei Light" w:hAnsi="Microsoft YaHei Light"/>
          <w:b/>
          <w:bCs/>
          <w:color w:val="000000" w:themeColor="text1"/>
          <w:sz w:val="36"/>
          <w:szCs w:val="36"/>
          <w:lang w:val="en-US"/>
        </w:rPr>
      </w:pPr>
      <w:r w:rsidRPr="00E43F63">
        <w:rPr>
          <w:rFonts w:ascii="Microsoft YaHei Light" w:eastAsia="Microsoft YaHei Light" w:hAnsi="Microsoft YaHei Light"/>
          <w:b/>
          <w:bCs/>
          <w:color w:val="000000" w:themeColor="text1"/>
          <w:sz w:val="36"/>
          <w:szCs w:val="36"/>
          <w:lang w:val="en-US"/>
        </w:rPr>
        <w:t>Internal/external claims management</w:t>
      </w:r>
    </w:p>
    <w:p w14:paraId="41A8EE5D" w14:textId="77777777" w:rsidR="00115276" w:rsidRPr="00E43F63" w:rsidRDefault="00115276" w:rsidP="00E43F63">
      <w:pPr>
        <w:pStyle w:val="ListParagraph"/>
        <w:numPr>
          <w:ilvl w:val="0"/>
          <w:numId w:val="4"/>
        </w:numPr>
        <w:jc w:val="both"/>
        <w:rPr>
          <w:rFonts w:ascii="Microsoft YaHei Light" w:eastAsia="Microsoft YaHei Light" w:hAnsi="Microsoft YaHei Light"/>
          <w:b/>
          <w:bCs/>
          <w:color w:val="000000" w:themeColor="text1"/>
          <w:sz w:val="36"/>
          <w:szCs w:val="36"/>
          <w:lang w:val="en-US"/>
        </w:rPr>
      </w:pPr>
      <w:r w:rsidRPr="00E43F63">
        <w:rPr>
          <w:rFonts w:ascii="Microsoft YaHei Light" w:eastAsia="Microsoft YaHei Light" w:hAnsi="Microsoft YaHei Light"/>
          <w:b/>
          <w:bCs/>
          <w:color w:val="000000" w:themeColor="text1"/>
          <w:sz w:val="36"/>
          <w:szCs w:val="36"/>
          <w:lang w:val="en-US"/>
        </w:rPr>
        <w:t>Conversation/event documentation.</w:t>
      </w:r>
    </w:p>
    <w:p w14:paraId="09B1F9C9" w14:textId="77777777" w:rsidR="00115276" w:rsidRPr="00E43F63" w:rsidRDefault="00115276" w:rsidP="00E43F63">
      <w:pPr>
        <w:jc w:val="both"/>
        <w:rPr>
          <w:rFonts w:ascii="Microsoft YaHei Light" w:eastAsia="Microsoft YaHei Light" w:hAnsi="Microsoft YaHei Light"/>
          <w:b/>
          <w:bCs/>
          <w:color w:val="000000" w:themeColor="text1"/>
          <w:sz w:val="36"/>
          <w:szCs w:val="36"/>
        </w:rPr>
      </w:pPr>
      <w:r w:rsidRPr="00E43F63">
        <w:rPr>
          <w:rFonts w:ascii="Microsoft YaHei Light" w:eastAsia="Microsoft YaHei Light" w:hAnsi="Microsoft YaHei Light"/>
          <w:b/>
          <w:bCs/>
          <w:color w:val="000000" w:themeColor="text1"/>
          <w:sz w:val="36"/>
          <w:szCs w:val="36"/>
        </w:rPr>
        <w:lastRenderedPageBreak/>
        <w:t>11.The process by which the value of all existing policies is determined is called valuation. And since the process of valuation is taken up by an ‘actuary’ it is called actuarial valuation.</w:t>
      </w:r>
    </w:p>
    <w:p w14:paraId="0BC85476" w14:textId="77777777" w:rsidR="00115276" w:rsidRPr="00E43F63" w:rsidRDefault="00115276" w:rsidP="00E43F63">
      <w:pPr>
        <w:jc w:val="both"/>
        <w:rPr>
          <w:rFonts w:ascii="Microsoft YaHei Light" w:eastAsia="Microsoft YaHei Light" w:hAnsi="Microsoft YaHei Light"/>
          <w:b/>
          <w:bCs/>
          <w:color w:val="000000" w:themeColor="text1"/>
          <w:sz w:val="36"/>
          <w:szCs w:val="36"/>
        </w:rPr>
      </w:pPr>
    </w:p>
    <w:p w14:paraId="1F5CEE70" w14:textId="77777777" w:rsidR="00115276" w:rsidRPr="00E43F63" w:rsidRDefault="00115276" w:rsidP="00E43F63">
      <w:pPr>
        <w:jc w:val="both"/>
        <w:rPr>
          <w:rFonts w:ascii="Microsoft YaHei Light" w:eastAsia="Microsoft YaHei Light" w:hAnsi="Microsoft YaHei Light"/>
          <w:b/>
          <w:bCs/>
          <w:color w:val="000000" w:themeColor="text1"/>
          <w:sz w:val="36"/>
          <w:szCs w:val="36"/>
        </w:rPr>
      </w:pPr>
      <w:r w:rsidRPr="00E43F63">
        <w:rPr>
          <w:rFonts w:ascii="Microsoft YaHei Light" w:eastAsia="Microsoft YaHei Light" w:hAnsi="Microsoft YaHei Light"/>
          <w:b/>
          <w:bCs/>
          <w:color w:val="000000" w:themeColor="text1"/>
          <w:sz w:val="36"/>
          <w:szCs w:val="36"/>
        </w:rPr>
        <w:t>12. The purpose of actuarial valuation is to calculate the ‘present value’ of payments that would be made to employees in future as a part of employee benefit plan.</w:t>
      </w:r>
    </w:p>
    <w:p w14:paraId="4B3401AC" w14:textId="77777777" w:rsidR="00115276" w:rsidRPr="00E43F63" w:rsidRDefault="00115276" w:rsidP="00E43F63">
      <w:pPr>
        <w:jc w:val="both"/>
        <w:rPr>
          <w:rFonts w:ascii="Microsoft YaHei Light" w:eastAsia="Microsoft YaHei Light" w:hAnsi="Microsoft YaHei Light"/>
          <w:b/>
          <w:bCs/>
          <w:color w:val="000000" w:themeColor="text1"/>
          <w:sz w:val="36"/>
          <w:szCs w:val="36"/>
        </w:rPr>
      </w:pPr>
      <w:r w:rsidRPr="00E43F63">
        <w:rPr>
          <w:rFonts w:ascii="Microsoft YaHei Light" w:eastAsia="Microsoft YaHei Light" w:hAnsi="Microsoft YaHei Light"/>
          <w:b/>
          <w:bCs/>
          <w:color w:val="000000" w:themeColor="text1"/>
          <w:sz w:val="36"/>
          <w:szCs w:val="36"/>
        </w:rPr>
        <w:t>Actuarial valuations are also required at the end of every accounting period for financial statements.</w:t>
      </w:r>
    </w:p>
    <w:p w14:paraId="25310C29" w14:textId="77777777" w:rsidR="00115276" w:rsidRPr="00E43F63" w:rsidRDefault="00115276" w:rsidP="00E43F63">
      <w:pPr>
        <w:jc w:val="both"/>
        <w:rPr>
          <w:rFonts w:ascii="Microsoft YaHei Light" w:eastAsia="Microsoft YaHei Light" w:hAnsi="Microsoft YaHei Light"/>
          <w:b/>
          <w:bCs/>
          <w:color w:val="000000" w:themeColor="text1"/>
          <w:sz w:val="36"/>
          <w:szCs w:val="36"/>
        </w:rPr>
      </w:pPr>
    </w:p>
    <w:p w14:paraId="65AC5137" w14:textId="77777777" w:rsidR="00115276" w:rsidRPr="00E43F63" w:rsidRDefault="00115276" w:rsidP="00E43F63">
      <w:pPr>
        <w:jc w:val="both"/>
        <w:rPr>
          <w:rFonts w:ascii="Microsoft YaHei Light" w:eastAsia="Microsoft YaHei Light" w:hAnsi="Microsoft YaHei Light"/>
          <w:b/>
          <w:bCs/>
          <w:color w:val="000000" w:themeColor="text1"/>
          <w:sz w:val="36"/>
          <w:szCs w:val="36"/>
        </w:rPr>
      </w:pPr>
      <w:r w:rsidRPr="00E43F63">
        <w:rPr>
          <w:rFonts w:ascii="Microsoft YaHei Light" w:eastAsia="Microsoft YaHei Light" w:hAnsi="Microsoft YaHei Light"/>
          <w:b/>
          <w:bCs/>
          <w:color w:val="000000" w:themeColor="text1"/>
          <w:sz w:val="36"/>
          <w:szCs w:val="36"/>
        </w:rPr>
        <w:t>13. In life insurance, the world surplus means an estimated profit.</w:t>
      </w:r>
    </w:p>
    <w:p w14:paraId="1EB4A065" w14:textId="77777777" w:rsidR="00115276" w:rsidRPr="00E43F63" w:rsidRDefault="00115276" w:rsidP="00E43F63">
      <w:pPr>
        <w:jc w:val="both"/>
        <w:rPr>
          <w:rFonts w:ascii="Microsoft YaHei Light" w:eastAsia="Microsoft YaHei Light" w:hAnsi="Microsoft YaHei Light"/>
          <w:b/>
          <w:bCs/>
          <w:color w:val="000000" w:themeColor="text1"/>
          <w:sz w:val="36"/>
          <w:szCs w:val="36"/>
        </w:rPr>
      </w:pPr>
      <w:r w:rsidRPr="00E43F63">
        <w:rPr>
          <w:rFonts w:ascii="Microsoft YaHei Light" w:eastAsia="Microsoft YaHei Light" w:hAnsi="Microsoft YaHei Light"/>
          <w:b/>
          <w:bCs/>
          <w:color w:val="000000" w:themeColor="text1"/>
          <w:sz w:val="36"/>
          <w:szCs w:val="36"/>
        </w:rPr>
        <w:t xml:space="preserve">This is because calculation of profits is different for different businesses. </w:t>
      </w:r>
    </w:p>
    <w:p w14:paraId="127A0E5F" w14:textId="6DA7BADC" w:rsidR="00115276" w:rsidRPr="00E43F63" w:rsidRDefault="00115276" w:rsidP="00E43F63">
      <w:pPr>
        <w:jc w:val="both"/>
        <w:rPr>
          <w:rFonts w:ascii="Microsoft YaHei Light" w:eastAsia="Microsoft YaHei Light" w:hAnsi="Microsoft YaHei Light"/>
          <w:b/>
          <w:bCs/>
          <w:color w:val="000000" w:themeColor="text1"/>
          <w:sz w:val="36"/>
          <w:szCs w:val="36"/>
        </w:rPr>
      </w:pPr>
      <w:r w:rsidRPr="00E43F63">
        <w:rPr>
          <w:rFonts w:ascii="Microsoft YaHei Light" w:eastAsia="Microsoft YaHei Light" w:hAnsi="Microsoft YaHei Light"/>
          <w:b/>
          <w:bCs/>
          <w:color w:val="000000" w:themeColor="text1"/>
          <w:sz w:val="36"/>
          <w:szCs w:val="36"/>
        </w:rPr>
        <w:t xml:space="preserve">Profit in an insurance business is a result of the margin kept on the basis adopted for the calculation of the premium </w:t>
      </w:r>
      <w:r w:rsidR="00E43F63" w:rsidRPr="00E43F63">
        <w:rPr>
          <w:rFonts w:ascii="Microsoft YaHei Light" w:eastAsia="Microsoft YaHei Light" w:hAnsi="Microsoft YaHei Light"/>
          <w:b/>
          <w:bCs/>
          <w:color w:val="000000" w:themeColor="text1"/>
          <w:sz w:val="36"/>
          <w:szCs w:val="36"/>
        </w:rPr>
        <w:t>about</w:t>
      </w:r>
      <w:r w:rsidRPr="00E43F63">
        <w:rPr>
          <w:rFonts w:ascii="Microsoft YaHei Light" w:eastAsia="Microsoft YaHei Light" w:hAnsi="Microsoft YaHei Light"/>
          <w:b/>
          <w:bCs/>
          <w:color w:val="000000" w:themeColor="text1"/>
          <w:sz w:val="36"/>
          <w:szCs w:val="36"/>
        </w:rPr>
        <w:t xml:space="preserve"> mortality, </w:t>
      </w:r>
      <w:r w:rsidR="00E43F63" w:rsidRPr="00E43F63">
        <w:rPr>
          <w:rFonts w:ascii="Microsoft YaHei Light" w:eastAsia="Microsoft YaHei Light" w:hAnsi="Microsoft YaHei Light"/>
          <w:b/>
          <w:bCs/>
          <w:color w:val="000000" w:themeColor="text1"/>
          <w:sz w:val="36"/>
          <w:szCs w:val="36"/>
        </w:rPr>
        <w:t>expenses,</w:t>
      </w:r>
      <w:r w:rsidRPr="00E43F63">
        <w:rPr>
          <w:rFonts w:ascii="Microsoft YaHei Light" w:eastAsia="Microsoft YaHei Light" w:hAnsi="Microsoft YaHei Light"/>
          <w:b/>
          <w:bCs/>
          <w:color w:val="000000" w:themeColor="text1"/>
          <w:sz w:val="36"/>
          <w:szCs w:val="36"/>
        </w:rPr>
        <w:t xml:space="preserve"> and interests.</w:t>
      </w:r>
    </w:p>
    <w:p w14:paraId="6F861785" w14:textId="77777777" w:rsidR="00115276" w:rsidRPr="00E43F63" w:rsidRDefault="00115276" w:rsidP="00E43F63">
      <w:pPr>
        <w:jc w:val="both"/>
        <w:rPr>
          <w:rFonts w:ascii="Microsoft YaHei Light" w:eastAsia="Microsoft YaHei Light" w:hAnsi="Microsoft YaHei Light"/>
          <w:b/>
          <w:bCs/>
          <w:color w:val="000000" w:themeColor="text1"/>
          <w:sz w:val="36"/>
          <w:szCs w:val="36"/>
        </w:rPr>
      </w:pPr>
    </w:p>
    <w:p w14:paraId="06412E53" w14:textId="77777777" w:rsidR="00115276" w:rsidRPr="00E43F63" w:rsidRDefault="00115276" w:rsidP="00E43F63">
      <w:pPr>
        <w:jc w:val="both"/>
        <w:rPr>
          <w:rFonts w:ascii="Microsoft YaHei Light" w:eastAsia="Microsoft YaHei Light" w:hAnsi="Microsoft YaHei Light"/>
          <w:b/>
          <w:bCs/>
          <w:color w:val="000000" w:themeColor="text1"/>
          <w:sz w:val="36"/>
          <w:szCs w:val="36"/>
        </w:rPr>
      </w:pPr>
      <w:r w:rsidRPr="00E43F63">
        <w:rPr>
          <w:rFonts w:ascii="Microsoft YaHei Light" w:eastAsia="Microsoft YaHei Light" w:hAnsi="Microsoft YaHei Light"/>
          <w:b/>
          <w:bCs/>
          <w:color w:val="000000" w:themeColor="text1"/>
          <w:sz w:val="36"/>
          <w:szCs w:val="36"/>
        </w:rPr>
        <w:t xml:space="preserve">14. The surplus is to be distributed to the shareholders and policyholders. </w:t>
      </w:r>
    </w:p>
    <w:p w14:paraId="0D9AD3F0" w14:textId="77777777" w:rsidR="00115276" w:rsidRPr="00E43F63" w:rsidRDefault="00115276" w:rsidP="00E43F63">
      <w:pPr>
        <w:jc w:val="both"/>
        <w:rPr>
          <w:rFonts w:ascii="Microsoft YaHei Light" w:eastAsia="Microsoft YaHei Light" w:hAnsi="Microsoft YaHei Light"/>
          <w:b/>
          <w:bCs/>
          <w:color w:val="000000" w:themeColor="text1"/>
          <w:sz w:val="36"/>
          <w:szCs w:val="36"/>
        </w:rPr>
      </w:pPr>
      <w:r w:rsidRPr="00E43F63">
        <w:rPr>
          <w:rFonts w:ascii="Microsoft YaHei Light" w:eastAsia="Microsoft YaHei Light" w:hAnsi="Microsoft YaHei Light"/>
          <w:b/>
          <w:bCs/>
          <w:color w:val="000000" w:themeColor="text1"/>
          <w:sz w:val="36"/>
          <w:szCs w:val="36"/>
        </w:rPr>
        <w:t xml:space="preserve">Two methods of distribution of surplus </w:t>
      </w:r>
    </w:p>
    <w:p w14:paraId="07C150FE" w14:textId="77777777" w:rsidR="00115276" w:rsidRPr="00E43F63" w:rsidRDefault="00115276" w:rsidP="00E43F63">
      <w:pPr>
        <w:jc w:val="both"/>
        <w:rPr>
          <w:rFonts w:ascii="Microsoft YaHei Light" w:eastAsia="Microsoft YaHei Light" w:hAnsi="Microsoft YaHei Light"/>
          <w:b/>
          <w:bCs/>
          <w:color w:val="000000" w:themeColor="text1"/>
          <w:sz w:val="36"/>
          <w:szCs w:val="36"/>
        </w:rPr>
      </w:pPr>
      <w:r w:rsidRPr="00E43F63">
        <w:rPr>
          <w:rFonts w:ascii="Microsoft YaHei Light" w:eastAsia="Microsoft YaHei Light" w:hAnsi="Microsoft YaHei Light"/>
          <w:b/>
          <w:bCs/>
          <w:color w:val="000000" w:themeColor="text1"/>
          <w:sz w:val="36"/>
          <w:szCs w:val="36"/>
        </w:rPr>
        <w:t>i)Uniform bonus plan</w:t>
      </w:r>
    </w:p>
    <w:p w14:paraId="1E4CD999" w14:textId="77777777" w:rsidR="00115276" w:rsidRPr="00E43F63" w:rsidRDefault="00115276" w:rsidP="00E43F63">
      <w:pPr>
        <w:jc w:val="both"/>
        <w:rPr>
          <w:rFonts w:ascii="Microsoft YaHei Light" w:eastAsia="Microsoft YaHei Light" w:hAnsi="Microsoft YaHei Light"/>
          <w:b/>
          <w:bCs/>
          <w:color w:val="000000" w:themeColor="text1"/>
          <w:sz w:val="36"/>
          <w:szCs w:val="36"/>
        </w:rPr>
      </w:pPr>
      <w:r w:rsidRPr="00E43F63">
        <w:rPr>
          <w:rFonts w:ascii="Microsoft YaHei Light" w:eastAsia="Microsoft YaHei Light" w:hAnsi="Microsoft YaHei Light"/>
          <w:b/>
          <w:bCs/>
          <w:color w:val="000000" w:themeColor="text1"/>
          <w:sz w:val="36"/>
          <w:szCs w:val="36"/>
        </w:rPr>
        <w:t>ii)Contributory plan</w:t>
      </w:r>
    </w:p>
    <w:p w14:paraId="05447457" w14:textId="77777777" w:rsidR="00115276" w:rsidRPr="00E43F63" w:rsidRDefault="00115276" w:rsidP="00E43F63">
      <w:pPr>
        <w:jc w:val="both"/>
        <w:rPr>
          <w:rFonts w:ascii="Microsoft YaHei Light" w:eastAsia="Microsoft YaHei Light" w:hAnsi="Microsoft YaHei Light"/>
          <w:b/>
          <w:bCs/>
          <w:color w:val="000000" w:themeColor="text1"/>
          <w:sz w:val="36"/>
          <w:szCs w:val="36"/>
        </w:rPr>
      </w:pPr>
    </w:p>
    <w:p w14:paraId="2E2FD219" w14:textId="77777777" w:rsidR="00115276" w:rsidRPr="00E43F63" w:rsidRDefault="00115276" w:rsidP="00E43F63">
      <w:pPr>
        <w:jc w:val="both"/>
        <w:rPr>
          <w:rFonts w:ascii="Microsoft YaHei Light" w:eastAsia="Microsoft YaHei Light" w:hAnsi="Microsoft YaHei Light"/>
          <w:b/>
          <w:bCs/>
          <w:color w:val="000000" w:themeColor="text1"/>
          <w:sz w:val="36"/>
          <w:szCs w:val="36"/>
        </w:rPr>
      </w:pPr>
    </w:p>
    <w:p w14:paraId="7B9BCE2A" w14:textId="77777777" w:rsidR="00115276" w:rsidRPr="00E43F63" w:rsidRDefault="00115276" w:rsidP="00E43F63">
      <w:pPr>
        <w:jc w:val="both"/>
        <w:rPr>
          <w:rFonts w:ascii="Microsoft YaHei Light" w:eastAsia="Microsoft YaHei Light" w:hAnsi="Microsoft YaHei Light"/>
          <w:b/>
          <w:bCs/>
          <w:color w:val="000000" w:themeColor="text1"/>
          <w:sz w:val="36"/>
          <w:szCs w:val="36"/>
        </w:rPr>
      </w:pPr>
    </w:p>
    <w:p w14:paraId="23410D3B" w14:textId="32EF7238" w:rsidR="00115276" w:rsidRPr="00E43F63" w:rsidRDefault="00115276" w:rsidP="00E43F63">
      <w:pPr>
        <w:jc w:val="both"/>
        <w:rPr>
          <w:rFonts w:ascii="Microsoft YaHei Light" w:eastAsia="Microsoft YaHei Light" w:hAnsi="Microsoft YaHei Light"/>
          <w:b/>
          <w:bCs/>
          <w:color w:val="000000" w:themeColor="text1"/>
          <w:sz w:val="36"/>
          <w:szCs w:val="36"/>
        </w:rPr>
      </w:pPr>
      <w:r w:rsidRPr="00E43F63">
        <w:rPr>
          <w:rFonts w:ascii="Microsoft YaHei Light" w:eastAsia="Microsoft YaHei Light" w:hAnsi="Microsoft YaHei Light"/>
          <w:b/>
          <w:bCs/>
          <w:color w:val="000000" w:themeColor="text1"/>
          <w:sz w:val="36"/>
          <w:szCs w:val="36"/>
        </w:rPr>
        <w:t xml:space="preserve">15. The estimation of profits is different for different businesses. Profit in an insurance business is a result of the margin kept on the basis adopted for the calculation of the premium </w:t>
      </w:r>
      <w:r w:rsidR="00E43F63" w:rsidRPr="00E43F63">
        <w:rPr>
          <w:rFonts w:ascii="Microsoft YaHei Light" w:eastAsia="Microsoft YaHei Light" w:hAnsi="Microsoft YaHei Light"/>
          <w:b/>
          <w:bCs/>
          <w:color w:val="000000" w:themeColor="text1"/>
          <w:sz w:val="36"/>
          <w:szCs w:val="36"/>
        </w:rPr>
        <w:t>about</w:t>
      </w:r>
      <w:r w:rsidRPr="00E43F63">
        <w:rPr>
          <w:rFonts w:ascii="Microsoft YaHei Light" w:eastAsia="Microsoft YaHei Light" w:hAnsi="Microsoft YaHei Light"/>
          <w:b/>
          <w:bCs/>
          <w:color w:val="000000" w:themeColor="text1"/>
          <w:sz w:val="36"/>
          <w:szCs w:val="36"/>
        </w:rPr>
        <w:t xml:space="preserve"> mortality, </w:t>
      </w:r>
      <w:r w:rsidR="00E43F63" w:rsidRPr="00E43F63">
        <w:rPr>
          <w:rFonts w:ascii="Microsoft YaHei Light" w:eastAsia="Microsoft YaHei Light" w:hAnsi="Microsoft YaHei Light"/>
          <w:b/>
          <w:bCs/>
          <w:color w:val="000000" w:themeColor="text1"/>
          <w:sz w:val="36"/>
          <w:szCs w:val="36"/>
        </w:rPr>
        <w:t>expenses,</w:t>
      </w:r>
      <w:r w:rsidRPr="00E43F63">
        <w:rPr>
          <w:rFonts w:ascii="Microsoft YaHei Light" w:eastAsia="Microsoft YaHei Light" w:hAnsi="Microsoft YaHei Light"/>
          <w:b/>
          <w:bCs/>
          <w:color w:val="000000" w:themeColor="text1"/>
          <w:sz w:val="36"/>
          <w:szCs w:val="36"/>
        </w:rPr>
        <w:t xml:space="preserve"> and interests.</w:t>
      </w:r>
    </w:p>
    <w:p w14:paraId="11A56089" w14:textId="77777777" w:rsidR="00115276" w:rsidRPr="00E43F63" w:rsidRDefault="00115276" w:rsidP="00E43F63">
      <w:pPr>
        <w:jc w:val="both"/>
        <w:rPr>
          <w:rFonts w:ascii="Microsoft YaHei Light" w:eastAsia="Microsoft YaHei Light" w:hAnsi="Microsoft YaHei Light"/>
          <w:b/>
          <w:bCs/>
          <w:color w:val="000000" w:themeColor="text1"/>
          <w:sz w:val="36"/>
          <w:szCs w:val="36"/>
        </w:rPr>
      </w:pPr>
      <w:r w:rsidRPr="00E43F63">
        <w:rPr>
          <w:rFonts w:ascii="Microsoft YaHei Light" w:eastAsia="Microsoft YaHei Light" w:hAnsi="Microsoft YaHei Light"/>
          <w:b/>
          <w:bCs/>
          <w:color w:val="000000" w:themeColor="text1"/>
          <w:sz w:val="36"/>
          <w:szCs w:val="36"/>
        </w:rPr>
        <w:t>Profit is also made when actual earning is more than projected value at time of premium calculations.</w:t>
      </w:r>
    </w:p>
    <w:p w14:paraId="107521EB" w14:textId="77777777" w:rsidR="00115276" w:rsidRPr="00E43F63" w:rsidRDefault="00115276" w:rsidP="00E43F63">
      <w:pPr>
        <w:jc w:val="both"/>
        <w:rPr>
          <w:rFonts w:ascii="Microsoft YaHei Light" w:eastAsia="Microsoft YaHei Light" w:hAnsi="Microsoft YaHei Light"/>
          <w:b/>
          <w:bCs/>
          <w:color w:val="000000" w:themeColor="text1"/>
          <w:sz w:val="36"/>
          <w:szCs w:val="36"/>
        </w:rPr>
      </w:pPr>
    </w:p>
    <w:p w14:paraId="78A2E60C" w14:textId="6B1EF6FF" w:rsidR="00115276" w:rsidRPr="00E43F63" w:rsidRDefault="00115276" w:rsidP="00E43F63">
      <w:pPr>
        <w:pStyle w:val="ListParagraph"/>
        <w:numPr>
          <w:ilvl w:val="0"/>
          <w:numId w:val="5"/>
        </w:numPr>
        <w:jc w:val="both"/>
        <w:rPr>
          <w:rFonts w:ascii="Microsoft YaHei Light" w:eastAsia="Microsoft YaHei Light" w:hAnsi="Microsoft YaHei Light"/>
          <w:b/>
          <w:bCs/>
          <w:color w:val="000000" w:themeColor="text1"/>
          <w:sz w:val="36"/>
          <w:szCs w:val="36"/>
          <w:lang w:val="en-US"/>
        </w:rPr>
      </w:pPr>
      <w:r w:rsidRPr="00E43F63">
        <w:rPr>
          <w:rFonts w:ascii="Microsoft YaHei Light" w:eastAsia="Microsoft YaHei Light" w:hAnsi="Microsoft YaHei Light"/>
          <w:b/>
          <w:bCs/>
          <w:color w:val="000000" w:themeColor="text1"/>
          <w:sz w:val="36"/>
          <w:szCs w:val="36"/>
          <w:lang w:val="en-US"/>
        </w:rPr>
        <w:lastRenderedPageBreak/>
        <w:t xml:space="preserve">Insurance rates are revised only slowly, since they are based upon </w:t>
      </w:r>
      <w:r w:rsidR="00E43F63" w:rsidRPr="00E43F63">
        <w:rPr>
          <w:rFonts w:ascii="Microsoft YaHei Light" w:eastAsia="Microsoft YaHei Light" w:hAnsi="Microsoft YaHei Light"/>
          <w:b/>
          <w:bCs/>
          <w:color w:val="000000" w:themeColor="text1"/>
          <w:sz w:val="36"/>
          <w:szCs w:val="36"/>
          <w:lang w:val="en-US"/>
        </w:rPr>
        <w:t>experience,</w:t>
      </w:r>
      <w:r w:rsidRPr="00E43F63">
        <w:rPr>
          <w:rFonts w:ascii="Microsoft YaHei Light" w:eastAsia="Microsoft YaHei Light" w:hAnsi="Microsoft YaHei Light"/>
          <w:b/>
          <w:bCs/>
          <w:color w:val="000000" w:themeColor="text1"/>
          <w:sz w:val="36"/>
          <w:szCs w:val="36"/>
          <w:lang w:val="en-US"/>
        </w:rPr>
        <w:t xml:space="preserve"> they tend to remain out of date. In life insurance, the mortality tables used are changed only every several years, and rate adjustments are reflected in the dividends. </w:t>
      </w:r>
    </w:p>
    <w:p w14:paraId="1C60449C" w14:textId="77777777" w:rsidR="00115276" w:rsidRPr="00E43F63" w:rsidRDefault="00115276" w:rsidP="00E43F63">
      <w:pPr>
        <w:jc w:val="both"/>
        <w:rPr>
          <w:rFonts w:ascii="Microsoft YaHei Light" w:eastAsia="Microsoft YaHei Light" w:hAnsi="Microsoft YaHei Light"/>
          <w:b/>
          <w:bCs/>
          <w:color w:val="000000" w:themeColor="text1"/>
          <w:sz w:val="36"/>
          <w:szCs w:val="36"/>
        </w:rPr>
      </w:pPr>
      <w:r w:rsidRPr="00E43F63">
        <w:rPr>
          <w:rFonts w:ascii="Microsoft YaHei Light" w:eastAsia="Microsoft YaHei Light" w:hAnsi="Microsoft YaHei Light"/>
          <w:b/>
          <w:bCs/>
          <w:color w:val="000000" w:themeColor="text1"/>
          <w:sz w:val="36"/>
          <w:szCs w:val="36"/>
        </w:rPr>
        <w:t>In life insurance, the rate is generally more than adequate to meet all reasonably anticipated losses and expenses, in other words, the insured is charged an excessive premium, part of which is later returned as dividend according to actual losses and expenses. The requirement that the rate reflect fairly the risk involved is much more difficult to achieve.</w:t>
      </w:r>
    </w:p>
    <w:p w14:paraId="00CFD0DF" w14:textId="77777777" w:rsidR="00115276" w:rsidRDefault="00115276" w:rsidP="00115276">
      <w:pPr>
        <w:rPr>
          <w:b/>
          <w:color w:val="000000" w:themeColor="text1"/>
          <w:sz w:val="48"/>
          <w:szCs w:val="48"/>
        </w:rPr>
      </w:pPr>
    </w:p>
    <w:p w14:paraId="6B105F9C" w14:textId="77777777" w:rsidR="006F4F17" w:rsidRDefault="006F4F17" w:rsidP="006F4F17">
      <w:pPr>
        <w:rPr>
          <w:b/>
          <w:color w:val="000000" w:themeColor="text1"/>
          <w:sz w:val="48"/>
          <w:szCs w:val="48"/>
        </w:rPr>
      </w:pPr>
    </w:p>
    <w:p w14:paraId="3743F1C8" w14:textId="77777777" w:rsidR="00454C35" w:rsidRDefault="00454C35" w:rsidP="00AA7162"/>
    <w:p w14:paraId="2911B7A5" w14:textId="77777777" w:rsidR="00C3564B" w:rsidRDefault="00C3564B" w:rsidP="00AA7162"/>
    <w:p w14:paraId="2234361C" w14:textId="77777777" w:rsidR="00742B55" w:rsidRDefault="00742B55" w:rsidP="00AA7162"/>
    <w:p w14:paraId="54309C7A" w14:textId="77777777" w:rsidR="00AA7162" w:rsidRDefault="00AA7162" w:rsidP="00AA7162"/>
    <w:sectPr w:rsidR="00AA71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ytona">
    <w:charset w:val="00"/>
    <w:family w:val="swiss"/>
    <w:pitch w:val="variable"/>
    <w:sig w:usb0="800002EF" w:usb1="0000000A" w:usb2="00000000" w:usb3="00000000" w:csb0="0000019F" w:csb1="00000000"/>
  </w:font>
  <w:font w:name="Microsoft YaHei Light">
    <w:panose1 w:val="020B0502040204020203"/>
    <w:charset w:val="86"/>
    <w:family w:val="swiss"/>
    <w:pitch w:val="variable"/>
    <w:sig w:usb0="80000287" w:usb1="2ACF001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40464"/>
    <w:multiLevelType w:val="hybridMultilevel"/>
    <w:tmpl w:val="3CA61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A17CF"/>
    <w:multiLevelType w:val="hybridMultilevel"/>
    <w:tmpl w:val="49C45F9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12771E04"/>
    <w:multiLevelType w:val="hybridMultilevel"/>
    <w:tmpl w:val="848A01F0"/>
    <w:lvl w:ilvl="0" w:tplc="04090001">
      <w:start w:val="1"/>
      <w:numFmt w:val="bullet"/>
      <w:lvlText w:val=""/>
      <w:lvlJc w:val="left"/>
      <w:pPr>
        <w:ind w:left="1439" w:hanging="360"/>
      </w:pPr>
      <w:rPr>
        <w:rFonts w:ascii="Symbol" w:hAnsi="Symbol"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3" w15:restartNumberingAfterBreak="0">
    <w:nsid w:val="169D46A5"/>
    <w:multiLevelType w:val="hybridMultilevel"/>
    <w:tmpl w:val="D05E3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9158A8"/>
    <w:multiLevelType w:val="hybridMultilevel"/>
    <w:tmpl w:val="25906D5E"/>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57889"/>
    <w:multiLevelType w:val="hybridMultilevel"/>
    <w:tmpl w:val="52B8F70A"/>
    <w:lvl w:ilvl="0" w:tplc="17962D8A">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27915D2"/>
    <w:multiLevelType w:val="hybridMultilevel"/>
    <w:tmpl w:val="94B0B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1A4D1E"/>
    <w:multiLevelType w:val="hybridMultilevel"/>
    <w:tmpl w:val="80C46B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15D0A92"/>
    <w:multiLevelType w:val="hybridMultilevel"/>
    <w:tmpl w:val="6FB862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FDC6195"/>
    <w:multiLevelType w:val="multilevel"/>
    <w:tmpl w:val="D338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8"/>
  </w:num>
  <w:num w:numId="3">
    <w:abstractNumId w:val="7"/>
  </w:num>
  <w:num w:numId="4">
    <w:abstractNumId w:val="1"/>
  </w:num>
  <w:num w:numId="5">
    <w:abstractNumId w:val="5"/>
  </w:num>
  <w:num w:numId="6">
    <w:abstractNumId w:val="0"/>
  </w:num>
  <w:num w:numId="7">
    <w:abstractNumId w:val="6"/>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A7162"/>
    <w:rsid w:val="00115276"/>
    <w:rsid w:val="001E4F8F"/>
    <w:rsid w:val="00454C35"/>
    <w:rsid w:val="004D518A"/>
    <w:rsid w:val="0061525C"/>
    <w:rsid w:val="006F4F17"/>
    <w:rsid w:val="00742B55"/>
    <w:rsid w:val="00752425"/>
    <w:rsid w:val="007E25CB"/>
    <w:rsid w:val="007F1931"/>
    <w:rsid w:val="007F2D5D"/>
    <w:rsid w:val="00803C17"/>
    <w:rsid w:val="00846238"/>
    <w:rsid w:val="00925243"/>
    <w:rsid w:val="00960097"/>
    <w:rsid w:val="009A55CD"/>
    <w:rsid w:val="00AA7162"/>
    <w:rsid w:val="00B37667"/>
    <w:rsid w:val="00C3564B"/>
    <w:rsid w:val="00C56340"/>
    <w:rsid w:val="00CD6034"/>
    <w:rsid w:val="00CD7E13"/>
    <w:rsid w:val="00D61975"/>
    <w:rsid w:val="00D86603"/>
    <w:rsid w:val="00E43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E0081"/>
  <w15:chartTrackingRefBased/>
  <w15:docId w15:val="{FAF07FD1-5967-4CB8-BBA4-D065F709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54C35"/>
    <w:rPr>
      <w:color w:val="0000FF"/>
      <w:u w:val="single"/>
    </w:rPr>
  </w:style>
  <w:style w:type="paragraph" w:styleId="ListParagraph">
    <w:name w:val="List Paragraph"/>
    <w:basedOn w:val="Normal"/>
    <w:uiPriority w:val="34"/>
    <w:qFormat/>
    <w:rsid w:val="006F4F17"/>
    <w:pPr>
      <w:ind w:left="720"/>
      <w:contextualSpacing/>
    </w:pPr>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33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B9C67-937B-4A3E-8B5F-1A684CBFD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12</Pages>
  <Words>1156</Words>
  <Characters>5977</Characters>
  <Application>Microsoft Office Word</Application>
  <DocSecurity>0</DocSecurity>
  <Lines>170</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dantaraaarya@gmail.com</dc:creator>
  <cp:keywords/>
  <dc:description/>
  <cp:lastModifiedBy>dantaraaarya@gmail.com</cp:lastModifiedBy>
  <cp:revision>5</cp:revision>
  <dcterms:created xsi:type="dcterms:W3CDTF">2022-01-22T04:13:00Z</dcterms:created>
  <dcterms:modified xsi:type="dcterms:W3CDTF">2022-01-23T05:33:00Z</dcterms:modified>
</cp:coreProperties>
</file>