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8E90" w14:textId="080CC783" w:rsidR="00C01B9B" w:rsidRPr="00460147" w:rsidRDefault="00460147" w:rsidP="00460147">
      <w:pPr>
        <w:pStyle w:val="ListParagraph"/>
        <w:numPr>
          <w:ilvl w:val="0"/>
          <w:numId w:val="1"/>
        </w:numPr>
        <w:rPr>
          <w:lang w:val="en-US"/>
        </w:rPr>
      </w:pPr>
      <w:r w:rsidRPr="00460147">
        <w:t>A partnership has no separate legal status apart from its partners, as the partners are individually known as a partner and collectively known as firm. Unlike, LLP which is a separate legal entity. The partner</w:t>
      </w:r>
      <w:r>
        <w:t>’</w:t>
      </w:r>
      <w:r w:rsidRPr="00460147">
        <w:t>s liability is limited to the extent of the capital contributed by them.</w:t>
      </w:r>
      <w:r>
        <w:t xml:space="preserve"> </w:t>
      </w:r>
    </w:p>
    <w:p w14:paraId="6CFB301C" w14:textId="6D4EAAB4" w:rsidR="00460147" w:rsidRDefault="00460147" w:rsidP="00460147">
      <w:pPr>
        <w:pStyle w:val="ListParagraph"/>
      </w:pPr>
      <w:r>
        <w:t>Hence, LLP will suit them the most.</w:t>
      </w:r>
    </w:p>
    <w:p w14:paraId="06AD2EE1" w14:textId="451649BE" w:rsidR="00460147" w:rsidRDefault="001A4FC5" w:rsidP="00460147">
      <w:pPr>
        <w:pStyle w:val="ListParagraph"/>
        <w:numPr>
          <w:ilvl w:val="0"/>
          <w:numId w:val="1"/>
        </w:numPr>
      </w:pPr>
      <w:r w:rsidRPr="001A4FC5">
        <w:t xml:space="preserve">I agree with the perspective of Mr darshan </w:t>
      </w:r>
      <w:proofErr w:type="spellStart"/>
      <w:r w:rsidRPr="001A4FC5">
        <w:t>lod</w:t>
      </w:r>
      <w:r>
        <w:t>h</w:t>
      </w:r>
      <w:r w:rsidRPr="001A4FC5">
        <w:t>a</w:t>
      </w:r>
      <w:proofErr w:type="spellEnd"/>
      <w:r w:rsidRPr="001A4FC5">
        <w:t xml:space="preserve"> it is </w:t>
      </w:r>
      <w:proofErr w:type="gramStart"/>
      <w:r w:rsidRPr="001A4FC5">
        <w:t>definitely true</w:t>
      </w:r>
      <w:proofErr w:type="gramEnd"/>
      <w:r w:rsidRPr="001A4FC5">
        <w:t xml:space="preserve"> that in today's world the shareholders give more value to corporations which have higher earnings to increase their profits and earn more money as compared to small companies which won't make much of a profit Which makes it less attraction for investors.</w:t>
      </w:r>
    </w:p>
    <w:p w14:paraId="0317CE6D" w14:textId="444BD4F9" w:rsidR="001A4FC5" w:rsidRDefault="001A4FC5" w:rsidP="00460147">
      <w:pPr>
        <w:pStyle w:val="ListParagraph"/>
        <w:numPr>
          <w:ilvl w:val="0"/>
          <w:numId w:val="1"/>
        </w:numPr>
      </w:pPr>
      <w:r w:rsidRPr="001A4FC5">
        <w:t xml:space="preserve">Mr Kevin must subscribe to convertible notes as they allow </w:t>
      </w:r>
      <w:proofErr w:type="spellStart"/>
      <w:r w:rsidRPr="001A4FC5">
        <w:t>startups</w:t>
      </w:r>
      <w:proofErr w:type="spellEnd"/>
      <w:r w:rsidRPr="001A4FC5">
        <w:t xml:space="preserve"> to focus on growing their business before they </w:t>
      </w:r>
      <w:proofErr w:type="gramStart"/>
      <w:r w:rsidRPr="001A4FC5">
        <w:t>have to</w:t>
      </w:r>
      <w:proofErr w:type="gramEnd"/>
      <w:r w:rsidRPr="001A4FC5">
        <w:t xml:space="preserve"> start paying back the debt. This is particularly important for tech companies that need to spend a lot of time find- turning their product. Convertible </w:t>
      </w:r>
      <w:proofErr w:type="gramStart"/>
      <w:r w:rsidRPr="001A4FC5">
        <w:t>note</w:t>
      </w:r>
      <w:proofErr w:type="gramEnd"/>
      <w:r w:rsidRPr="001A4FC5">
        <w:t xml:space="preserve"> are fast and straight forward way for </w:t>
      </w:r>
      <w:proofErr w:type="spellStart"/>
      <w:r w:rsidRPr="001A4FC5">
        <w:t>startups</w:t>
      </w:r>
      <w:proofErr w:type="spellEnd"/>
      <w:r w:rsidRPr="001A4FC5">
        <w:t xml:space="preserve"> to raise money.</w:t>
      </w:r>
    </w:p>
    <w:p w14:paraId="2C362408" w14:textId="206DB304" w:rsidR="001A4FC5" w:rsidRDefault="0033089D" w:rsidP="00460147">
      <w:pPr>
        <w:pStyle w:val="ListParagraph"/>
        <w:numPr>
          <w:ilvl w:val="0"/>
          <w:numId w:val="1"/>
        </w:numPr>
      </w:pPr>
      <w:r w:rsidRPr="0033089D">
        <w:t xml:space="preserve">A public limited company is a company listed on a recognised Stock Exchange and the stocks are traded publicly. On the other hand, private limited company is neither listed on the Stock Exchange nor they are traded. It is privately held by </w:t>
      </w:r>
      <w:r>
        <w:t>its members only.</w:t>
      </w:r>
    </w:p>
    <w:p w14:paraId="1CB61EA6" w14:textId="4102CB92" w:rsidR="0033089D" w:rsidRDefault="0033089D" w:rsidP="00460147">
      <w:pPr>
        <w:pStyle w:val="ListParagraph"/>
        <w:numPr>
          <w:ilvl w:val="0"/>
          <w:numId w:val="1"/>
        </w:numPr>
      </w:pPr>
      <w:r w:rsidRPr="0033089D">
        <w:t xml:space="preserve">Pros of a sole proprietorship are as </w:t>
      </w:r>
      <w:proofErr w:type="gramStart"/>
      <w:r w:rsidRPr="0033089D">
        <w:t>follows</w:t>
      </w:r>
      <w:r>
        <w:t xml:space="preserve"> ;</w:t>
      </w:r>
      <w:proofErr w:type="gramEnd"/>
    </w:p>
    <w:p w14:paraId="4DDF8C0E" w14:textId="77777777" w:rsidR="0033089D" w:rsidRDefault="0033089D" w:rsidP="0033089D">
      <w:pPr>
        <w:pStyle w:val="ListParagraph"/>
      </w:pPr>
      <w:r w:rsidRPr="0033089D">
        <w:t xml:space="preserve"> easy setup and low costs, </w:t>
      </w:r>
    </w:p>
    <w:p w14:paraId="4CEC2EEE" w14:textId="77777777" w:rsidR="0033089D" w:rsidRDefault="0033089D" w:rsidP="0033089D">
      <w:pPr>
        <w:pStyle w:val="ListParagraph"/>
      </w:pPr>
      <w:r w:rsidRPr="0033089D">
        <w:t xml:space="preserve">no corporate business taxes, </w:t>
      </w:r>
    </w:p>
    <w:p w14:paraId="3857DA8D" w14:textId="77777777" w:rsidR="0033089D" w:rsidRDefault="0033089D" w:rsidP="0033089D">
      <w:pPr>
        <w:pStyle w:val="ListParagraph"/>
      </w:pPr>
      <w:r w:rsidRPr="0033089D">
        <w:t>no annual reports slash filings,</w:t>
      </w:r>
    </w:p>
    <w:p w14:paraId="2B797520" w14:textId="23487649" w:rsidR="0033089D" w:rsidRDefault="0033089D" w:rsidP="0033089D">
      <w:pPr>
        <w:pStyle w:val="ListParagraph"/>
      </w:pPr>
      <w:r w:rsidRPr="0033089D">
        <w:t xml:space="preserve"> not restricted by formal business structures</w:t>
      </w:r>
    </w:p>
    <w:p w14:paraId="07F35B44" w14:textId="258693AC" w:rsidR="0033089D" w:rsidRDefault="0033089D" w:rsidP="0033089D">
      <w:pPr>
        <w:pStyle w:val="ListParagraph"/>
      </w:pPr>
      <w:r w:rsidRPr="0033089D">
        <w:t xml:space="preserve">Cons of a sole proprietorship </w:t>
      </w:r>
      <w:r>
        <w:t>are</w:t>
      </w:r>
      <w:r w:rsidRPr="0033089D">
        <w:t xml:space="preserve"> </w:t>
      </w:r>
      <w:proofErr w:type="gramStart"/>
      <w:r w:rsidRPr="0033089D">
        <w:t>follows</w:t>
      </w:r>
      <w:r>
        <w:t>;</w:t>
      </w:r>
      <w:proofErr w:type="gramEnd"/>
    </w:p>
    <w:p w14:paraId="36DC0394" w14:textId="3554A7A1" w:rsidR="0033089D" w:rsidRDefault="0033089D" w:rsidP="0033089D">
      <w:pPr>
        <w:pStyle w:val="ListParagraph"/>
      </w:pPr>
      <w:r w:rsidRPr="0033089D">
        <w:t>unlimited liability</w:t>
      </w:r>
    </w:p>
    <w:p w14:paraId="0BAFA990" w14:textId="260BA37C" w:rsidR="0033089D" w:rsidRDefault="0033089D" w:rsidP="0033089D">
      <w:pPr>
        <w:pStyle w:val="ListParagraph"/>
      </w:pPr>
      <w:r w:rsidRPr="0033089D">
        <w:t>no ongoing business life</w:t>
      </w:r>
    </w:p>
    <w:p w14:paraId="0818792B" w14:textId="77777777" w:rsidR="00122676" w:rsidRDefault="0033089D" w:rsidP="00122676">
      <w:pPr>
        <w:pStyle w:val="ListParagraph"/>
      </w:pPr>
      <w:r w:rsidRPr="0033089D">
        <w:t>difficult to raise money</w:t>
      </w:r>
      <w:r w:rsidR="00122676" w:rsidRPr="00122676">
        <w:t xml:space="preserve"> </w:t>
      </w:r>
    </w:p>
    <w:p w14:paraId="3F4FA0B7" w14:textId="7CE6069C" w:rsidR="0033089D" w:rsidRDefault="00122676" w:rsidP="00122676">
      <w:pPr>
        <w:pStyle w:val="ListParagraph"/>
        <w:numPr>
          <w:ilvl w:val="0"/>
          <w:numId w:val="1"/>
        </w:numPr>
      </w:pPr>
      <w:r w:rsidRPr="00122676">
        <w:t xml:space="preserve">Delta </w:t>
      </w:r>
      <w:proofErr w:type="spellStart"/>
      <w:r w:rsidRPr="00122676">
        <w:t>cor</w:t>
      </w:r>
      <w:r>
        <w:t>p</w:t>
      </w:r>
      <w:proofErr w:type="spellEnd"/>
      <w:r w:rsidRPr="00122676">
        <w:t xml:space="preserve"> can raise short term funds by</w:t>
      </w:r>
    </w:p>
    <w:p w14:paraId="388BD1B2" w14:textId="27295C88" w:rsidR="00122676" w:rsidRDefault="00122676" w:rsidP="00122676">
      <w:pPr>
        <w:pStyle w:val="ListParagraph"/>
      </w:pPr>
      <w:r w:rsidRPr="00122676">
        <w:t>working capital loans, overdrafts,</w:t>
      </w:r>
      <w:r w:rsidRPr="00122676">
        <w:t xml:space="preserve"> Revolving credit facilities invoice finance, acid refinancing, merchant cash advances, tax bill and V</w:t>
      </w:r>
      <w:r>
        <w:t>a</w:t>
      </w:r>
      <w:r w:rsidRPr="00122676">
        <w:t>t funding.</w:t>
      </w:r>
    </w:p>
    <w:p w14:paraId="78CF884C" w14:textId="55FA803B" w:rsidR="00122676" w:rsidRDefault="00122676" w:rsidP="00122676">
      <w:pPr>
        <w:pStyle w:val="ListParagraph"/>
        <w:numPr>
          <w:ilvl w:val="0"/>
          <w:numId w:val="1"/>
        </w:numPr>
      </w:pPr>
      <w:r w:rsidRPr="00122676">
        <w:t>A financial lease is a Lees where the risk and the return get transferred to the le</w:t>
      </w:r>
      <w:r>
        <w:t>ssee.</w:t>
      </w:r>
      <w:r w:rsidRPr="00122676">
        <w:t xml:space="preserve"> as they decide lease assets for their business</w:t>
      </w:r>
      <w:r>
        <w:t>.</w:t>
      </w:r>
    </w:p>
    <w:p w14:paraId="061635D9" w14:textId="6CA10B15" w:rsidR="00122676" w:rsidRDefault="00122676" w:rsidP="00122676">
      <w:pPr>
        <w:pStyle w:val="ListParagraph"/>
      </w:pPr>
      <w:r w:rsidRPr="00122676">
        <w:t xml:space="preserve">On the other </w:t>
      </w:r>
      <w:proofErr w:type="gramStart"/>
      <w:r w:rsidRPr="00122676">
        <w:t>hand</w:t>
      </w:r>
      <w:proofErr w:type="gramEnd"/>
      <w:r w:rsidRPr="00122676">
        <w:t xml:space="preserve"> operating lease is a Lees where the risk and the return stay with the less</w:t>
      </w:r>
      <w:r>
        <w:t>or</w:t>
      </w:r>
    </w:p>
    <w:p w14:paraId="168DF4B1" w14:textId="7AF17804" w:rsidR="00122676" w:rsidRDefault="00122676" w:rsidP="00122676">
      <w:pPr>
        <w:pStyle w:val="ListParagraph"/>
        <w:numPr>
          <w:ilvl w:val="0"/>
          <w:numId w:val="1"/>
        </w:numPr>
      </w:pPr>
      <w:r>
        <w:t xml:space="preserve">1. </w:t>
      </w:r>
      <w:r w:rsidRPr="00122676">
        <w:t xml:space="preserve">A convertible security is a security usually a bond or a preferred stock that can be converted into a different security typically shares of a </w:t>
      </w:r>
      <w:proofErr w:type="spellStart"/>
      <w:proofErr w:type="gramStart"/>
      <w:r w:rsidRPr="00122676">
        <w:t>companies</w:t>
      </w:r>
      <w:proofErr w:type="spellEnd"/>
      <w:proofErr w:type="gramEnd"/>
      <w:r w:rsidRPr="00122676">
        <w:t xml:space="preserve"> comm</w:t>
      </w:r>
      <w:r>
        <w:t xml:space="preserve">on </w:t>
      </w:r>
      <w:r w:rsidRPr="00122676">
        <w:t>stock</w:t>
      </w:r>
      <w:r>
        <w:t>.</w:t>
      </w:r>
    </w:p>
    <w:p w14:paraId="1C963DA5" w14:textId="076D46F9" w:rsidR="00122676" w:rsidRDefault="00122676" w:rsidP="00122676">
      <w:pPr>
        <w:pStyle w:val="ListParagraph"/>
      </w:pPr>
      <w:r>
        <w:t xml:space="preserve">2. </w:t>
      </w:r>
      <w:r w:rsidR="008D634A" w:rsidRPr="008D634A">
        <w:t>Warrant is a security that entitles the holder to buy the underline stock of the issuing company at a fixed price called exercise price until the expiration date</w:t>
      </w:r>
      <w:r w:rsidR="008D634A">
        <w:t>.</w:t>
      </w:r>
    </w:p>
    <w:p w14:paraId="0648850B" w14:textId="24A6A5F3" w:rsidR="008D634A" w:rsidRDefault="008D634A" w:rsidP="00122676">
      <w:pPr>
        <w:pStyle w:val="ListParagraph"/>
      </w:pPr>
      <w:r>
        <w:t>3.</w:t>
      </w:r>
      <w:r w:rsidRPr="008D634A">
        <w:t xml:space="preserve"> Convertible bonds allow investors to exchange the bonds for a stated number of shares of the </w:t>
      </w:r>
      <w:proofErr w:type="gramStart"/>
      <w:r w:rsidRPr="008D634A">
        <w:t>firms</w:t>
      </w:r>
      <w:proofErr w:type="gramEnd"/>
      <w:r w:rsidRPr="008D634A">
        <w:t xml:space="preserve"> common stock. This conversion feature of first investors the potential for high returns if the price of the </w:t>
      </w:r>
      <w:proofErr w:type="gramStart"/>
      <w:r w:rsidRPr="008D634A">
        <w:t>firms</w:t>
      </w:r>
      <w:proofErr w:type="gramEnd"/>
      <w:r w:rsidRPr="008D634A">
        <w:t xml:space="preserve"> common stock rises.</w:t>
      </w:r>
    </w:p>
    <w:p w14:paraId="283914C0" w14:textId="6FBD5D97" w:rsidR="008D634A" w:rsidRDefault="008D634A" w:rsidP="00122676">
      <w:pPr>
        <w:pStyle w:val="ListParagraph"/>
      </w:pPr>
      <w:r>
        <w:t xml:space="preserve">4. </w:t>
      </w:r>
    </w:p>
    <w:p w14:paraId="1F9880A4" w14:textId="77777777" w:rsidR="00122676" w:rsidRDefault="00122676" w:rsidP="00122676">
      <w:pPr>
        <w:pStyle w:val="ListParagraph"/>
      </w:pPr>
    </w:p>
    <w:p w14:paraId="6ACB8FB0" w14:textId="1F54D3E3" w:rsidR="00122676" w:rsidRDefault="00122676" w:rsidP="00122676">
      <w:pPr>
        <w:pStyle w:val="ListParagraph"/>
      </w:pPr>
    </w:p>
    <w:p w14:paraId="5F716DDF" w14:textId="7ECB41B5" w:rsidR="00460147" w:rsidRPr="00460147" w:rsidRDefault="00460147" w:rsidP="00460147">
      <w:pPr>
        <w:rPr>
          <w:lang w:val="en-US"/>
        </w:rPr>
      </w:pPr>
      <w:r>
        <w:rPr>
          <w:lang w:val="en-US"/>
        </w:rPr>
        <w:t xml:space="preserve">    </w:t>
      </w:r>
    </w:p>
    <w:sectPr w:rsidR="00460147" w:rsidRPr="0046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97867"/>
    <w:multiLevelType w:val="hybridMultilevel"/>
    <w:tmpl w:val="260E4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47"/>
    <w:rsid w:val="00122676"/>
    <w:rsid w:val="001A4FC5"/>
    <w:rsid w:val="0033089D"/>
    <w:rsid w:val="00460147"/>
    <w:rsid w:val="008D634A"/>
    <w:rsid w:val="00C01B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DB6"/>
  <w15:chartTrackingRefBased/>
  <w15:docId w15:val="{B46C4FFD-28E5-4A2C-B3DF-547A413C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Aagam Shah</dc:creator>
  <cp:keywords/>
  <dc:description/>
  <cp:lastModifiedBy>Aagam Shah</cp:lastModifiedBy>
  <cp:revision>1</cp:revision>
  <dcterms:created xsi:type="dcterms:W3CDTF">2021-12-05T17:10:00Z</dcterms:created>
  <dcterms:modified xsi:type="dcterms:W3CDTF">2021-12-05T17:35:00Z</dcterms:modified>
</cp:coreProperties>
</file>