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E502" w14:textId="14CEB4DD" w:rsidR="0045294D" w:rsidRPr="007E1583" w:rsidRDefault="00107BC9" w:rsidP="00107BC9">
      <w:pPr>
        <w:jc w:val="center"/>
        <w:rPr>
          <w:b/>
          <w:bCs/>
          <w:u w:val="single"/>
          <w:lang w:val="en-US"/>
        </w:rPr>
      </w:pPr>
      <w:r w:rsidRPr="007E1583">
        <w:rPr>
          <w:b/>
          <w:bCs/>
          <w:u w:val="single"/>
          <w:lang w:val="en-US"/>
        </w:rPr>
        <w:t>ASSIGNMENT 1 – PROFESSIONAL ETHICS</w:t>
      </w:r>
    </w:p>
    <w:p w14:paraId="58FD2D85" w14:textId="52D00E41" w:rsidR="00107BC9" w:rsidRDefault="007E1583" w:rsidP="007E1583">
      <w:pPr>
        <w:jc w:val="right"/>
        <w:rPr>
          <w:b/>
          <w:bCs/>
          <w:lang w:val="en-US"/>
        </w:rPr>
      </w:pPr>
      <w:r>
        <w:rPr>
          <w:b/>
          <w:bCs/>
          <w:lang w:val="en-US"/>
        </w:rPr>
        <w:t xml:space="preserve">        -Devika Jyotish </w:t>
      </w:r>
    </w:p>
    <w:p w14:paraId="2E903A02" w14:textId="07A3072C" w:rsidR="00107BC9" w:rsidRDefault="00107BC9" w:rsidP="00107BC9">
      <w:pPr>
        <w:rPr>
          <w:b/>
          <w:bCs/>
          <w:lang w:val="en-US"/>
        </w:rPr>
      </w:pPr>
      <w:r>
        <w:rPr>
          <w:b/>
          <w:bCs/>
          <w:lang w:val="en-US"/>
        </w:rPr>
        <w:t>Q1)</w:t>
      </w:r>
    </w:p>
    <w:p w14:paraId="1456DFC1" w14:textId="6905D372" w:rsidR="00107BC9" w:rsidRDefault="00107BC9" w:rsidP="00107BC9">
      <w:pPr>
        <w:pStyle w:val="ListParagraph"/>
        <w:numPr>
          <w:ilvl w:val="0"/>
          <w:numId w:val="1"/>
        </w:numPr>
        <w:rPr>
          <w:b/>
          <w:bCs/>
          <w:lang w:val="en-US"/>
        </w:rPr>
      </w:pPr>
      <w:r>
        <w:rPr>
          <w:b/>
          <w:bCs/>
          <w:lang w:val="en-US"/>
        </w:rPr>
        <w:t>D</w:t>
      </w:r>
    </w:p>
    <w:p w14:paraId="1F8DB593" w14:textId="12656936" w:rsidR="00107BC9" w:rsidRDefault="00107BC9" w:rsidP="00107BC9">
      <w:pPr>
        <w:pStyle w:val="ListParagraph"/>
        <w:numPr>
          <w:ilvl w:val="0"/>
          <w:numId w:val="1"/>
        </w:numPr>
        <w:rPr>
          <w:b/>
          <w:bCs/>
          <w:lang w:val="en-US"/>
        </w:rPr>
      </w:pPr>
      <w:r>
        <w:rPr>
          <w:b/>
          <w:bCs/>
          <w:lang w:val="en-US"/>
        </w:rPr>
        <w:t>D</w:t>
      </w:r>
    </w:p>
    <w:p w14:paraId="5781E7A0" w14:textId="65EF0A12" w:rsidR="00107BC9" w:rsidRDefault="00107BC9" w:rsidP="00107BC9">
      <w:pPr>
        <w:pStyle w:val="ListParagraph"/>
        <w:numPr>
          <w:ilvl w:val="0"/>
          <w:numId w:val="1"/>
        </w:numPr>
        <w:rPr>
          <w:b/>
          <w:bCs/>
          <w:lang w:val="en-US"/>
        </w:rPr>
      </w:pPr>
      <w:r>
        <w:rPr>
          <w:b/>
          <w:bCs/>
          <w:lang w:val="en-US"/>
        </w:rPr>
        <w:t>B</w:t>
      </w:r>
    </w:p>
    <w:p w14:paraId="1E624529" w14:textId="202552CC" w:rsidR="00107BC9" w:rsidRDefault="00107BC9" w:rsidP="00107BC9">
      <w:pPr>
        <w:pStyle w:val="ListParagraph"/>
        <w:numPr>
          <w:ilvl w:val="0"/>
          <w:numId w:val="1"/>
        </w:numPr>
        <w:rPr>
          <w:b/>
          <w:bCs/>
          <w:lang w:val="en-US"/>
        </w:rPr>
      </w:pPr>
      <w:r>
        <w:rPr>
          <w:b/>
          <w:bCs/>
          <w:lang w:val="en-US"/>
        </w:rPr>
        <w:t>D</w:t>
      </w:r>
    </w:p>
    <w:p w14:paraId="52E62923" w14:textId="38AD945D" w:rsidR="00107BC9" w:rsidRDefault="00107BC9" w:rsidP="00107BC9">
      <w:pPr>
        <w:pStyle w:val="ListParagraph"/>
        <w:numPr>
          <w:ilvl w:val="0"/>
          <w:numId w:val="1"/>
        </w:numPr>
        <w:rPr>
          <w:b/>
          <w:bCs/>
          <w:lang w:val="en-US"/>
        </w:rPr>
      </w:pPr>
      <w:r>
        <w:rPr>
          <w:b/>
          <w:bCs/>
          <w:lang w:val="en-US"/>
        </w:rPr>
        <w:t>C</w:t>
      </w:r>
    </w:p>
    <w:p w14:paraId="76218EAC" w14:textId="2DF5A9F8" w:rsidR="00107BC9" w:rsidRDefault="00107BC9" w:rsidP="00107BC9">
      <w:pPr>
        <w:pStyle w:val="ListParagraph"/>
        <w:numPr>
          <w:ilvl w:val="0"/>
          <w:numId w:val="1"/>
        </w:numPr>
        <w:rPr>
          <w:b/>
          <w:bCs/>
          <w:lang w:val="en-US"/>
        </w:rPr>
      </w:pPr>
      <w:r>
        <w:rPr>
          <w:b/>
          <w:bCs/>
          <w:lang w:val="en-US"/>
        </w:rPr>
        <w:t>A</w:t>
      </w:r>
    </w:p>
    <w:p w14:paraId="44866291" w14:textId="387E7702" w:rsidR="00107BC9" w:rsidRDefault="00107BC9" w:rsidP="00107BC9">
      <w:pPr>
        <w:pStyle w:val="ListParagraph"/>
        <w:numPr>
          <w:ilvl w:val="0"/>
          <w:numId w:val="1"/>
        </w:numPr>
        <w:rPr>
          <w:b/>
          <w:bCs/>
          <w:lang w:val="en-US"/>
        </w:rPr>
      </w:pPr>
      <w:r>
        <w:rPr>
          <w:b/>
          <w:bCs/>
          <w:lang w:val="en-US"/>
        </w:rPr>
        <w:t>C</w:t>
      </w:r>
    </w:p>
    <w:p w14:paraId="66A84D2F" w14:textId="356FB276" w:rsidR="00107BC9" w:rsidRDefault="00107BC9" w:rsidP="00107BC9">
      <w:pPr>
        <w:pStyle w:val="ListParagraph"/>
        <w:numPr>
          <w:ilvl w:val="0"/>
          <w:numId w:val="1"/>
        </w:numPr>
        <w:rPr>
          <w:b/>
          <w:bCs/>
          <w:lang w:val="en-US"/>
        </w:rPr>
      </w:pPr>
      <w:r>
        <w:rPr>
          <w:b/>
          <w:bCs/>
          <w:lang w:val="en-US"/>
        </w:rPr>
        <w:t>B</w:t>
      </w:r>
    </w:p>
    <w:p w14:paraId="191E3448" w14:textId="43CBADB1" w:rsidR="00107BC9" w:rsidRDefault="00107BC9" w:rsidP="00107BC9">
      <w:pPr>
        <w:pStyle w:val="ListParagraph"/>
        <w:numPr>
          <w:ilvl w:val="0"/>
          <w:numId w:val="1"/>
        </w:numPr>
        <w:rPr>
          <w:b/>
          <w:bCs/>
          <w:lang w:val="en-US"/>
        </w:rPr>
      </w:pPr>
      <w:r>
        <w:rPr>
          <w:b/>
          <w:bCs/>
          <w:lang w:val="en-US"/>
        </w:rPr>
        <w:t>D</w:t>
      </w:r>
    </w:p>
    <w:p w14:paraId="77D33564" w14:textId="27F74F9C" w:rsidR="00107BC9" w:rsidRDefault="00107BC9" w:rsidP="00107BC9">
      <w:pPr>
        <w:pStyle w:val="ListParagraph"/>
        <w:numPr>
          <w:ilvl w:val="0"/>
          <w:numId w:val="1"/>
        </w:numPr>
        <w:rPr>
          <w:b/>
          <w:bCs/>
          <w:lang w:val="en-US"/>
        </w:rPr>
      </w:pPr>
      <w:r>
        <w:rPr>
          <w:b/>
          <w:bCs/>
          <w:lang w:val="en-US"/>
        </w:rPr>
        <w:t>A</w:t>
      </w:r>
    </w:p>
    <w:p w14:paraId="55B5CF3D" w14:textId="3F0C48E6" w:rsidR="00107BC9" w:rsidRDefault="00107BC9" w:rsidP="00107BC9">
      <w:pPr>
        <w:rPr>
          <w:b/>
          <w:bCs/>
          <w:lang w:val="en-US"/>
        </w:rPr>
      </w:pPr>
      <w:r>
        <w:rPr>
          <w:b/>
          <w:bCs/>
          <w:lang w:val="en-US"/>
        </w:rPr>
        <w:t>Q.2)</w:t>
      </w:r>
    </w:p>
    <w:p w14:paraId="11CE56BC" w14:textId="77777777" w:rsidR="00107BC9" w:rsidRPr="00107BC9" w:rsidRDefault="00107BC9" w:rsidP="00107BC9">
      <w:pPr>
        <w:rPr>
          <w:b/>
          <w:bCs/>
          <w:lang w:val="en-US"/>
        </w:rPr>
      </w:pPr>
      <w:r>
        <w:rPr>
          <w:b/>
          <w:bCs/>
          <w:lang w:val="en-US"/>
        </w:rPr>
        <w:t xml:space="preserve">  A)</w:t>
      </w:r>
    </w:p>
    <w:tbl>
      <w:tblPr>
        <w:tblStyle w:val="TableGrid"/>
        <w:tblW w:w="0" w:type="auto"/>
        <w:tblLook w:val="04A0" w:firstRow="1" w:lastRow="0" w:firstColumn="1" w:lastColumn="0" w:noHBand="0" w:noVBand="1"/>
      </w:tblPr>
      <w:tblGrid>
        <w:gridCol w:w="4508"/>
        <w:gridCol w:w="4508"/>
      </w:tblGrid>
      <w:tr w:rsidR="00107BC9" w14:paraId="7FA392B2" w14:textId="77777777" w:rsidTr="00107BC9">
        <w:tc>
          <w:tcPr>
            <w:tcW w:w="4508" w:type="dxa"/>
          </w:tcPr>
          <w:p w14:paraId="77CB0E90" w14:textId="0F435718" w:rsidR="00107BC9" w:rsidRDefault="00107BC9" w:rsidP="00107BC9">
            <w:pPr>
              <w:rPr>
                <w:b/>
                <w:bCs/>
                <w:lang w:val="en-US"/>
              </w:rPr>
            </w:pPr>
            <w:r>
              <w:rPr>
                <w:b/>
                <w:bCs/>
                <w:lang w:val="en-US"/>
              </w:rPr>
              <w:t xml:space="preserve"> CASUIST THEORY </w:t>
            </w:r>
          </w:p>
        </w:tc>
        <w:tc>
          <w:tcPr>
            <w:tcW w:w="4508" w:type="dxa"/>
          </w:tcPr>
          <w:p w14:paraId="43FA97EF" w14:textId="48C01C98" w:rsidR="00107BC9" w:rsidRDefault="00107BC9" w:rsidP="00107BC9">
            <w:pPr>
              <w:rPr>
                <w:b/>
                <w:bCs/>
                <w:lang w:val="en-US"/>
              </w:rPr>
            </w:pPr>
            <w:r>
              <w:rPr>
                <w:b/>
                <w:bCs/>
                <w:lang w:val="en-US"/>
              </w:rPr>
              <w:t xml:space="preserve"> VIRTUE THEORY </w:t>
            </w:r>
          </w:p>
        </w:tc>
      </w:tr>
      <w:tr w:rsidR="00107BC9" w14:paraId="75C82B33" w14:textId="77777777" w:rsidTr="00107BC9">
        <w:tc>
          <w:tcPr>
            <w:tcW w:w="4508" w:type="dxa"/>
          </w:tcPr>
          <w:p w14:paraId="413FC5ED" w14:textId="659C5785" w:rsidR="00107BC9" w:rsidRDefault="00107BC9" w:rsidP="00107BC9">
            <w:pPr>
              <w:rPr>
                <w:b/>
                <w:bCs/>
                <w:lang w:val="en-US"/>
              </w:rPr>
            </w:pPr>
            <w:r>
              <w:rPr>
                <w:b/>
                <w:bCs/>
                <w:lang w:val="en-US"/>
              </w:rPr>
              <w:t>(</w:t>
            </w:r>
            <w:r w:rsidR="007E1583">
              <w:rPr>
                <w:b/>
                <w:bCs/>
                <w:lang w:val="en-US"/>
              </w:rPr>
              <w:t>I</w:t>
            </w:r>
            <w:r>
              <w:rPr>
                <w:b/>
                <w:bCs/>
                <w:lang w:val="en-US"/>
              </w:rPr>
              <w:t xml:space="preserve">)This compares one ethical dilemma with examples of similar ethical dilemmas and their outcomes </w:t>
            </w:r>
          </w:p>
        </w:tc>
        <w:tc>
          <w:tcPr>
            <w:tcW w:w="4508" w:type="dxa"/>
          </w:tcPr>
          <w:p w14:paraId="4698FA53" w14:textId="710B62AD" w:rsidR="00107BC9" w:rsidRDefault="00107BC9" w:rsidP="00107BC9">
            <w:pPr>
              <w:rPr>
                <w:b/>
                <w:bCs/>
                <w:lang w:val="en-US"/>
              </w:rPr>
            </w:pPr>
            <w:r>
              <w:rPr>
                <w:b/>
                <w:bCs/>
                <w:lang w:val="en-US"/>
              </w:rPr>
              <w:t>(</w:t>
            </w:r>
            <w:r w:rsidR="007E1583">
              <w:rPr>
                <w:b/>
                <w:bCs/>
                <w:lang w:val="en-US"/>
              </w:rPr>
              <w:t>I</w:t>
            </w:r>
            <w:r>
              <w:rPr>
                <w:b/>
                <w:bCs/>
                <w:lang w:val="en-US"/>
              </w:rPr>
              <w:t xml:space="preserve">)This theory judges a person by their character instead of their actions which may deviate from their normal behavior </w:t>
            </w:r>
          </w:p>
        </w:tc>
      </w:tr>
      <w:tr w:rsidR="00107BC9" w14:paraId="10D4B099" w14:textId="77777777" w:rsidTr="00107BC9">
        <w:tc>
          <w:tcPr>
            <w:tcW w:w="4508" w:type="dxa"/>
          </w:tcPr>
          <w:p w14:paraId="1B2E36B2" w14:textId="4ADC3CC9" w:rsidR="00107BC9" w:rsidRDefault="00107BC9" w:rsidP="00107BC9">
            <w:pPr>
              <w:rPr>
                <w:b/>
                <w:bCs/>
                <w:lang w:val="en-US"/>
              </w:rPr>
            </w:pPr>
            <w:r>
              <w:rPr>
                <w:b/>
                <w:bCs/>
                <w:lang w:val="en-US"/>
              </w:rPr>
              <w:t>(ii) Drawbacks:</w:t>
            </w:r>
          </w:p>
        </w:tc>
        <w:tc>
          <w:tcPr>
            <w:tcW w:w="4508" w:type="dxa"/>
          </w:tcPr>
          <w:p w14:paraId="56F5052F" w14:textId="6F70D289" w:rsidR="00107BC9" w:rsidRDefault="00107BC9" w:rsidP="00107BC9">
            <w:pPr>
              <w:rPr>
                <w:b/>
                <w:bCs/>
                <w:lang w:val="en-US"/>
              </w:rPr>
            </w:pPr>
            <w:r>
              <w:rPr>
                <w:b/>
                <w:bCs/>
                <w:lang w:val="en-US"/>
              </w:rPr>
              <w:t>(ii) Drawbacks:</w:t>
            </w:r>
          </w:p>
        </w:tc>
      </w:tr>
      <w:tr w:rsidR="00107BC9" w14:paraId="56275AC6" w14:textId="77777777" w:rsidTr="00107BC9">
        <w:tc>
          <w:tcPr>
            <w:tcW w:w="4508" w:type="dxa"/>
          </w:tcPr>
          <w:p w14:paraId="4A878CDD" w14:textId="58B777FA" w:rsidR="00107BC9" w:rsidRDefault="00107BC9" w:rsidP="00107BC9">
            <w:pPr>
              <w:rPr>
                <w:b/>
                <w:bCs/>
                <w:lang w:val="en-US"/>
              </w:rPr>
            </w:pPr>
            <w:r>
              <w:rPr>
                <w:b/>
                <w:bCs/>
                <w:lang w:val="en-US"/>
              </w:rPr>
              <w:t xml:space="preserve">Chances of not having examples that are similar to the current situation </w:t>
            </w:r>
          </w:p>
        </w:tc>
        <w:tc>
          <w:tcPr>
            <w:tcW w:w="4508" w:type="dxa"/>
          </w:tcPr>
          <w:p w14:paraId="4D33C55D" w14:textId="3C4F857F" w:rsidR="00107BC9" w:rsidRDefault="00107BC9" w:rsidP="00107BC9">
            <w:pPr>
              <w:rPr>
                <w:b/>
                <w:bCs/>
                <w:lang w:val="en-US"/>
              </w:rPr>
            </w:pPr>
            <w:r>
              <w:rPr>
                <w:b/>
                <w:bCs/>
                <w:lang w:val="en-US"/>
              </w:rPr>
              <w:t>Does not consider a person’s change in moral character.</w:t>
            </w:r>
          </w:p>
        </w:tc>
      </w:tr>
    </w:tbl>
    <w:p w14:paraId="55557785" w14:textId="51C12E08" w:rsidR="00107BC9" w:rsidRDefault="00107BC9" w:rsidP="00107BC9">
      <w:pPr>
        <w:rPr>
          <w:b/>
          <w:bCs/>
          <w:lang w:val="en-US"/>
        </w:rPr>
      </w:pPr>
    </w:p>
    <w:p w14:paraId="7B0FBB06" w14:textId="3CC22478" w:rsidR="00107BC9" w:rsidRDefault="00107BC9" w:rsidP="00107BC9">
      <w:pPr>
        <w:rPr>
          <w:b/>
          <w:bCs/>
          <w:lang w:val="en-US"/>
        </w:rPr>
      </w:pPr>
      <w:r>
        <w:rPr>
          <w:b/>
          <w:bCs/>
          <w:lang w:val="en-US"/>
        </w:rPr>
        <w:t xml:space="preserve">B) Few of the ways to exhibit professionalism are honoring commitments and owning up to mistakes, developing emotional intelligence, </w:t>
      </w:r>
      <w:r w:rsidR="0061647F">
        <w:rPr>
          <w:b/>
          <w:bCs/>
          <w:lang w:val="en-US"/>
        </w:rPr>
        <w:t>expertise,</w:t>
      </w:r>
      <w:r>
        <w:rPr>
          <w:b/>
          <w:bCs/>
          <w:lang w:val="en-US"/>
        </w:rPr>
        <w:t xml:space="preserve"> Dressing for </w:t>
      </w:r>
      <w:r w:rsidR="007E1583">
        <w:rPr>
          <w:b/>
          <w:bCs/>
          <w:lang w:val="en-US"/>
        </w:rPr>
        <w:t>success,</w:t>
      </w:r>
      <w:r>
        <w:rPr>
          <w:b/>
          <w:bCs/>
          <w:lang w:val="en-US"/>
        </w:rPr>
        <w:t xml:space="preserve"> </w:t>
      </w:r>
      <w:r w:rsidR="007E1583">
        <w:rPr>
          <w:b/>
          <w:bCs/>
          <w:lang w:val="en-US"/>
        </w:rPr>
        <w:t>behaving morally</w:t>
      </w:r>
      <w:r>
        <w:rPr>
          <w:b/>
          <w:bCs/>
          <w:lang w:val="en-US"/>
        </w:rPr>
        <w:t xml:space="preserve"> and </w:t>
      </w:r>
      <w:r w:rsidR="007E1583">
        <w:rPr>
          <w:b/>
          <w:bCs/>
          <w:lang w:val="en-US"/>
        </w:rPr>
        <w:t>ethically,</w:t>
      </w:r>
      <w:r>
        <w:rPr>
          <w:b/>
          <w:bCs/>
          <w:lang w:val="en-US"/>
        </w:rPr>
        <w:t xml:space="preserve"> being polite and </w:t>
      </w:r>
      <w:r w:rsidR="007E1583">
        <w:rPr>
          <w:b/>
          <w:bCs/>
          <w:lang w:val="en-US"/>
        </w:rPr>
        <w:t>confident and</w:t>
      </w:r>
      <w:r>
        <w:rPr>
          <w:b/>
          <w:bCs/>
          <w:lang w:val="en-US"/>
        </w:rPr>
        <w:t xml:space="preserve"> lastly being structured and organized. </w:t>
      </w:r>
    </w:p>
    <w:p w14:paraId="6D09FBD7" w14:textId="4E7A023D" w:rsidR="0061647F" w:rsidRDefault="0061647F" w:rsidP="00107BC9">
      <w:pPr>
        <w:rPr>
          <w:b/>
          <w:bCs/>
          <w:lang w:val="en-US"/>
        </w:rPr>
      </w:pPr>
      <w:r>
        <w:rPr>
          <w:b/>
          <w:bCs/>
          <w:lang w:val="en-US"/>
        </w:rPr>
        <w:t xml:space="preserve">Explaining the above points briefly, </w:t>
      </w:r>
    </w:p>
    <w:p w14:paraId="39B4B9B9" w14:textId="72B9F0CE" w:rsidR="0061647F" w:rsidRDefault="0061647F" w:rsidP="00107BC9">
      <w:pPr>
        <w:rPr>
          <w:b/>
          <w:bCs/>
          <w:lang w:val="en-US"/>
        </w:rPr>
      </w:pPr>
      <w:r>
        <w:rPr>
          <w:b/>
          <w:bCs/>
          <w:lang w:val="en-US"/>
        </w:rPr>
        <w:t xml:space="preserve">One should always stick to their work deadlines and submit deliverables within the submission date. </w:t>
      </w:r>
      <w:r w:rsidR="007E1583">
        <w:rPr>
          <w:b/>
          <w:bCs/>
          <w:lang w:val="en-US"/>
        </w:rPr>
        <w:t>Moreover,</w:t>
      </w:r>
      <w:r>
        <w:rPr>
          <w:b/>
          <w:bCs/>
          <w:lang w:val="en-US"/>
        </w:rPr>
        <w:t xml:space="preserve"> if by any reasons one cannot fulfill their </w:t>
      </w:r>
      <w:r w:rsidR="007E1583">
        <w:rPr>
          <w:b/>
          <w:bCs/>
          <w:lang w:val="en-US"/>
        </w:rPr>
        <w:t>commitments the</w:t>
      </w:r>
      <w:r>
        <w:rPr>
          <w:b/>
          <w:bCs/>
          <w:lang w:val="en-US"/>
        </w:rPr>
        <w:t xml:space="preserve"> person should inform the boss, colleagues or clients in advance. </w:t>
      </w:r>
    </w:p>
    <w:p w14:paraId="2E8C7283" w14:textId="39F19390" w:rsidR="0061647F" w:rsidRDefault="0061647F" w:rsidP="00107BC9">
      <w:pPr>
        <w:rPr>
          <w:b/>
          <w:bCs/>
          <w:lang w:val="en-US"/>
        </w:rPr>
      </w:pPr>
      <w:r>
        <w:rPr>
          <w:b/>
          <w:bCs/>
          <w:lang w:val="en-US"/>
        </w:rPr>
        <w:t xml:space="preserve">Professionals usually sense the emotional needs of others and can accordingly fulfil the needs of their clients and co workers because of their active listening and observational skills. </w:t>
      </w:r>
    </w:p>
    <w:p w14:paraId="6FD9CA71" w14:textId="2E834470" w:rsidR="0061647F" w:rsidRDefault="0061647F" w:rsidP="00107BC9">
      <w:pPr>
        <w:rPr>
          <w:b/>
          <w:bCs/>
          <w:lang w:val="en-US"/>
        </w:rPr>
      </w:pPr>
      <w:r>
        <w:rPr>
          <w:b/>
          <w:bCs/>
          <w:lang w:val="en-US"/>
        </w:rPr>
        <w:t xml:space="preserve">One should not let their knowledge and skills </w:t>
      </w:r>
      <w:r w:rsidR="007E1583">
        <w:rPr>
          <w:b/>
          <w:bCs/>
          <w:lang w:val="en-US"/>
        </w:rPr>
        <w:t>outdate.</w:t>
      </w:r>
      <w:r>
        <w:rPr>
          <w:b/>
          <w:bCs/>
          <w:lang w:val="en-US"/>
        </w:rPr>
        <w:t xml:space="preserve"> A professional should have up to date knowledge of the current industry they are working </w:t>
      </w:r>
      <w:r w:rsidR="007E1583">
        <w:rPr>
          <w:b/>
          <w:bCs/>
          <w:lang w:val="en-US"/>
        </w:rPr>
        <w:t>in.</w:t>
      </w:r>
    </w:p>
    <w:p w14:paraId="614D93EC" w14:textId="05E782B3" w:rsidR="002B234E" w:rsidRDefault="002B234E" w:rsidP="00107BC9">
      <w:pPr>
        <w:rPr>
          <w:b/>
          <w:bCs/>
          <w:lang w:val="en-US"/>
        </w:rPr>
      </w:pPr>
      <w:r>
        <w:rPr>
          <w:b/>
          <w:bCs/>
          <w:lang w:val="en-US"/>
        </w:rPr>
        <w:t xml:space="preserve">Professionals should follow the company’s dress code and pay </w:t>
      </w:r>
      <w:r w:rsidR="007E1583">
        <w:rPr>
          <w:b/>
          <w:bCs/>
          <w:lang w:val="en-US"/>
        </w:rPr>
        <w:t>special attention</w:t>
      </w:r>
      <w:r>
        <w:rPr>
          <w:b/>
          <w:bCs/>
          <w:lang w:val="en-US"/>
        </w:rPr>
        <w:t xml:space="preserve"> to appearance when meeting with </w:t>
      </w:r>
      <w:r w:rsidR="007E1583">
        <w:rPr>
          <w:b/>
          <w:bCs/>
          <w:lang w:val="en-US"/>
        </w:rPr>
        <w:t>clients.</w:t>
      </w:r>
      <w:r>
        <w:rPr>
          <w:b/>
          <w:bCs/>
          <w:lang w:val="en-US"/>
        </w:rPr>
        <w:t xml:space="preserve"> </w:t>
      </w:r>
    </w:p>
    <w:p w14:paraId="66659B49" w14:textId="548A21B6" w:rsidR="002B234E" w:rsidRDefault="002B234E" w:rsidP="00107BC9">
      <w:pPr>
        <w:rPr>
          <w:b/>
          <w:bCs/>
          <w:lang w:val="en-US"/>
        </w:rPr>
      </w:pPr>
      <w:r>
        <w:rPr>
          <w:b/>
          <w:bCs/>
          <w:lang w:val="en-US"/>
        </w:rPr>
        <w:t>Q.2C)</w:t>
      </w:r>
    </w:p>
    <w:p w14:paraId="65D9A410" w14:textId="6F6A68CE" w:rsidR="002B234E" w:rsidRPr="007E1583" w:rsidRDefault="002B234E" w:rsidP="002B234E">
      <w:pPr>
        <w:jc w:val="both"/>
        <w:rPr>
          <w:b/>
          <w:bCs/>
        </w:rPr>
      </w:pPr>
      <w:r w:rsidRPr="007E1583">
        <w:rPr>
          <w:b/>
          <w:bCs/>
        </w:rPr>
        <w:t xml:space="preserve">Corporate governance is a tool by which companies direct and manage themselves. It helps is setting objectives, performance optimization and risk monitoring and assessment. Corporate governance involves written and unwritten principles, guidelines, and practices that are applicable to </w:t>
      </w:r>
      <w:r w:rsidRPr="007E1583">
        <w:rPr>
          <w:b/>
          <w:bCs/>
        </w:rPr>
        <w:lastRenderedPageBreak/>
        <w:t xml:space="preserve">employees and other stakeholders of the organization and hold them accountable to the public and society at large. Adhering to corporate governance norms is not only beneficial for the shareholders and society but also important for the sustainability and existence of the company. </w:t>
      </w:r>
    </w:p>
    <w:p w14:paraId="396EEC42" w14:textId="37226B91" w:rsidR="002B234E" w:rsidRPr="007E1583" w:rsidRDefault="002B234E" w:rsidP="002B234E">
      <w:pPr>
        <w:jc w:val="both"/>
        <w:rPr>
          <w:b/>
          <w:bCs/>
        </w:rPr>
      </w:pPr>
      <w:r w:rsidRPr="007E1583">
        <w:rPr>
          <w:b/>
          <w:bCs/>
        </w:rPr>
        <w:t>Corporate governance ensures transparency which leads to growth, stability and economic development, while ensuring that the interest of shareholders is safeguarded. Corporate governance also deals with risk. Hence, it has a direct impact on the organization’s sustainability. Good corporate governance policies also establish a trust-worthy image of the organization in the financial markets and amongst the regulators. Failing to adhere to corporate governance norms may lead to huge losses, sometimes even leading to bankruptcy.</w:t>
      </w:r>
    </w:p>
    <w:p w14:paraId="3E85676A" w14:textId="1EDD257A" w:rsidR="002B234E" w:rsidRPr="007E1583" w:rsidRDefault="002B234E" w:rsidP="002B234E">
      <w:pPr>
        <w:jc w:val="both"/>
        <w:rPr>
          <w:b/>
          <w:bCs/>
        </w:rPr>
      </w:pPr>
    </w:p>
    <w:p w14:paraId="24F3763D" w14:textId="434FDD97" w:rsidR="002B234E" w:rsidRPr="007E1583" w:rsidRDefault="002B234E" w:rsidP="002B234E">
      <w:pPr>
        <w:jc w:val="both"/>
        <w:rPr>
          <w:b/>
          <w:bCs/>
        </w:rPr>
      </w:pPr>
      <w:r w:rsidRPr="007E1583">
        <w:rPr>
          <w:b/>
          <w:bCs/>
        </w:rPr>
        <w:t>Q2D)</w:t>
      </w:r>
    </w:p>
    <w:p w14:paraId="6FF59EF6" w14:textId="4364AD86" w:rsidR="002B234E" w:rsidRPr="007E1583" w:rsidRDefault="002B234E" w:rsidP="002B234E">
      <w:pPr>
        <w:ind w:left="3"/>
        <w:jc w:val="both"/>
        <w:rPr>
          <w:b/>
          <w:bCs/>
        </w:rPr>
      </w:pPr>
      <w:r w:rsidRPr="007E1583">
        <w:rPr>
          <w:b/>
          <w:bCs/>
        </w:rPr>
        <w:t xml:space="preserve">To help managers overcome dilemmas and make efficient decisions, Gerald Cavanagh and his team developed a framework. Some of them are listed below </w:t>
      </w:r>
    </w:p>
    <w:p w14:paraId="3CE02CB8" w14:textId="41DEB6D2" w:rsidR="002B234E" w:rsidRPr="007E1583" w:rsidRDefault="002B234E" w:rsidP="002B234E">
      <w:pPr>
        <w:ind w:left="3"/>
        <w:jc w:val="both"/>
        <w:rPr>
          <w:b/>
          <w:bCs/>
        </w:rPr>
      </w:pPr>
      <w:r w:rsidRPr="007E1583">
        <w:rPr>
          <w:b/>
          <w:bCs/>
        </w:rPr>
        <w:t xml:space="preserve">Rights and Duties: Rights are legal and justifiable claims of the people which are determined by the legal authorities of the land. Rights is something that people are allowed to do. Accompanying rights is duties or responsibilities which must be </w:t>
      </w:r>
      <w:r w:rsidR="007E1583" w:rsidRPr="007E1583">
        <w:rPr>
          <w:b/>
          <w:bCs/>
        </w:rPr>
        <w:t>fulfilled. In</w:t>
      </w:r>
      <w:r w:rsidRPr="007E1583">
        <w:rPr>
          <w:b/>
          <w:bCs/>
        </w:rPr>
        <w:t xml:space="preserve"> using Cavanagh's ethical decision-making framework to assess a moral conflict, one question that needs to be asked involves rights and duties: Would this decision respect the rights and duties of the individuals involved? </w:t>
      </w:r>
    </w:p>
    <w:p w14:paraId="7F20514D" w14:textId="77777777" w:rsidR="002B234E" w:rsidRPr="007E1583" w:rsidRDefault="002B234E" w:rsidP="002B234E">
      <w:pPr>
        <w:ind w:left="3"/>
        <w:jc w:val="both"/>
        <w:rPr>
          <w:b/>
          <w:bCs/>
        </w:rPr>
      </w:pPr>
      <w:r w:rsidRPr="007E1583">
        <w:rPr>
          <w:b/>
          <w:bCs/>
        </w:rPr>
        <w:t xml:space="preserve">Utilitarianism: This school of thought in modern ethics suggests that whatever maximises total happiness while minimizing total pain is what is ethical. Second way of reasoning through moral conflicts involves using utilitarian analysis. A second question in the ethical decision-making framework for managers, then, would be as follows: Who will be affected by the decision and to what extent will the various parties affected by this decision be harmed or benefited? </w:t>
      </w:r>
    </w:p>
    <w:p w14:paraId="15DBFB99" w14:textId="77777777" w:rsidR="002B234E" w:rsidRPr="007E1583" w:rsidRDefault="002B234E" w:rsidP="002B234E">
      <w:pPr>
        <w:ind w:left="3"/>
        <w:jc w:val="both"/>
        <w:rPr>
          <w:b/>
          <w:bCs/>
        </w:rPr>
      </w:pPr>
      <w:r w:rsidRPr="007E1583">
        <w:rPr>
          <w:b/>
          <w:bCs/>
        </w:rPr>
        <w:t xml:space="preserve">Justice: Using principles of justice is the third way to overcome ethical dilemmas. Just decisions are one that are based on fairness, equity and impartiality. Managers must take into account the veil of ignorance and categorical imperative when making decisions. In considering justice, then, decision makers have to ask, how does this decision square with the canons of justice?     </w:t>
      </w:r>
    </w:p>
    <w:p w14:paraId="334FE38A" w14:textId="73F2C664" w:rsidR="002B234E" w:rsidRPr="007E1583" w:rsidRDefault="002B234E" w:rsidP="002B234E">
      <w:pPr>
        <w:ind w:left="3"/>
        <w:jc w:val="both"/>
        <w:rPr>
          <w:b/>
          <w:bCs/>
          <w:color w:val="4472C4" w:themeColor="accent1"/>
        </w:rPr>
      </w:pPr>
      <w:r w:rsidRPr="007E1583">
        <w:rPr>
          <w:b/>
          <w:bCs/>
        </w:rPr>
        <w:t>Ethics of Care: In addition to assessing a moral conflict from the perspective discussed above, ethical managers and leaders also need to look at the impact of a decision on the network of relationships that will be affected. This perspective is called the ethic of care</w:t>
      </w:r>
    </w:p>
    <w:p w14:paraId="3EB28E78" w14:textId="63105C72" w:rsidR="002B234E" w:rsidRPr="007E1583" w:rsidRDefault="002B234E" w:rsidP="002B234E">
      <w:pPr>
        <w:ind w:left="3"/>
        <w:jc w:val="both"/>
        <w:rPr>
          <w:b/>
          <w:bCs/>
        </w:rPr>
      </w:pPr>
    </w:p>
    <w:p w14:paraId="0BAFB502" w14:textId="1C71856D" w:rsidR="007E1583" w:rsidRDefault="002B234E" w:rsidP="007E1583">
      <w:pPr>
        <w:ind w:left="3"/>
        <w:jc w:val="both"/>
        <w:rPr>
          <w:b/>
          <w:bCs/>
        </w:rPr>
      </w:pPr>
      <w:r w:rsidRPr="007E1583">
        <w:rPr>
          <w:b/>
          <w:bCs/>
        </w:rPr>
        <w:t>Q3A)</w:t>
      </w:r>
    </w:p>
    <w:p w14:paraId="39954B2D" w14:textId="08BE6830" w:rsidR="002B234E" w:rsidRPr="007E1583" w:rsidRDefault="002B234E" w:rsidP="007E1583">
      <w:pPr>
        <w:jc w:val="both"/>
        <w:rPr>
          <w:b/>
          <w:bCs/>
        </w:rPr>
      </w:pPr>
      <w:r w:rsidRPr="007E1583">
        <w:rPr>
          <w:b/>
          <w:bCs/>
        </w:rPr>
        <w:t xml:space="preserve">The Judge has chosen the Utilitarianism ethical theory while making the decision. This school of thought in modern ethics suggests that whatever maximises total happiness while minimizing total pain is what is ethical. Using this theory, the Judge is maximizing what is good for all the parties, instead of maximizing the good of the victim. The main motive of this theory is to secure the greatest good for the greatest number. </w:t>
      </w:r>
    </w:p>
    <w:p w14:paraId="2F71D3AB" w14:textId="7B6FC33B" w:rsidR="002B234E" w:rsidRPr="007E1583" w:rsidRDefault="007E1583" w:rsidP="002B234E">
      <w:pPr>
        <w:ind w:left="-284"/>
        <w:jc w:val="both"/>
        <w:rPr>
          <w:b/>
          <w:bCs/>
        </w:rPr>
      </w:pPr>
      <w:r>
        <w:rPr>
          <w:b/>
          <w:bCs/>
        </w:rPr>
        <w:t xml:space="preserve">      </w:t>
      </w:r>
      <w:r w:rsidR="002B234E" w:rsidRPr="007E1583">
        <w:rPr>
          <w:b/>
          <w:bCs/>
        </w:rPr>
        <w:t>The drawbacks of this ethical theory are as follows:</w:t>
      </w:r>
    </w:p>
    <w:p w14:paraId="5FF780B3" w14:textId="317AACF9" w:rsidR="002B234E" w:rsidRPr="007E1583" w:rsidRDefault="002B234E" w:rsidP="002B234E">
      <w:pPr>
        <w:pStyle w:val="ListParagraph"/>
        <w:numPr>
          <w:ilvl w:val="0"/>
          <w:numId w:val="2"/>
        </w:numPr>
        <w:jc w:val="both"/>
        <w:rPr>
          <w:b/>
          <w:bCs/>
        </w:rPr>
      </w:pPr>
      <w:r w:rsidRPr="007E1583">
        <w:rPr>
          <w:b/>
          <w:bCs/>
        </w:rPr>
        <w:t>Creates an unrealistic perspective for the society</w:t>
      </w:r>
    </w:p>
    <w:p w14:paraId="4A4A9D9B" w14:textId="01B1BB8F" w:rsidR="002B234E" w:rsidRPr="007E1583" w:rsidRDefault="002B234E" w:rsidP="002B234E">
      <w:pPr>
        <w:pStyle w:val="ListParagraph"/>
        <w:numPr>
          <w:ilvl w:val="0"/>
          <w:numId w:val="2"/>
        </w:numPr>
        <w:jc w:val="both"/>
        <w:rPr>
          <w:b/>
          <w:bCs/>
        </w:rPr>
      </w:pPr>
      <w:r w:rsidRPr="007E1583">
        <w:rPr>
          <w:b/>
          <w:bCs/>
        </w:rPr>
        <w:t>Unpredictable</w:t>
      </w:r>
    </w:p>
    <w:p w14:paraId="7051C28A" w14:textId="77777777" w:rsidR="002B234E" w:rsidRPr="007E1583" w:rsidRDefault="002B234E" w:rsidP="002B234E">
      <w:pPr>
        <w:pStyle w:val="ListParagraph"/>
        <w:numPr>
          <w:ilvl w:val="0"/>
          <w:numId w:val="2"/>
        </w:numPr>
        <w:jc w:val="both"/>
        <w:rPr>
          <w:b/>
          <w:bCs/>
        </w:rPr>
      </w:pPr>
      <w:r w:rsidRPr="007E1583">
        <w:rPr>
          <w:b/>
          <w:bCs/>
        </w:rPr>
        <w:lastRenderedPageBreak/>
        <w:t>Relies on people making consistent decisions</w:t>
      </w:r>
    </w:p>
    <w:p w14:paraId="0BA123D8" w14:textId="7BE96837" w:rsidR="002B234E" w:rsidRPr="007E1583" w:rsidRDefault="002B234E" w:rsidP="002B234E">
      <w:pPr>
        <w:pStyle w:val="ListParagraph"/>
        <w:numPr>
          <w:ilvl w:val="0"/>
          <w:numId w:val="2"/>
        </w:numPr>
        <w:jc w:val="both"/>
        <w:rPr>
          <w:b/>
          <w:bCs/>
        </w:rPr>
      </w:pPr>
      <w:r w:rsidRPr="007E1583">
        <w:rPr>
          <w:b/>
          <w:bCs/>
        </w:rPr>
        <w:t>It does not consider any other element besides happiness</w:t>
      </w:r>
    </w:p>
    <w:p w14:paraId="4A46EAA3" w14:textId="11C2CBB3" w:rsidR="002B234E" w:rsidRPr="007E1583" w:rsidRDefault="002B234E" w:rsidP="002B234E">
      <w:pPr>
        <w:pStyle w:val="ListParagraph"/>
        <w:numPr>
          <w:ilvl w:val="0"/>
          <w:numId w:val="2"/>
        </w:numPr>
        <w:jc w:val="both"/>
        <w:rPr>
          <w:b/>
          <w:bCs/>
        </w:rPr>
      </w:pPr>
      <w:r w:rsidRPr="007E1583">
        <w:rPr>
          <w:b/>
          <w:bCs/>
        </w:rPr>
        <w:t>Relies on multiple definition of happiness</w:t>
      </w:r>
    </w:p>
    <w:p w14:paraId="790D4D25" w14:textId="086D2A85" w:rsidR="00CA3BF6" w:rsidRDefault="00CA3BF6" w:rsidP="00CA3BF6">
      <w:pPr>
        <w:jc w:val="both"/>
      </w:pPr>
    </w:p>
    <w:p w14:paraId="5F04F7DF" w14:textId="1633F6DE" w:rsidR="002165F8" w:rsidRPr="00DF4810" w:rsidRDefault="002165F8" w:rsidP="00CA3BF6">
      <w:pPr>
        <w:jc w:val="both"/>
        <w:rPr>
          <w:b/>
          <w:bCs/>
        </w:rPr>
      </w:pPr>
      <w:r w:rsidRPr="00DF4810">
        <w:rPr>
          <w:b/>
          <w:bCs/>
        </w:rPr>
        <w:t>Q.4)</w:t>
      </w:r>
    </w:p>
    <w:p w14:paraId="62926077" w14:textId="1F705BDB" w:rsidR="002165F8" w:rsidRPr="00DF4810" w:rsidRDefault="002165F8" w:rsidP="00CA3BF6">
      <w:pPr>
        <w:jc w:val="both"/>
        <w:rPr>
          <w:b/>
          <w:bCs/>
        </w:rPr>
      </w:pPr>
      <w:r w:rsidRPr="00DF4810">
        <w:rPr>
          <w:b/>
          <w:bCs/>
        </w:rPr>
        <w:t>(</w:t>
      </w:r>
      <w:proofErr w:type="spellStart"/>
      <w:r w:rsidRPr="00DF4810">
        <w:rPr>
          <w:b/>
          <w:bCs/>
        </w:rPr>
        <w:t>i</w:t>
      </w:r>
      <w:proofErr w:type="spellEnd"/>
      <w:r w:rsidRPr="00DF4810">
        <w:rPr>
          <w:b/>
          <w:bCs/>
        </w:rPr>
        <w:t xml:space="preserve">)  The firm began to take damage control </w:t>
      </w:r>
      <w:proofErr w:type="gramStart"/>
      <w:r w:rsidRPr="00DF4810">
        <w:rPr>
          <w:b/>
          <w:bCs/>
        </w:rPr>
        <w:t>measures .</w:t>
      </w:r>
      <w:proofErr w:type="gramEnd"/>
      <w:r w:rsidRPr="00DF4810">
        <w:rPr>
          <w:b/>
          <w:bCs/>
        </w:rPr>
        <w:t xml:space="preserve"> In 2012 it published its first environmental report which had activities from 2004 to 2007. It aims to improve the water usage of coca cola and develop the framework to maintain water sources. It adopted </w:t>
      </w:r>
      <w:proofErr w:type="gramStart"/>
      <w:r w:rsidRPr="00DF4810">
        <w:rPr>
          <w:b/>
          <w:bCs/>
        </w:rPr>
        <w:t>various  strategies</w:t>
      </w:r>
      <w:proofErr w:type="gramEnd"/>
      <w:r w:rsidRPr="00DF4810">
        <w:rPr>
          <w:b/>
          <w:bCs/>
        </w:rPr>
        <w:t xml:space="preserve"> which could turn the firm into a net zero user of ground water by 2009. This proves that coca cola t</w:t>
      </w:r>
      <w:r w:rsidR="00A632D6" w:rsidRPr="00DF4810">
        <w:rPr>
          <w:b/>
          <w:bCs/>
        </w:rPr>
        <w:t>ried to improve CSR to safeguard the image of enterprise and economic benefits.</w:t>
      </w:r>
    </w:p>
    <w:p w14:paraId="3480B2E8" w14:textId="44946A2E" w:rsidR="00A632D6" w:rsidRPr="00DF4810" w:rsidRDefault="00A632D6" w:rsidP="00CA3BF6">
      <w:pPr>
        <w:jc w:val="both"/>
        <w:rPr>
          <w:b/>
          <w:bCs/>
        </w:rPr>
      </w:pPr>
      <w:r w:rsidRPr="00DF4810">
        <w:rPr>
          <w:b/>
          <w:bCs/>
        </w:rPr>
        <w:t xml:space="preserve"> CSR is the business accountability that is concerned with environmental protection, wellbeing of employees, the community and civil society in general </w:t>
      </w:r>
    </w:p>
    <w:p w14:paraId="0CBA3876" w14:textId="67B8808A" w:rsidR="00A632D6" w:rsidRPr="00DF4810" w:rsidRDefault="00A632D6" w:rsidP="00CA3BF6">
      <w:pPr>
        <w:jc w:val="both"/>
        <w:rPr>
          <w:b/>
          <w:bCs/>
        </w:rPr>
      </w:pPr>
      <w:r w:rsidRPr="00DF4810">
        <w:rPr>
          <w:b/>
          <w:bCs/>
        </w:rPr>
        <w:t>(ii)</w:t>
      </w:r>
    </w:p>
    <w:p w14:paraId="38D6F64B" w14:textId="208CAD32" w:rsidR="00CA3BF6" w:rsidRPr="00DF4810" w:rsidRDefault="00A632D6" w:rsidP="00CA3BF6">
      <w:pPr>
        <w:jc w:val="both"/>
        <w:rPr>
          <w:b/>
          <w:bCs/>
        </w:rPr>
      </w:pPr>
      <w:r w:rsidRPr="00DF4810">
        <w:rPr>
          <w:b/>
          <w:bCs/>
        </w:rPr>
        <w:t xml:space="preserve">Growing investor pressure, Increased customer interest, </w:t>
      </w:r>
      <w:r w:rsidR="00274535" w:rsidRPr="00DF4810">
        <w:rPr>
          <w:b/>
          <w:bCs/>
        </w:rPr>
        <w:t>demands</w:t>
      </w:r>
      <w:r w:rsidRPr="00DF4810">
        <w:rPr>
          <w:b/>
          <w:bCs/>
        </w:rPr>
        <w:t xml:space="preserve"> for greater disclosure, the shrinking role of governments, supplier relations and competitive labour markets are the drivers pushing companies towards CSR.</w:t>
      </w:r>
    </w:p>
    <w:p w14:paraId="1B8288B0" w14:textId="3301D4BF" w:rsidR="00A632D6" w:rsidRPr="00DF4810" w:rsidRDefault="00A632D6" w:rsidP="00CA3BF6">
      <w:pPr>
        <w:jc w:val="both"/>
        <w:rPr>
          <w:b/>
          <w:bCs/>
        </w:rPr>
      </w:pPr>
      <w:r w:rsidRPr="00DF4810">
        <w:rPr>
          <w:b/>
          <w:bCs/>
        </w:rPr>
        <w:t>(iii)</w:t>
      </w:r>
    </w:p>
    <w:p w14:paraId="684B7F79" w14:textId="5FE7ADC1" w:rsidR="00A632D6" w:rsidRPr="00DF4810" w:rsidRDefault="00274535" w:rsidP="00CA3BF6">
      <w:pPr>
        <w:jc w:val="both"/>
        <w:rPr>
          <w:b/>
          <w:bCs/>
        </w:rPr>
      </w:pPr>
      <w:r w:rsidRPr="00DF4810">
        <w:rPr>
          <w:b/>
          <w:bCs/>
        </w:rPr>
        <w:t xml:space="preserve">Adapting </w:t>
      </w:r>
      <w:proofErr w:type="gramStart"/>
      <w:r w:rsidRPr="00DF4810">
        <w:rPr>
          <w:b/>
          <w:bCs/>
        </w:rPr>
        <w:t>environmental</w:t>
      </w:r>
      <w:proofErr w:type="gramEnd"/>
      <w:r w:rsidRPr="00DF4810">
        <w:rPr>
          <w:b/>
          <w:bCs/>
        </w:rPr>
        <w:t xml:space="preserve"> friendly operations strategy and CSR initiative from the beginning could have helped them be in the good books of people right from the start which could have lead to people trusting the brand even in bad times. </w:t>
      </w:r>
    </w:p>
    <w:p w14:paraId="3165ABFA" w14:textId="4CEBEC8A" w:rsidR="00274535" w:rsidRPr="00DF4810" w:rsidRDefault="00274535" w:rsidP="00CA3BF6">
      <w:pPr>
        <w:jc w:val="both"/>
        <w:rPr>
          <w:b/>
          <w:bCs/>
        </w:rPr>
      </w:pPr>
      <w:r w:rsidRPr="00DF4810">
        <w:rPr>
          <w:b/>
          <w:bCs/>
        </w:rPr>
        <w:t xml:space="preserve">(iv) One of the other CSR </w:t>
      </w:r>
      <w:proofErr w:type="gramStart"/>
      <w:r w:rsidRPr="00DF4810">
        <w:rPr>
          <w:b/>
          <w:bCs/>
        </w:rPr>
        <w:t>initiative</w:t>
      </w:r>
      <w:proofErr w:type="gramEnd"/>
      <w:r w:rsidRPr="00DF4810">
        <w:rPr>
          <w:b/>
          <w:bCs/>
        </w:rPr>
        <w:t xml:space="preserve"> can be reducing the energy consumption.</w:t>
      </w:r>
    </w:p>
    <w:p w14:paraId="62217B5F" w14:textId="77777777" w:rsidR="00CA3BF6" w:rsidRPr="00DF4810" w:rsidRDefault="00CA3BF6" w:rsidP="00CA3BF6">
      <w:pPr>
        <w:jc w:val="both"/>
        <w:rPr>
          <w:b/>
          <w:bCs/>
        </w:rPr>
      </w:pPr>
    </w:p>
    <w:p w14:paraId="444FF3C0" w14:textId="77777777" w:rsidR="002B234E" w:rsidRDefault="002B234E" w:rsidP="002B234E">
      <w:pPr>
        <w:pStyle w:val="ListParagraph"/>
        <w:ind w:left="533"/>
        <w:jc w:val="both"/>
      </w:pPr>
    </w:p>
    <w:p w14:paraId="4257030F" w14:textId="77777777" w:rsidR="002B234E" w:rsidRPr="004554DF" w:rsidRDefault="002B234E" w:rsidP="002B234E">
      <w:pPr>
        <w:ind w:left="3"/>
        <w:jc w:val="both"/>
      </w:pPr>
    </w:p>
    <w:p w14:paraId="69F4D0A8" w14:textId="77777777" w:rsidR="002B234E" w:rsidRDefault="002B234E" w:rsidP="002B234E">
      <w:pPr>
        <w:jc w:val="both"/>
      </w:pPr>
    </w:p>
    <w:p w14:paraId="523C140A" w14:textId="77777777" w:rsidR="002B234E" w:rsidRDefault="002B234E" w:rsidP="00107BC9">
      <w:pPr>
        <w:rPr>
          <w:b/>
          <w:bCs/>
          <w:lang w:val="en-US"/>
        </w:rPr>
      </w:pPr>
    </w:p>
    <w:p w14:paraId="30FCD44F" w14:textId="77777777" w:rsidR="0061647F" w:rsidRPr="00107BC9" w:rsidRDefault="0061647F" w:rsidP="00107BC9">
      <w:pPr>
        <w:rPr>
          <w:b/>
          <w:bCs/>
          <w:lang w:val="en-US"/>
        </w:rPr>
      </w:pPr>
    </w:p>
    <w:sectPr w:rsidR="0061647F" w:rsidRPr="00107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4AB"/>
    <w:multiLevelType w:val="hybridMultilevel"/>
    <w:tmpl w:val="9AAC3180"/>
    <w:lvl w:ilvl="0" w:tplc="40090001">
      <w:start w:val="1"/>
      <w:numFmt w:val="bullet"/>
      <w:lvlText w:val=""/>
      <w:lvlJc w:val="left"/>
      <w:pPr>
        <w:ind w:left="533" w:hanging="360"/>
      </w:pPr>
      <w:rPr>
        <w:rFonts w:ascii="Symbol" w:hAnsi="Symbol" w:hint="default"/>
      </w:rPr>
    </w:lvl>
    <w:lvl w:ilvl="1" w:tplc="40090003" w:tentative="1">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 w15:restartNumberingAfterBreak="0">
    <w:nsid w:val="683755AD"/>
    <w:multiLevelType w:val="hybridMultilevel"/>
    <w:tmpl w:val="20A2549C"/>
    <w:lvl w:ilvl="0" w:tplc="4009000F">
      <w:start w:val="1"/>
      <w:numFmt w:val="decimal"/>
      <w:lvlText w:val="%1."/>
      <w:lvlJc w:val="left"/>
      <w:pPr>
        <w:ind w:left="865" w:hanging="360"/>
      </w:pPr>
    </w:lvl>
    <w:lvl w:ilvl="1" w:tplc="40090019" w:tentative="1">
      <w:start w:val="1"/>
      <w:numFmt w:val="lowerLetter"/>
      <w:lvlText w:val="%2."/>
      <w:lvlJc w:val="left"/>
      <w:pPr>
        <w:ind w:left="1585" w:hanging="360"/>
      </w:pPr>
    </w:lvl>
    <w:lvl w:ilvl="2" w:tplc="4009001B" w:tentative="1">
      <w:start w:val="1"/>
      <w:numFmt w:val="lowerRoman"/>
      <w:lvlText w:val="%3."/>
      <w:lvlJc w:val="right"/>
      <w:pPr>
        <w:ind w:left="2305" w:hanging="180"/>
      </w:pPr>
    </w:lvl>
    <w:lvl w:ilvl="3" w:tplc="4009000F" w:tentative="1">
      <w:start w:val="1"/>
      <w:numFmt w:val="decimal"/>
      <w:lvlText w:val="%4."/>
      <w:lvlJc w:val="left"/>
      <w:pPr>
        <w:ind w:left="3025" w:hanging="360"/>
      </w:pPr>
    </w:lvl>
    <w:lvl w:ilvl="4" w:tplc="40090019" w:tentative="1">
      <w:start w:val="1"/>
      <w:numFmt w:val="lowerLetter"/>
      <w:lvlText w:val="%5."/>
      <w:lvlJc w:val="left"/>
      <w:pPr>
        <w:ind w:left="3745" w:hanging="360"/>
      </w:pPr>
    </w:lvl>
    <w:lvl w:ilvl="5" w:tplc="4009001B" w:tentative="1">
      <w:start w:val="1"/>
      <w:numFmt w:val="lowerRoman"/>
      <w:lvlText w:val="%6."/>
      <w:lvlJc w:val="right"/>
      <w:pPr>
        <w:ind w:left="4465" w:hanging="180"/>
      </w:pPr>
    </w:lvl>
    <w:lvl w:ilvl="6" w:tplc="4009000F" w:tentative="1">
      <w:start w:val="1"/>
      <w:numFmt w:val="decimal"/>
      <w:lvlText w:val="%7."/>
      <w:lvlJc w:val="left"/>
      <w:pPr>
        <w:ind w:left="5185" w:hanging="360"/>
      </w:pPr>
    </w:lvl>
    <w:lvl w:ilvl="7" w:tplc="40090019" w:tentative="1">
      <w:start w:val="1"/>
      <w:numFmt w:val="lowerLetter"/>
      <w:lvlText w:val="%8."/>
      <w:lvlJc w:val="left"/>
      <w:pPr>
        <w:ind w:left="5905" w:hanging="360"/>
      </w:pPr>
    </w:lvl>
    <w:lvl w:ilvl="8" w:tplc="4009001B" w:tentative="1">
      <w:start w:val="1"/>
      <w:numFmt w:val="lowerRoman"/>
      <w:lvlText w:val="%9."/>
      <w:lvlJc w:val="right"/>
      <w:pPr>
        <w:ind w:left="66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6"/>
    <w:rsid w:val="00107BC9"/>
    <w:rsid w:val="002165F8"/>
    <w:rsid w:val="00274535"/>
    <w:rsid w:val="002B234E"/>
    <w:rsid w:val="0045294D"/>
    <w:rsid w:val="004F79C6"/>
    <w:rsid w:val="0061647F"/>
    <w:rsid w:val="007E1583"/>
    <w:rsid w:val="00A632D6"/>
    <w:rsid w:val="00CA3BF6"/>
    <w:rsid w:val="00DF4810"/>
    <w:rsid w:val="00F55C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259E"/>
  <w15:chartTrackingRefBased/>
  <w15:docId w15:val="{4F776481-980F-4DCE-B29A-FEE96833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C9"/>
    <w:pPr>
      <w:ind w:left="720"/>
      <w:contextualSpacing/>
    </w:pPr>
  </w:style>
  <w:style w:type="table" w:styleId="TableGrid">
    <w:name w:val="Table Grid"/>
    <w:basedOn w:val="TableNormal"/>
    <w:uiPriority w:val="39"/>
    <w:rsid w:val="0010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4</cp:revision>
  <dcterms:created xsi:type="dcterms:W3CDTF">2021-08-16T17:26:00Z</dcterms:created>
  <dcterms:modified xsi:type="dcterms:W3CDTF">2021-08-16T18:29:00Z</dcterms:modified>
</cp:coreProperties>
</file>