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15A3" w14:textId="77777777" w:rsidR="00A14C5C" w:rsidRDefault="00A14C5C">
      <w:pPr>
        <w:rPr>
          <w:b/>
          <w:bCs/>
          <w:sz w:val="72"/>
          <w:szCs w:val="72"/>
          <w:u w:val="single"/>
          <w:lang w:val="en-US"/>
        </w:rPr>
      </w:pPr>
    </w:p>
    <w:p w14:paraId="388A0191" w14:textId="32ABAC98" w:rsidR="00701114" w:rsidRPr="00665EEE" w:rsidRDefault="00701114">
      <w:pPr>
        <w:rPr>
          <w:rFonts w:ascii="Times New Roman" w:hAnsi="Times New Roman" w:cs="Times New Roman"/>
          <w:b/>
          <w:bCs/>
          <w:sz w:val="72"/>
          <w:szCs w:val="72"/>
          <w:u w:val="single"/>
          <w:lang w:val="en-US"/>
        </w:rPr>
      </w:pPr>
      <w:r w:rsidRPr="00665EEE">
        <w:rPr>
          <w:rFonts w:ascii="Times New Roman" w:hAnsi="Times New Roman" w:cs="Times New Roman"/>
          <w:b/>
          <w:bCs/>
          <w:sz w:val="72"/>
          <w:szCs w:val="72"/>
          <w:u w:val="single"/>
          <w:lang w:val="en-US"/>
        </w:rPr>
        <w:t xml:space="preserve">Subsidies: Basic or Burden in 2022? </w:t>
      </w:r>
    </w:p>
    <w:p w14:paraId="2C1FC90B" w14:textId="5A707F10" w:rsidR="00701114" w:rsidRPr="00665EEE" w:rsidRDefault="00701114">
      <w:pPr>
        <w:rPr>
          <w:rFonts w:ascii="Times New Roman" w:hAnsi="Times New Roman" w:cs="Times New Roman"/>
          <w:b/>
          <w:bCs/>
          <w:sz w:val="72"/>
          <w:szCs w:val="72"/>
          <w:u w:val="single"/>
          <w:lang w:val="en-US"/>
        </w:rPr>
      </w:pPr>
    </w:p>
    <w:p w14:paraId="28C78160" w14:textId="08BAFD52" w:rsidR="00701114" w:rsidRPr="00665EEE" w:rsidRDefault="00701114">
      <w:pPr>
        <w:rPr>
          <w:rFonts w:ascii="Times New Roman" w:hAnsi="Times New Roman" w:cs="Times New Roman"/>
          <w:b/>
          <w:bCs/>
          <w:sz w:val="72"/>
          <w:szCs w:val="72"/>
          <w:u w:val="single"/>
          <w:lang w:val="en-US"/>
        </w:rPr>
      </w:pPr>
    </w:p>
    <w:p w14:paraId="0894E42C" w14:textId="3F01CB28" w:rsidR="00701114" w:rsidRPr="00665EEE" w:rsidRDefault="00701114">
      <w:pPr>
        <w:rPr>
          <w:rFonts w:ascii="Times New Roman" w:hAnsi="Times New Roman" w:cs="Times New Roman"/>
          <w:b/>
          <w:bCs/>
          <w:sz w:val="72"/>
          <w:szCs w:val="72"/>
          <w:u w:val="single"/>
          <w:lang w:val="en-US"/>
        </w:rPr>
      </w:pPr>
    </w:p>
    <w:p w14:paraId="42DBA336" w14:textId="7F1114BF" w:rsidR="002E6403" w:rsidRPr="00665EEE" w:rsidRDefault="002E6403">
      <w:pPr>
        <w:rPr>
          <w:rFonts w:ascii="Times New Roman" w:hAnsi="Times New Roman" w:cs="Times New Roman"/>
          <w:b/>
          <w:bCs/>
          <w:sz w:val="72"/>
          <w:szCs w:val="72"/>
          <w:u w:val="single"/>
          <w:lang w:val="en-US"/>
        </w:rPr>
      </w:pPr>
    </w:p>
    <w:p w14:paraId="4D55E430" w14:textId="731FE891" w:rsidR="002E6403" w:rsidRPr="00665EEE" w:rsidRDefault="002E6403">
      <w:pPr>
        <w:rPr>
          <w:rFonts w:ascii="Times New Roman" w:hAnsi="Times New Roman" w:cs="Times New Roman"/>
          <w:b/>
          <w:bCs/>
          <w:sz w:val="72"/>
          <w:szCs w:val="72"/>
          <w:u w:val="single"/>
          <w:lang w:val="en-US"/>
        </w:rPr>
      </w:pPr>
    </w:p>
    <w:p w14:paraId="2A29E86E" w14:textId="77777777" w:rsidR="002E6403" w:rsidRPr="00665EEE" w:rsidRDefault="002E6403">
      <w:pPr>
        <w:rPr>
          <w:rFonts w:ascii="Times New Roman" w:hAnsi="Times New Roman" w:cs="Times New Roman"/>
          <w:b/>
          <w:bCs/>
          <w:sz w:val="72"/>
          <w:szCs w:val="72"/>
          <w:u w:val="single"/>
          <w:lang w:val="en-US"/>
        </w:rPr>
      </w:pPr>
    </w:p>
    <w:p w14:paraId="11C5F754" w14:textId="46BAED01" w:rsidR="00701114" w:rsidRPr="00665EEE" w:rsidRDefault="00701114">
      <w:pPr>
        <w:rPr>
          <w:rFonts w:ascii="Times New Roman" w:hAnsi="Times New Roman" w:cs="Times New Roman"/>
          <w:sz w:val="48"/>
          <w:szCs w:val="48"/>
          <w:lang w:val="en-US"/>
        </w:rPr>
      </w:pPr>
      <w:r w:rsidRPr="00665EEE">
        <w:rPr>
          <w:rFonts w:ascii="Times New Roman" w:hAnsi="Times New Roman" w:cs="Times New Roman"/>
          <w:sz w:val="48"/>
          <w:szCs w:val="48"/>
          <w:lang w:val="en-US"/>
        </w:rPr>
        <w:t xml:space="preserve">Name: </w:t>
      </w:r>
      <w:r w:rsidRPr="00665EEE">
        <w:rPr>
          <w:rFonts w:ascii="Times New Roman" w:hAnsi="Times New Roman" w:cs="Times New Roman"/>
          <w:sz w:val="48"/>
          <w:szCs w:val="48"/>
          <w:u w:val="single"/>
          <w:lang w:val="en-US"/>
        </w:rPr>
        <w:t>Alva Trikshit Damodar</w:t>
      </w:r>
    </w:p>
    <w:p w14:paraId="0C232232" w14:textId="24C69137" w:rsidR="00701114" w:rsidRPr="00665EEE" w:rsidRDefault="002E6403">
      <w:pPr>
        <w:rPr>
          <w:rFonts w:ascii="Times New Roman" w:hAnsi="Times New Roman" w:cs="Times New Roman"/>
          <w:sz w:val="48"/>
          <w:szCs w:val="48"/>
          <w:lang w:val="en-US"/>
        </w:rPr>
      </w:pPr>
      <w:r w:rsidRPr="00665EEE">
        <w:rPr>
          <w:rFonts w:ascii="Times New Roman" w:hAnsi="Times New Roman" w:cs="Times New Roman"/>
          <w:sz w:val="48"/>
          <w:szCs w:val="48"/>
          <w:lang w:val="en-US"/>
        </w:rPr>
        <w:t xml:space="preserve">Roll No.: </w:t>
      </w:r>
      <w:r w:rsidRPr="00665EEE">
        <w:rPr>
          <w:rFonts w:ascii="Times New Roman" w:hAnsi="Times New Roman" w:cs="Times New Roman"/>
          <w:sz w:val="48"/>
          <w:szCs w:val="48"/>
          <w:u w:val="single"/>
          <w:lang w:val="en-US"/>
        </w:rPr>
        <w:t>401</w:t>
      </w:r>
    </w:p>
    <w:p w14:paraId="70BDA8DE" w14:textId="37044E33" w:rsidR="002E6403" w:rsidRPr="00665EEE" w:rsidRDefault="002E6403" w:rsidP="002E6403">
      <w:pPr>
        <w:rPr>
          <w:rFonts w:ascii="Times New Roman" w:hAnsi="Times New Roman" w:cs="Times New Roman"/>
          <w:sz w:val="48"/>
          <w:szCs w:val="48"/>
          <w:lang w:val="en-US"/>
        </w:rPr>
      </w:pPr>
    </w:p>
    <w:p w14:paraId="3B38D69D" w14:textId="0E8E27F2" w:rsidR="002E6403" w:rsidRPr="00665EEE" w:rsidRDefault="002E6403" w:rsidP="002E6403">
      <w:pPr>
        <w:rPr>
          <w:rFonts w:ascii="Times New Roman" w:hAnsi="Times New Roman" w:cs="Times New Roman"/>
          <w:sz w:val="48"/>
          <w:szCs w:val="48"/>
          <w:lang w:val="en-US"/>
        </w:rPr>
      </w:pPr>
    </w:p>
    <w:p w14:paraId="6C4F264F" w14:textId="12098C1B" w:rsidR="00665EEE" w:rsidRPr="00665EEE" w:rsidRDefault="00665EEE">
      <w:pPr>
        <w:rPr>
          <w:rFonts w:ascii="Times New Roman" w:hAnsi="Times New Roman" w:cs="Times New Roman"/>
          <w:sz w:val="48"/>
          <w:szCs w:val="48"/>
          <w:lang w:val="en-US"/>
        </w:rPr>
      </w:pPr>
    </w:p>
    <w:p w14:paraId="1350B12B" w14:textId="77777777" w:rsidR="00665EEE" w:rsidRPr="00665EEE" w:rsidRDefault="00665EEE">
      <w:pPr>
        <w:rPr>
          <w:rFonts w:ascii="Times New Roman" w:hAnsi="Times New Roman" w:cs="Times New Roman"/>
          <w:sz w:val="24"/>
          <w:szCs w:val="24"/>
          <w:lang w:val="en-US"/>
        </w:rPr>
      </w:pPr>
    </w:p>
    <w:p w14:paraId="4A8E828E" w14:textId="23D0849B" w:rsidR="0077417A" w:rsidRPr="007E3855" w:rsidRDefault="002902D7" w:rsidP="002902D7">
      <w:pPr>
        <w:tabs>
          <w:tab w:val="left" w:pos="5880"/>
        </w:tabs>
        <w:rPr>
          <w:rFonts w:ascii="Times New Roman" w:hAnsi="Times New Roman" w:cs="Times New Roman"/>
          <w:b/>
          <w:bCs/>
          <w:sz w:val="48"/>
          <w:szCs w:val="48"/>
          <w:u w:val="single"/>
          <w:lang w:val="en-US"/>
        </w:rPr>
      </w:pPr>
      <w:r w:rsidRPr="002902D7">
        <w:rPr>
          <w:rFonts w:ascii="Times New Roman" w:hAnsi="Times New Roman" w:cs="Times New Roman"/>
          <w:b/>
          <w:bCs/>
          <w:sz w:val="48"/>
          <w:szCs w:val="48"/>
          <w:lang w:val="en-US"/>
        </w:rPr>
        <w:lastRenderedPageBreak/>
        <w:t xml:space="preserve"> </w:t>
      </w:r>
      <w:r w:rsidRPr="002902D7">
        <w:rPr>
          <w:rFonts w:ascii="Times New Roman" w:hAnsi="Times New Roman" w:cs="Times New Roman"/>
          <w:sz w:val="48"/>
          <w:szCs w:val="48"/>
          <w:lang w:val="en-US"/>
        </w:rPr>
        <w:t xml:space="preserve"> </w:t>
      </w:r>
      <w:r w:rsidRPr="002902D7">
        <w:rPr>
          <w:rFonts w:ascii="Times New Roman" w:hAnsi="Times New Roman" w:cs="Times New Roman"/>
          <w:b/>
          <w:bCs/>
          <w:sz w:val="48"/>
          <w:szCs w:val="48"/>
          <w:lang w:val="en-US"/>
        </w:rPr>
        <w:t xml:space="preserve">            </w:t>
      </w:r>
      <w:r w:rsidR="007E3855" w:rsidRPr="007E3855">
        <w:rPr>
          <w:rFonts w:ascii="Times New Roman" w:hAnsi="Times New Roman" w:cs="Times New Roman"/>
          <w:b/>
          <w:bCs/>
          <w:sz w:val="48"/>
          <w:szCs w:val="48"/>
          <w:u w:val="single"/>
          <w:lang w:val="en-US"/>
        </w:rPr>
        <w:t>Page of Content</w:t>
      </w:r>
    </w:p>
    <w:p w14:paraId="61DC9812" w14:textId="66C2E1D3" w:rsidR="00CC5E07" w:rsidRDefault="00CC5E07">
      <w:pPr>
        <w:rPr>
          <w:rFonts w:ascii="Times New Roman" w:hAnsi="Times New Roman" w:cs="Times New Roman"/>
          <w:sz w:val="48"/>
          <w:szCs w:val="48"/>
          <w:lang w:val="en-US"/>
        </w:rPr>
      </w:pPr>
    </w:p>
    <w:p w14:paraId="5D5E3C15" w14:textId="224E4AB6" w:rsidR="00CC5E07" w:rsidRDefault="007E3855" w:rsidP="002902D7">
      <w:pPr>
        <w:pStyle w:val="ListParagraph"/>
        <w:numPr>
          <w:ilvl w:val="0"/>
          <w:numId w:val="13"/>
        </w:numPr>
        <w:spacing w:line="360" w:lineRule="auto"/>
        <w:rPr>
          <w:rFonts w:ascii="Times New Roman" w:hAnsi="Times New Roman" w:cs="Times New Roman"/>
          <w:sz w:val="48"/>
          <w:szCs w:val="48"/>
          <w:lang w:val="en-US"/>
        </w:rPr>
      </w:pPr>
      <w:r>
        <w:rPr>
          <w:rFonts w:ascii="Times New Roman" w:hAnsi="Times New Roman" w:cs="Times New Roman"/>
          <w:sz w:val="48"/>
          <w:szCs w:val="48"/>
          <w:lang w:val="en-US"/>
        </w:rPr>
        <w:t>Introduction</w:t>
      </w:r>
    </w:p>
    <w:p w14:paraId="3094F059" w14:textId="631FE5EF" w:rsidR="007E3855" w:rsidRDefault="007E3855" w:rsidP="002902D7">
      <w:pPr>
        <w:pStyle w:val="ListParagraph"/>
        <w:numPr>
          <w:ilvl w:val="0"/>
          <w:numId w:val="13"/>
        </w:numPr>
        <w:spacing w:line="360" w:lineRule="auto"/>
        <w:rPr>
          <w:rFonts w:ascii="Times New Roman" w:hAnsi="Times New Roman" w:cs="Times New Roman"/>
          <w:sz w:val="48"/>
          <w:szCs w:val="48"/>
          <w:lang w:val="en-US"/>
        </w:rPr>
      </w:pPr>
      <w:r>
        <w:rPr>
          <w:rFonts w:ascii="Times New Roman" w:hAnsi="Times New Roman" w:cs="Times New Roman"/>
          <w:sz w:val="48"/>
          <w:szCs w:val="48"/>
          <w:lang w:val="en-US"/>
        </w:rPr>
        <w:t>Literature Review</w:t>
      </w:r>
    </w:p>
    <w:p w14:paraId="59C4F583" w14:textId="4ED306E0" w:rsidR="007E3855" w:rsidRDefault="002902D7" w:rsidP="002902D7">
      <w:pPr>
        <w:pStyle w:val="ListParagraph"/>
        <w:numPr>
          <w:ilvl w:val="0"/>
          <w:numId w:val="13"/>
        </w:numPr>
        <w:spacing w:line="360" w:lineRule="auto"/>
        <w:rPr>
          <w:rFonts w:ascii="Times New Roman" w:hAnsi="Times New Roman" w:cs="Times New Roman"/>
          <w:sz w:val="48"/>
          <w:szCs w:val="48"/>
          <w:lang w:val="en-US"/>
        </w:rPr>
      </w:pPr>
      <w:r>
        <w:rPr>
          <w:rFonts w:ascii="Times New Roman" w:hAnsi="Times New Roman" w:cs="Times New Roman"/>
          <w:sz w:val="48"/>
          <w:szCs w:val="48"/>
          <w:lang w:val="en-US"/>
        </w:rPr>
        <w:t>Unanswered Questions</w:t>
      </w:r>
    </w:p>
    <w:p w14:paraId="203B0F92" w14:textId="41182770" w:rsidR="002902D7" w:rsidRDefault="002902D7" w:rsidP="002902D7">
      <w:pPr>
        <w:pStyle w:val="ListParagraph"/>
        <w:numPr>
          <w:ilvl w:val="0"/>
          <w:numId w:val="13"/>
        </w:numPr>
        <w:spacing w:line="360" w:lineRule="auto"/>
        <w:rPr>
          <w:rFonts w:ascii="Times New Roman" w:hAnsi="Times New Roman" w:cs="Times New Roman"/>
          <w:sz w:val="48"/>
          <w:szCs w:val="48"/>
          <w:lang w:val="en-US"/>
        </w:rPr>
      </w:pPr>
      <w:r>
        <w:rPr>
          <w:rFonts w:ascii="Times New Roman" w:hAnsi="Times New Roman" w:cs="Times New Roman"/>
          <w:sz w:val="48"/>
          <w:szCs w:val="48"/>
          <w:lang w:val="en-US"/>
        </w:rPr>
        <w:t>Schemes &amp; Policy</w:t>
      </w:r>
    </w:p>
    <w:p w14:paraId="56ADC38F" w14:textId="1AD39C6E" w:rsidR="002902D7" w:rsidRDefault="002902D7" w:rsidP="002902D7">
      <w:pPr>
        <w:pStyle w:val="ListParagraph"/>
        <w:numPr>
          <w:ilvl w:val="0"/>
          <w:numId w:val="13"/>
        </w:numPr>
        <w:spacing w:line="360" w:lineRule="auto"/>
        <w:rPr>
          <w:rFonts w:ascii="Times New Roman" w:hAnsi="Times New Roman" w:cs="Times New Roman"/>
          <w:sz w:val="48"/>
          <w:szCs w:val="48"/>
          <w:lang w:val="en-US"/>
        </w:rPr>
      </w:pPr>
      <w:r>
        <w:rPr>
          <w:rFonts w:ascii="Times New Roman" w:hAnsi="Times New Roman" w:cs="Times New Roman"/>
          <w:sz w:val="48"/>
          <w:szCs w:val="48"/>
          <w:lang w:val="en-US"/>
        </w:rPr>
        <w:t>Body</w:t>
      </w:r>
    </w:p>
    <w:p w14:paraId="4324F5F6" w14:textId="3D9D5CDF" w:rsidR="002902D7" w:rsidRPr="007E3855" w:rsidRDefault="002902D7" w:rsidP="002902D7">
      <w:pPr>
        <w:pStyle w:val="ListParagraph"/>
        <w:numPr>
          <w:ilvl w:val="0"/>
          <w:numId w:val="13"/>
        </w:numPr>
        <w:spacing w:line="360" w:lineRule="auto"/>
        <w:rPr>
          <w:rFonts w:ascii="Times New Roman" w:hAnsi="Times New Roman" w:cs="Times New Roman"/>
          <w:sz w:val="48"/>
          <w:szCs w:val="48"/>
          <w:lang w:val="en-US"/>
        </w:rPr>
      </w:pPr>
      <w:r>
        <w:rPr>
          <w:rFonts w:ascii="Times New Roman" w:hAnsi="Times New Roman" w:cs="Times New Roman"/>
          <w:sz w:val="48"/>
          <w:szCs w:val="48"/>
          <w:lang w:val="en-US"/>
        </w:rPr>
        <w:t>Conclusion</w:t>
      </w:r>
    </w:p>
    <w:p w14:paraId="7980F92E" w14:textId="63E448E8" w:rsidR="00CC5E07" w:rsidRDefault="00CC5E07">
      <w:pPr>
        <w:rPr>
          <w:rFonts w:ascii="Times New Roman" w:hAnsi="Times New Roman" w:cs="Times New Roman"/>
          <w:sz w:val="48"/>
          <w:szCs w:val="48"/>
          <w:lang w:val="en-US"/>
        </w:rPr>
      </w:pPr>
    </w:p>
    <w:p w14:paraId="47CDCC1D" w14:textId="3D1C5A97" w:rsidR="00CC5E07" w:rsidRDefault="00CC5E07">
      <w:pPr>
        <w:rPr>
          <w:rFonts w:ascii="Times New Roman" w:hAnsi="Times New Roman" w:cs="Times New Roman"/>
          <w:sz w:val="48"/>
          <w:szCs w:val="48"/>
          <w:lang w:val="en-US"/>
        </w:rPr>
      </w:pPr>
    </w:p>
    <w:p w14:paraId="03CC1579" w14:textId="4760626D" w:rsidR="00CC5E07" w:rsidRDefault="00CC5E07">
      <w:pPr>
        <w:rPr>
          <w:rFonts w:ascii="Times New Roman" w:hAnsi="Times New Roman" w:cs="Times New Roman"/>
          <w:sz w:val="48"/>
          <w:szCs w:val="48"/>
          <w:lang w:val="en-US"/>
        </w:rPr>
      </w:pPr>
    </w:p>
    <w:p w14:paraId="57ACD486" w14:textId="1C620C39" w:rsidR="00CC5E07" w:rsidRDefault="00CC5E07">
      <w:pPr>
        <w:rPr>
          <w:rFonts w:ascii="Times New Roman" w:hAnsi="Times New Roman" w:cs="Times New Roman"/>
          <w:sz w:val="48"/>
          <w:szCs w:val="48"/>
          <w:lang w:val="en-US"/>
        </w:rPr>
      </w:pPr>
    </w:p>
    <w:p w14:paraId="787B9DA0" w14:textId="395B08CC" w:rsidR="00CC5E07" w:rsidRDefault="00CC5E07">
      <w:pPr>
        <w:rPr>
          <w:rFonts w:ascii="Times New Roman" w:hAnsi="Times New Roman" w:cs="Times New Roman"/>
          <w:sz w:val="48"/>
          <w:szCs w:val="48"/>
          <w:lang w:val="en-US"/>
        </w:rPr>
      </w:pPr>
    </w:p>
    <w:p w14:paraId="746D55BE" w14:textId="217F5FD9" w:rsidR="00CC5E07" w:rsidRDefault="00CC5E07">
      <w:pPr>
        <w:rPr>
          <w:rFonts w:ascii="Times New Roman" w:hAnsi="Times New Roman" w:cs="Times New Roman"/>
          <w:sz w:val="48"/>
          <w:szCs w:val="48"/>
          <w:lang w:val="en-US"/>
        </w:rPr>
      </w:pPr>
    </w:p>
    <w:p w14:paraId="2E8CCB32" w14:textId="6A5BFBF4" w:rsidR="00CC5E07" w:rsidRDefault="00CC5E07">
      <w:pPr>
        <w:rPr>
          <w:rFonts w:ascii="Times New Roman" w:hAnsi="Times New Roman" w:cs="Times New Roman"/>
          <w:sz w:val="48"/>
          <w:szCs w:val="48"/>
          <w:lang w:val="en-US"/>
        </w:rPr>
      </w:pPr>
    </w:p>
    <w:p w14:paraId="334DB6CA" w14:textId="2012D2F1" w:rsidR="002902D7" w:rsidRDefault="002902D7" w:rsidP="002E6403">
      <w:pPr>
        <w:rPr>
          <w:rFonts w:ascii="Times New Roman" w:hAnsi="Times New Roman" w:cs="Times New Roman"/>
          <w:sz w:val="48"/>
          <w:szCs w:val="48"/>
          <w:lang w:val="en-US"/>
        </w:rPr>
      </w:pPr>
    </w:p>
    <w:p w14:paraId="0D333627" w14:textId="77777777" w:rsidR="002902D7" w:rsidRPr="00665EEE" w:rsidRDefault="002902D7" w:rsidP="002E6403">
      <w:pPr>
        <w:rPr>
          <w:rFonts w:ascii="Times New Roman" w:hAnsi="Times New Roman" w:cs="Times New Roman"/>
          <w:sz w:val="48"/>
          <w:szCs w:val="48"/>
          <w:lang w:val="en-US"/>
        </w:rPr>
      </w:pPr>
    </w:p>
    <w:p w14:paraId="1FB65135" w14:textId="440DF1EF" w:rsidR="00AA6F0E" w:rsidRDefault="008562AF" w:rsidP="008A7890">
      <w:pPr>
        <w:pStyle w:val="NormalWeb"/>
        <w:shd w:val="clear" w:color="auto" w:fill="FFFFFF"/>
        <w:spacing w:before="150" w:beforeAutospacing="0" w:after="150" w:afterAutospacing="0" w:line="525" w:lineRule="atLeast"/>
        <w:jc w:val="both"/>
        <w:textAlignment w:val="baseline"/>
        <w:rPr>
          <w:b/>
          <w:bCs/>
          <w:color w:val="303030"/>
          <w:sz w:val="32"/>
          <w:szCs w:val="32"/>
          <w:u w:val="single"/>
        </w:rPr>
      </w:pPr>
      <w:r w:rsidRPr="008562AF">
        <w:rPr>
          <w:b/>
          <w:bCs/>
          <w:color w:val="303030"/>
          <w:sz w:val="32"/>
          <w:szCs w:val="32"/>
          <w:u w:val="single"/>
        </w:rPr>
        <w:lastRenderedPageBreak/>
        <w:t>Introduction:</w:t>
      </w:r>
    </w:p>
    <w:p w14:paraId="36C8EE3E" w14:textId="4AA76EE4" w:rsidR="00B675B5" w:rsidRPr="006F5258" w:rsidRDefault="00B675B5" w:rsidP="006F5258">
      <w:pPr>
        <w:pStyle w:val="NormalWeb"/>
        <w:shd w:val="clear" w:color="auto" w:fill="FFFFFF"/>
        <w:spacing w:before="150" w:beforeAutospacing="0" w:after="150" w:afterAutospacing="0" w:line="360" w:lineRule="auto"/>
        <w:jc w:val="both"/>
        <w:textAlignment w:val="baseline"/>
        <w:rPr>
          <w:color w:val="393939"/>
          <w:shd w:val="clear" w:color="auto" w:fill="FFFFFF"/>
        </w:rPr>
      </w:pPr>
      <w:r w:rsidRPr="006F5258">
        <w:rPr>
          <w:color w:val="393939"/>
          <w:shd w:val="clear" w:color="auto" w:fill="FFFFFF"/>
        </w:rPr>
        <w:t>Subsidy is a transfer of money from the government to an entity. It leads to a fall in the price of the subsidised product.</w:t>
      </w:r>
    </w:p>
    <w:p w14:paraId="0D627FCE" w14:textId="77777777" w:rsidR="006F5258" w:rsidRPr="006F5258" w:rsidRDefault="006F5258" w:rsidP="006F5258">
      <w:pPr>
        <w:shd w:val="clear" w:color="auto" w:fill="FFFFFF"/>
        <w:spacing w:before="100" w:beforeAutospacing="1" w:after="100" w:afterAutospacing="1" w:line="240" w:lineRule="auto"/>
        <w:jc w:val="both"/>
        <w:rPr>
          <w:rFonts w:ascii="Times New Roman" w:eastAsia="Times New Roman" w:hAnsi="Times New Roman" w:cs="Times New Roman"/>
          <w:color w:val="111111"/>
          <w:spacing w:val="1"/>
          <w:sz w:val="24"/>
          <w:szCs w:val="24"/>
          <w:lang w:eastAsia="en-IN"/>
        </w:rPr>
      </w:pPr>
      <w:r w:rsidRPr="006F5258">
        <w:rPr>
          <w:rFonts w:ascii="Times New Roman" w:eastAsia="Times New Roman" w:hAnsi="Times New Roman" w:cs="Times New Roman"/>
          <w:color w:val="111111"/>
          <w:spacing w:val="1"/>
          <w:sz w:val="24"/>
          <w:szCs w:val="24"/>
          <w:lang w:eastAsia="en-IN"/>
        </w:rPr>
        <w:t>A subsidy is a direct or indirect payment to individuals or firms, usually in the form of a cash payment from the government or a targeted tax cut.</w:t>
      </w:r>
    </w:p>
    <w:p w14:paraId="171DAD95" w14:textId="4509DB35" w:rsidR="006F5258" w:rsidRPr="006F5258" w:rsidRDefault="006F5258" w:rsidP="006F5258">
      <w:pPr>
        <w:shd w:val="clear" w:color="auto" w:fill="FFFFFF"/>
        <w:spacing w:before="100" w:beforeAutospacing="1" w:after="100" w:afterAutospacing="1" w:line="240" w:lineRule="auto"/>
        <w:jc w:val="both"/>
        <w:rPr>
          <w:rFonts w:ascii="Times New Roman" w:eastAsia="Times New Roman" w:hAnsi="Times New Roman" w:cs="Times New Roman"/>
          <w:color w:val="111111"/>
          <w:spacing w:val="1"/>
          <w:sz w:val="24"/>
          <w:szCs w:val="24"/>
          <w:lang w:eastAsia="en-IN"/>
        </w:rPr>
      </w:pPr>
      <w:r w:rsidRPr="006F5258">
        <w:rPr>
          <w:rFonts w:ascii="Times New Roman" w:eastAsia="Times New Roman" w:hAnsi="Times New Roman" w:cs="Times New Roman"/>
          <w:color w:val="111111"/>
          <w:spacing w:val="1"/>
          <w:sz w:val="24"/>
          <w:szCs w:val="24"/>
          <w:lang w:eastAsia="en-IN"/>
        </w:rPr>
        <w:t>In economic theory, subsidies can be used to offset market failures and externalities to achieve greater economic efficiency.</w:t>
      </w:r>
    </w:p>
    <w:p w14:paraId="59B9D4A8" w14:textId="26FB70A8" w:rsidR="00504E73" w:rsidRPr="006F5258" w:rsidRDefault="00504E73" w:rsidP="006F5258">
      <w:pPr>
        <w:pStyle w:val="NormalWeb"/>
        <w:shd w:val="clear" w:color="auto" w:fill="FFFFFF"/>
        <w:spacing w:before="150" w:beforeAutospacing="0" w:after="150" w:afterAutospacing="0" w:line="360" w:lineRule="auto"/>
        <w:jc w:val="both"/>
        <w:textAlignment w:val="baseline"/>
        <w:rPr>
          <w:color w:val="303030"/>
        </w:rPr>
      </w:pPr>
      <w:r w:rsidRPr="006F5258">
        <w:rPr>
          <w:color w:val="303030"/>
        </w:rPr>
        <w:t>The term subsidy refers to a financial assistance in a form of discount or monetary grants provided by the Central government to the public entities or private institutions. The objective is to make products offered by these institutions affordable for public consumption. The transfer of money to the public/private institutions induces them to sell a product at lower prices. The subsidized products are necessary for the larger public good and are a means of supporting the community’s welfare.</w:t>
      </w:r>
    </w:p>
    <w:p w14:paraId="7A76B461" w14:textId="4A28FBE1" w:rsidR="0069047B" w:rsidRPr="006F5258" w:rsidRDefault="00504E73" w:rsidP="006F5258">
      <w:pPr>
        <w:pStyle w:val="NormalWeb"/>
        <w:shd w:val="clear" w:color="auto" w:fill="FFFFFF"/>
        <w:spacing w:before="150" w:beforeAutospacing="0" w:after="150" w:afterAutospacing="0" w:line="360" w:lineRule="auto"/>
        <w:jc w:val="both"/>
        <w:textAlignment w:val="baseline"/>
        <w:rPr>
          <w:color w:val="303030"/>
        </w:rPr>
      </w:pPr>
      <w:r w:rsidRPr="006F5258">
        <w:rPr>
          <w:color w:val="303030"/>
        </w:rPr>
        <w:t>Subsidies are provided by both the Central and the State governments and are a part of ‘non-planned’ expenditure. People receive subsidies in a form of cheap food products, tax rebates, cash payment, etc.</w:t>
      </w:r>
    </w:p>
    <w:p w14:paraId="1704AE37" w14:textId="2072D704" w:rsidR="002E6403" w:rsidRPr="006F5258" w:rsidRDefault="00B21AD9" w:rsidP="006F5258">
      <w:pPr>
        <w:spacing w:line="360" w:lineRule="auto"/>
        <w:jc w:val="both"/>
        <w:rPr>
          <w:rFonts w:ascii="Times New Roman" w:hAnsi="Times New Roman" w:cs="Times New Roman"/>
          <w:sz w:val="24"/>
          <w:szCs w:val="24"/>
          <w:lang w:val="en-US"/>
        </w:rPr>
      </w:pPr>
      <w:r w:rsidRPr="006F5258">
        <w:rPr>
          <w:rFonts w:ascii="Times New Roman" w:hAnsi="Times New Roman" w:cs="Times New Roman"/>
          <w:color w:val="000000"/>
          <w:sz w:val="24"/>
          <w:szCs w:val="24"/>
          <w:shd w:val="clear" w:color="auto" w:fill="FCFCFC"/>
        </w:rPr>
        <w:t>Subsidies are one of the quintessential attributes of any welfare state. India, at the eve of independence was left with uphill task of socio-economic development. Markets were almost nonexistence, masses lived in abject poverty and illiteracy, we were not producing enough food to satiate hunger of masses, life expectancy was just 32 years; in short, there was crisis in every sphere; be it agriculture, industry, health or education; partly due to colonial legacy.</w:t>
      </w:r>
    </w:p>
    <w:p w14:paraId="1E85686E" w14:textId="02653447" w:rsidR="002E6403" w:rsidRPr="006F5258" w:rsidRDefault="00BE6565" w:rsidP="006F5258">
      <w:pPr>
        <w:spacing w:line="360" w:lineRule="auto"/>
        <w:jc w:val="both"/>
        <w:rPr>
          <w:rFonts w:ascii="Times New Roman" w:hAnsi="Times New Roman" w:cs="Times New Roman"/>
          <w:sz w:val="24"/>
          <w:szCs w:val="24"/>
          <w:lang w:val="en-US"/>
        </w:rPr>
      </w:pPr>
      <w:r w:rsidRPr="006F5258">
        <w:rPr>
          <w:rFonts w:ascii="Times New Roman" w:hAnsi="Times New Roman" w:cs="Times New Roman"/>
          <w:color w:val="000000"/>
          <w:sz w:val="24"/>
          <w:szCs w:val="24"/>
          <w:shd w:val="clear" w:color="auto" w:fill="FCFCFC"/>
        </w:rPr>
        <w:t>While subsidies have helped some poor people to do firefighting in life, main allegation on a subsidy economy is that, through subsidies, money meant for poorest is appropriated by richer sections of the society due to mistargeting and leakages.</w:t>
      </w:r>
    </w:p>
    <w:p w14:paraId="0C9A101A" w14:textId="0D685C1D" w:rsidR="00B21AD9" w:rsidRPr="006F5258" w:rsidRDefault="00B21AD9" w:rsidP="006F5258">
      <w:pPr>
        <w:jc w:val="both"/>
        <w:rPr>
          <w:rFonts w:ascii="Times New Roman" w:hAnsi="Times New Roman" w:cs="Times New Roman"/>
          <w:sz w:val="24"/>
          <w:szCs w:val="24"/>
          <w:lang w:val="en-US"/>
        </w:rPr>
      </w:pPr>
    </w:p>
    <w:p w14:paraId="77A26D85" w14:textId="2D506EDE" w:rsidR="00B21AD9" w:rsidRPr="006F5258" w:rsidRDefault="00B21AD9" w:rsidP="006F5258">
      <w:pPr>
        <w:jc w:val="both"/>
        <w:rPr>
          <w:rFonts w:ascii="Times New Roman" w:hAnsi="Times New Roman" w:cs="Times New Roman"/>
          <w:sz w:val="24"/>
          <w:szCs w:val="24"/>
          <w:lang w:val="en-US"/>
        </w:rPr>
      </w:pPr>
    </w:p>
    <w:p w14:paraId="3CF531AE" w14:textId="00B13E67" w:rsidR="00AA6F0E" w:rsidRDefault="00AA6F0E" w:rsidP="002E6403">
      <w:pPr>
        <w:rPr>
          <w:rFonts w:ascii="Times New Roman" w:hAnsi="Times New Roman" w:cs="Times New Roman"/>
          <w:b/>
          <w:bCs/>
          <w:sz w:val="32"/>
          <w:szCs w:val="32"/>
          <w:u w:val="single"/>
          <w:lang w:val="en-US"/>
        </w:rPr>
      </w:pPr>
    </w:p>
    <w:p w14:paraId="2AB3ACCB" w14:textId="49F8A424" w:rsidR="002902D7" w:rsidRDefault="002902D7" w:rsidP="002E6403">
      <w:pPr>
        <w:rPr>
          <w:rFonts w:ascii="Times New Roman" w:hAnsi="Times New Roman" w:cs="Times New Roman"/>
          <w:b/>
          <w:bCs/>
          <w:sz w:val="32"/>
          <w:szCs w:val="32"/>
          <w:u w:val="single"/>
          <w:lang w:val="en-US"/>
        </w:rPr>
      </w:pPr>
    </w:p>
    <w:p w14:paraId="62BDC77D" w14:textId="77777777" w:rsidR="002902D7" w:rsidRDefault="002902D7" w:rsidP="002E6403">
      <w:pPr>
        <w:rPr>
          <w:rFonts w:ascii="Times New Roman" w:hAnsi="Times New Roman" w:cs="Times New Roman"/>
          <w:b/>
          <w:bCs/>
          <w:sz w:val="32"/>
          <w:szCs w:val="32"/>
          <w:u w:val="single"/>
          <w:lang w:val="en-US"/>
        </w:rPr>
      </w:pPr>
    </w:p>
    <w:p w14:paraId="594ED1CB" w14:textId="0AADAB1A" w:rsidR="002E6403" w:rsidRPr="000E43B7" w:rsidRDefault="000E43B7" w:rsidP="002E6403">
      <w:pPr>
        <w:rPr>
          <w:rFonts w:ascii="Times New Roman" w:hAnsi="Times New Roman" w:cs="Times New Roman"/>
          <w:b/>
          <w:bCs/>
          <w:sz w:val="32"/>
          <w:szCs w:val="32"/>
          <w:u w:val="single"/>
          <w:lang w:val="en-US"/>
        </w:rPr>
      </w:pPr>
      <w:r w:rsidRPr="000E43B7">
        <w:rPr>
          <w:rFonts w:ascii="Times New Roman" w:hAnsi="Times New Roman" w:cs="Times New Roman"/>
          <w:b/>
          <w:bCs/>
          <w:sz w:val="32"/>
          <w:szCs w:val="32"/>
          <w:u w:val="single"/>
          <w:lang w:val="en-US"/>
        </w:rPr>
        <w:lastRenderedPageBreak/>
        <w:t>Literature Review:</w:t>
      </w:r>
    </w:p>
    <w:p w14:paraId="7FE0B7FB" w14:textId="6BC0F2D2" w:rsidR="009517B2" w:rsidRPr="00AD35B6" w:rsidRDefault="00C05A9E" w:rsidP="00B21AD9">
      <w:pPr>
        <w:spacing w:line="360" w:lineRule="auto"/>
        <w:jc w:val="both"/>
        <w:rPr>
          <w:rFonts w:ascii="Times New Roman" w:hAnsi="Times New Roman" w:cs="Times New Roman"/>
          <w:sz w:val="24"/>
          <w:szCs w:val="24"/>
          <w:lang w:val="en-US"/>
        </w:rPr>
      </w:pPr>
      <w:r w:rsidRPr="00AD35B6">
        <w:rPr>
          <w:rFonts w:ascii="Times New Roman" w:hAnsi="Times New Roman" w:cs="Times New Roman"/>
          <w:color w:val="404040"/>
          <w:sz w:val="24"/>
          <w:szCs w:val="24"/>
          <w:shd w:val="clear" w:color="auto" w:fill="FFFFFF"/>
        </w:rPr>
        <w:t>The effect of a subsidy is to shift the supply or demand curve to the right (</w:t>
      </w:r>
      <w:r w:rsidR="008A7890" w:rsidRPr="00AD35B6">
        <w:rPr>
          <w:rFonts w:ascii="Times New Roman" w:hAnsi="Times New Roman" w:cs="Times New Roman"/>
          <w:color w:val="404040"/>
          <w:sz w:val="24"/>
          <w:szCs w:val="24"/>
          <w:shd w:val="clear" w:color="auto" w:fill="FFFFFF"/>
        </w:rPr>
        <w:t>i.e.,</w:t>
      </w:r>
      <w:r w:rsidRPr="00AD35B6">
        <w:rPr>
          <w:rFonts w:ascii="Times New Roman" w:hAnsi="Times New Roman" w:cs="Times New Roman"/>
          <w:color w:val="404040"/>
          <w:sz w:val="24"/>
          <w:szCs w:val="24"/>
          <w:shd w:val="clear" w:color="auto" w:fill="FFFFFF"/>
        </w:rPr>
        <w:t xml:space="preserve"> increases the supply or demand) by the amount of the subsidy. If a consumer is receiving the subsidy, a lower price of a good resulting from the marginal subsidy on consumption increases demand, shifting the demand curve to the right.</w:t>
      </w:r>
    </w:p>
    <w:p w14:paraId="35939359" w14:textId="77777777" w:rsidR="00A94543" w:rsidRPr="00A94543" w:rsidRDefault="00A94543" w:rsidP="00B21AD9">
      <w:pPr>
        <w:shd w:val="clear" w:color="auto" w:fill="FCFCFC"/>
        <w:spacing w:after="150" w:line="360" w:lineRule="auto"/>
        <w:jc w:val="both"/>
        <w:rPr>
          <w:rFonts w:ascii="Times New Roman" w:eastAsia="Times New Roman" w:hAnsi="Times New Roman" w:cs="Times New Roman"/>
          <w:color w:val="333333"/>
          <w:sz w:val="24"/>
          <w:szCs w:val="24"/>
          <w:lang w:eastAsia="en-IN"/>
        </w:rPr>
      </w:pPr>
      <w:r w:rsidRPr="00A94543">
        <w:rPr>
          <w:rFonts w:ascii="Times New Roman" w:eastAsia="Times New Roman" w:hAnsi="Times New Roman" w:cs="Times New Roman"/>
          <w:color w:val="000000"/>
          <w:sz w:val="24"/>
          <w:szCs w:val="24"/>
          <w:lang w:eastAsia="en-IN"/>
        </w:rPr>
        <w:t>a welfare state without subsidies cannot be imagined. Governments have to extend subsidies to achieve objectives of socio- economic policy. By this, they aim at-</w:t>
      </w:r>
    </w:p>
    <w:p w14:paraId="7988A062" w14:textId="77777777" w:rsidR="00A94543" w:rsidRPr="00A94543" w:rsidRDefault="00A94543" w:rsidP="00B21AD9">
      <w:pPr>
        <w:numPr>
          <w:ilvl w:val="0"/>
          <w:numId w:val="10"/>
        </w:numPr>
        <w:shd w:val="clear" w:color="auto" w:fill="FCFCFC"/>
        <w:spacing w:before="100" w:beforeAutospacing="1" w:after="100" w:afterAutospacing="1" w:line="360" w:lineRule="auto"/>
        <w:jc w:val="both"/>
        <w:rPr>
          <w:rFonts w:ascii="Times New Roman" w:eastAsia="Times New Roman" w:hAnsi="Times New Roman" w:cs="Times New Roman"/>
          <w:color w:val="333333"/>
          <w:spacing w:val="8"/>
          <w:sz w:val="24"/>
          <w:szCs w:val="24"/>
          <w:lang w:eastAsia="en-IN"/>
        </w:rPr>
      </w:pPr>
      <w:r w:rsidRPr="00A94543">
        <w:rPr>
          <w:rFonts w:ascii="Times New Roman" w:eastAsia="Times New Roman" w:hAnsi="Times New Roman" w:cs="Times New Roman"/>
          <w:color w:val="000000"/>
          <w:spacing w:val="8"/>
          <w:sz w:val="24"/>
          <w:szCs w:val="24"/>
          <w:lang w:eastAsia="en-IN"/>
        </w:rPr>
        <w:t>Making basic necessities affordable to poor people through extension of consumer services.</w:t>
      </w:r>
    </w:p>
    <w:p w14:paraId="097DD4C1" w14:textId="77777777" w:rsidR="00A94543" w:rsidRPr="00A94543" w:rsidRDefault="00A94543" w:rsidP="00B21AD9">
      <w:pPr>
        <w:numPr>
          <w:ilvl w:val="0"/>
          <w:numId w:val="10"/>
        </w:numPr>
        <w:shd w:val="clear" w:color="auto" w:fill="FCFCFC"/>
        <w:spacing w:before="100" w:beforeAutospacing="1" w:after="100" w:afterAutospacing="1" w:line="360" w:lineRule="auto"/>
        <w:jc w:val="both"/>
        <w:rPr>
          <w:rFonts w:ascii="Times New Roman" w:eastAsia="Times New Roman" w:hAnsi="Times New Roman" w:cs="Times New Roman"/>
          <w:color w:val="333333"/>
          <w:spacing w:val="8"/>
          <w:sz w:val="24"/>
          <w:szCs w:val="24"/>
          <w:lang w:eastAsia="en-IN"/>
        </w:rPr>
      </w:pPr>
      <w:r w:rsidRPr="00A94543">
        <w:rPr>
          <w:rFonts w:ascii="Times New Roman" w:eastAsia="Times New Roman" w:hAnsi="Times New Roman" w:cs="Times New Roman"/>
          <w:color w:val="000000"/>
          <w:spacing w:val="8"/>
          <w:sz w:val="24"/>
          <w:szCs w:val="24"/>
          <w:lang w:eastAsia="en-IN"/>
        </w:rPr>
        <w:t>To prepare a foundation of various economic sectors in which private sector can participate later. When economy is at lower stages of development, it is often unviable and unaffordable for private sector to step in production. This is mainly because there are limited resources with private investors and there are informational externalities/uncertainties. In such case government do handholding by supporting private sector by extending subsidies and withdrawing them when private sector becomes competitive.        </w:t>
      </w:r>
    </w:p>
    <w:p w14:paraId="3B579B0C" w14:textId="77777777" w:rsidR="00A94543" w:rsidRPr="00A94543" w:rsidRDefault="00A94543" w:rsidP="00B21AD9">
      <w:pPr>
        <w:shd w:val="clear" w:color="auto" w:fill="FCFCFC"/>
        <w:spacing w:after="150" w:line="360" w:lineRule="auto"/>
        <w:jc w:val="both"/>
        <w:rPr>
          <w:rFonts w:ascii="Times New Roman" w:eastAsia="Times New Roman" w:hAnsi="Times New Roman" w:cs="Times New Roman"/>
          <w:color w:val="333333"/>
          <w:sz w:val="24"/>
          <w:szCs w:val="24"/>
          <w:lang w:eastAsia="en-IN"/>
        </w:rPr>
      </w:pPr>
      <w:r w:rsidRPr="00A94543">
        <w:rPr>
          <w:rFonts w:ascii="Times New Roman" w:eastAsia="Times New Roman" w:hAnsi="Times New Roman" w:cs="Times New Roman"/>
          <w:color w:val="000000"/>
          <w:sz w:val="24"/>
          <w:szCs w:val="24"/>
          <w:lang w:eastAsia="en-IN"/>
        </w:rPr>
        <w:t>Subsidies should be aimed at specific development objectives. On achievement of these objectives subsidies should be phased out. It is only then that subsidies can go well with an undistorted market economy.</w:t>
      </w:r>
    </w:p>
    <w:p w14:paraId="2AE3F846" w14:textId="77777777" w:rsidR="00A94543" w:rsidRPr="00A94543" w:rsidRDefault="00A94543" w:rsidP="00B21AD9">
      <w:pPr>
        <w:shd w:val="clear" w:color="auto" w:fill="FCFCFC"/>
        <w:spacing w:after="150" w:line="360" w:lineRule="auto"/>
        <w:jc w:val="both"/>
        <w:rPr>
          <w:rFonts w:ascii="Times New Roman" w:eastAsia="Times New Roman" w:hAnsi="Times New Roman" w:cs="Times New Roman"/>
          <w:color w:val="333333"/>
          <w:sz w:val="24"/>
          <w:szCs w:val="24"/>
          <w:lang w:eastAsia="en-IN"/>
        </w:rPr>
      </w:pPr>
      <w:r w:rsidRPr="00A94543">
        <w:rPr>
          <w:rFonts w:ascii="Times New Roman" w:eastAsia="Times New Roman" w:hAnsi="Times New Roman" w:cs="Times New Roman"/>
          <w:color w:val="000000"/>
          <w:sz w:val="24"/>
          <w:szCs w:val="24"/>
          <w:lang w:eastAsia="en-IN"/>
        </w:rPr>
        <w:t>However, in a democracy, subsidy once extended becomes a politically sensitive issue and governments suffer huge political risk if they phase out such subsidies. Overtime, new subsidies are extended which pile up on older ones and they soon consume scarce revenue resources of government. This takes a heavy toll on other expenditure of the government. They are forced to cut allocation to developmental and infrastructure avenues. Further, higher subsidy expenditure pushes up fiscal and revenue deficits as government starts spending more than it earns. This fiscal deficit can be closed preferably by raising more revenue through new taxes (proactively) or by borrowing money.</w:t>
      </w:r>
    </w:p>
    <w:p w14:paraId="06B851E7" w14:textId="1E4D5883" w:rsidR="00A94543" w:rsidRPr="00A94543" w:rsidRDefault="00A94543" w:rsidP="00B21AD9">
      <w:pPr>
        <w:shd w:val="clear" w:color="auto" w:fill="FCFCFC"/>
        <w:spacing w:after="150" w:line="360" w:lineRule="auto"/>
        <w:jc w:val="both"/>
        <w:rPr>
          <w:rFonts w:ascii="Times New Roman" w:eastAsia="Times New Roman" w:hAnsi="Times New Roman" w:cs="Times New Roman"/>
          <w:color w:val="333333"/>
          <w:sz w:val="24"/>
          <w:szCs w:val="24"/>
          <w:lang w:eastAsia="en-IN"/>
        </w:rPr>
      </w:pPr>
      <w:r w:rsidRPr="00A94543">
        <w:rPr>
          <w:rFonts w:ascii="Times New Roman" w:eastAsia="Times New Roman" w:hAnsi="Times New Roman" w:cs="Times New Roman"/>
          <w:color w:val="000000"/>
          <w:sz w:val="24"/>
          <w:szCs w:val="24"/>
          <w:lang w:eastAsia="en-IN"/>
        </w:rPr>
        <w:t xml:space="preserve">Most significant consequence of either of this alternative is that money is squeezed out of economy and which results in lower consumption/demand. This, in turn hits the growth in economy. Less growth results in lower collection of taxes. On other hand subsidy burden remains same or even increases. Further, higher borrowing results in higher amount of interest </w:t>
      </w:r>
      <w:r w:rsidRPr="00A94543">
        <w:rPr>
          <w:rFonts w:ascii="Times New Roman" w:eastAsia="Times New Roman" w:hAnsi="Times New Roman" w:cs="Times New Roman"/>
          <w:color w:val="000000"/>
          <w:sz w:val="24"/>
          <w:szCs w:val="24"/>
          <w:lang w:eastAsia="en-IN"/>
        </w:rPr>
        <w:lastRenderedPageBreak/>
        <w:t xml:space="preserve">to be paid. </w:t>
      </w:r>
      <w:r w:rsidR="00B21AD9" w:rsidRPr="00A94543">
        <w:rPr>
          <w:rFonts w:ascii="Times New Roman" w:eastAsia="Times New Roman" w:hAnsi="Times New Roman" w:cs="Times New Roman"/>
          <w:color w:val="000000"/>
          <w:sz w:val="24"/>
          <w:szCs w:val="24"/>
          <w:lang w:eastAsia="en-IN"/>
        </w:rPr>
        <w:t>So,</w:t>
      </w:r>
      <w:r w:rsidRPr="00A94543">
        <w:rPr>
          <w:rFonts w:ascii="Times New Roman" w:eastAsia="Times New Roman" w:hAnsi="Times New Roman" w:cs="Times New Roman"/>
          <w:color w:val="000000"/>
          <w:sz w:val="24"/>
          <w:szCs w:val="24"/>
          <w:lang w:eastAsia="en-IN"/>
        </w:rPr>
        <w:t xml:space="preserve"> in short, careless or politically motivated subsidy results in lower revenues for government and higher unproductive expenditure.  </w:t>
      </w:r>
    </w:p>
    <w:p w14:paraId="682AAE6F" w14:textId="77777777" w:rsidR="00A94543" w:rsidRPr="00A94543" w:rsidRDefault="00A94543" w:rsidP="00B21AD9">
      <w:pPr>
        <w:shd w:val="clear" w:color="auto" w:fill="FCFCFC"/>
        <w:spacing w:after="150" w:line="360" w:lineRule="auto"/>
        <w:jc w:val="both"/>
        <w:rPr>
          <w:rFonts w:ascii="Noto Sans" w:eastAsia="Times New Roman" w:hAnsi="Noto Sans" w:cs="Noto Sans"/>
          <w:color w:val="333333"/>
          <w:sz w:val="24"/>
          <w:szCs w:val="24"/>
          <w:lang w:eastAsia="en-IN"/>
        </w:rPr>
      </w:pPr>
      <w:r w:rsidRPr="00A94543">
        <w:rPr>
          <w:rFonts w:ascii="Times New Roman" w:eastAsia="Times New Roman" w:hAnsi="Times New Roman" w:cs="Times New Roman"/>
          <w:color w:val="000000"/>
          <w:sz w:val="24"/>
          <w:szCs w:val="24"/>
          <w:lang w:eastAsia="en-IN"/>
        </w:rPr>
        <w:t>Further, if government is unable to borrow money or to raise taxes, it will have to print new currency to finance deficits, which increases money supply in the economy. This creates inflationary trends in economy. Incoherent subsidy regime unintendedly does more harm than good for the cause it stands – socio- economic development.</w:t>
      </w:r>
      <w:r w:rsidRPr="00A94543">
        <w:rPr>
          <w:rFonts w:ascii="Noto Sans" w:eastAsia="Times New Roman" w:hAnsi="Noto Sans" w:cs="Noto Sans"/>
          <w:color w:val="000000"/>
          <w:sz w:val="24"/>
          <w:szCs w:val="24"/>
          <w:lang w:eastAsia="en-IN"/>
        </w:rPr>
        <w:t> </w:t>
      </w:r>
    </w:p>
    <w:p w14:paraId="55ADDE83" w14:textId="77777777" w:rsidR="00B21AD9" w:rsidRDefault="00B21AD9" w:rsidP="002E6403">
      <w:pPr>
        <w:rPr>
          <w:rFonts w:ascii="Times New Roman" w:hAnsi="Times New Roman" w:cs="Times New Roman"/>
          <w:sz w:val="24"/>
          <w:szCs w:val="24"/>
          <w:lang w:val="en-US"/>
        </w:rPr>
      </w:pPr>
    </w:p>
    <w:p w14:paraId="7B1EE80B" w14:textId="3E458073" w:rsidR="009517B2" w:rsidRDefault="008562AF" w:rsidP="002234C8">
      <w:pPr>
        <w:spacing w:line="360" w:lineRule="auto"/>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n-US"/>
        </w:rPr>
        <w:t>Unanswered Questions:</w:t>
      </w:r>
    </w:p>
    <w:p w14:paraId="0B5D81D7" w14:textId="77777777" w:rsidR="008562AF" w:rsidRPr="008562AF" w:rsidRDefault="008562AF" w:rsidP="002234C8">
      <w:pPr>
        <w:spacing w:line="360" w:lineRule="auto"/>
        <w:rPr>
          <w:rFonts w:ascii="Times New Roman" w:hAnsi="Times New Roman" w:cs="Times New Roman"/>
          <w:b/>
          <w:bCs/>
          <w:sz w:val="24"/>
          <w:szCs w:val="24"/>
          <w:u w:val="single"/>
          <w:lang w:val="en-US"/>
        </w:rPr>
      </w:pPr>
    </w:p>
    <w:p w14:paraId="140E937E" w14:textId="77777777" w:rsidR="00403F80" w:rsidRPr="00403F80" w:rsidRDefault="00403F80" w:rsidP="002234C8">
      <w:pPr>
        <w:spacing w:line="360" w:lineRule="auto"/>
        <w:jc w:val="both"/>
        <w:rPr>
          <w:rFonts w:ascii="Times New Roman" w:hAnsi="Times New Roman" w:cs="Times New Roman"/>
          <w:sz w:val="24"/>
          <w:szCs w:val="24"/>
          <w:lang w:val="en-US"/>
        </w:rPr>
      </w:pPr>
      <w:r w:rsidRPr="00403F80">
        <w:rPr>
          <w:rFonts w:ascii="Times New Roman" w:hAnsi="Times New Roman" w:cs="Times New Roman"/>
          <w:sz w:val="24"/>
          <w:szCs w:val="24"/>
          <w:lang w:val="en-US"/>
        </w:rPr>
        <w:t>•</w:t>
      </w:r>
      <w:r w:rsidRPr="00403F80">
        <w:rPr>
          <w:rFonts w:ascii="Times New Roman" w:hAnsi="Times New Roman" w:cs="Times New Roman"/>
          <w:sz w:val="24"/>
          <w:szCs w:val="24"/>
          <w:lang w:val="en-US"/>
        </w:rPr>
        <w:tab/>
      </w:r>
      <w:r w:rsidRPr="00403F80">
        <w:rPr>
          <w:rFonts w:ascii="Times New Roman" w:hAnsi="Times New Roman" w:cs="Times New Roman"/>
          <w:b/>
          <w:bCs/>
          <w:sz w:val="24"/>
          <w:szCs w:val="24"/>
          <w:lang w:val="en-US"/>
        </w:rPr>
        <w:t>How does a Subsidy affect supply?</w:t>
      </w:r>
    </w:p>
    <w:p w14:paraId="0E3CFA4E" w14:textId="77777777" w:rsidR="00403F80" w:rsidRPr="00403F80" w:rsidRDefault="00403F80" w:rsidP="002234C8">
      <w:pPr>
        <w:spacing w:line="360" w:lineRule="auto"/>
        <w:jc w:val="both"/>
        <w:rPr>
          <w:rFonts w:ascii="Times New Roman" w:hAnsi="Times New Roman" w:cs="Times New Roman"/>
          <w:sz w:val="24"/>
          <w:szCs w:val="24"/>
          <w:lang w:val="en-US"/>
        </w:rPr>
      </w:pPr>
      <w:r w:rsidRPr="00403F80">
        <w:rPr>
          <w:rFonts w:ascii="Times New Roman" w:hAnsi="Times New Roman" w:cs="Times New Roman"/>
          <w:sz w:val="24"/>
          <w:szCs w:val="24"/>
          <w:lang w:val="en-US"/>
        </w:rPr>
        <w:t>The Impact of a Subsidy The effect of a subsidy is to shift the supply curve downward by the amount of the subsidy. Effectively this is an increase in supply. The impact of the subsidy is to lower prices for consumers but to increase the price received by producers.</w:t>
      </w:r>
    </w:p>
    <w:p w14:paraId="545B3849" w14:textId="77777777" w:rsidR="00403F80" w:rsidRPr="00403F80" w:rsidRDefault="00403F80" w:rsidP="002234C8">
      <w:pPr>
        <w:spacing w:line="360" w:lineRule="auto"/>
        <w:jc w:val="both"/>
        <w:rPr>
          <w:rFonts w:ascii="Times New Roman" w:hAnsi="Times New Roman" w:cs="Times New Roman"/>
          <w:sz w:val="24"/>
          <w:szCs w:val="24"/>
          <w:lang w:val="en-US"/>
        </w:rPr>
      </w:pPr>
    </w:p>
    <w:p w14:paraId="4A8B19F7" w14:textId="77777777" w:rsidR="00403F80" w:rsidRPr="00403F80" w:rsidRDefault="00403F80" w:rsidP="002234C8">
      <w:pPr>
        <w:spacing w:line="360" w:lineRule="auto"/>
        <w:jc w:val="both"/>
        <w:rPr>
          <w:rFonts w:ascii="Times New Roman" w:hAnsi="Times New Roman" w:cs="Times New Roman"/>
          <w:b/>
          <w:bCs/>
          <w:sz w:val="24"/>
          <w:szCs w:val="24"/>
          <w:lang w:val="en-US"/>
        </w:rPr>
      </w:pPr>
      <w:r w:rsidRPr="00403F80">
        <w:rPr>
          <w:rFonts w:ascii="Times New Roman" w:hAnsi="Times New Roman" w:cs="Times New Roman"/>
          <w:sz w:val="24"/>
          <w:szCs w:val="24"/>
          <w:lang w:val="en-US"/>
        </w:rPr>
        <w:t>•</w:t>
      </w:r>
      <w:r w:rsidRPr="00403F80">
        <w:rPr>
          <w:rFonts w:ascii="Times New Roman" w:hAnsi="Times New Roman" w:cs="Times New Roman"/>
          <w:sz w:val="24"/>
          <w:szCs w:val="24"/>
          <w:lang w:val="en-US"/>
        </w:rPr>
        <w:tab/>
      </w:r>
      <w:r w:rsidRPr="00403F80">
        <w:rPr>
          <w:rFonts w:ascii="Times New Roman" w:hAnsi="Times New Roman" w:cs="Times New Roman"/>
          <w:b/>
          <w:bCs/>
          <w:sz w:val="24"/>
          <w:szCs w:val="24"/>
          <w:lang w:val="en-US"/>
        </w:rPr>
        <w:t>Why is Subsidy not good?</w:t>
      </w:r>
    </w:p>
    <w:p w14:paraId="55700394" w14:textId="77777777" w:rsidR="00403F80" w:rsidRPr="00403F80" w:rsidRDefault="00403F80" w:rsidP="002234C8">
      <w:pPr>
        <w:spacing w:line="360" w:lineRule="auto"/>
        <w:jc w:val="both"/>
        <w:rPr>
          <w:rFonts w:ascii="Times New Roman" w:hAnsi="Times New Roman" w:cs="Times New Roman"/>
          <w:sz w:val="24"/>
          <w:szCs w:val="24"/>
          <w:lang w:val="en-US"/>
        </w:rPr>
      </w:pPr>
      <w:r w:rsidRPr="00403F80">
        <w:rPr>
          <w:rFonts w:ascii="Times New Roman" w:hAnsi="Times New Roman" w:cs="Times New Roman"/>
          <w:sz w:val="24"/>
          <w:szCs w:val="24"/>
          <w:lang w:val="en-US"/>
        </w:rPr>
        <w:t>Some may argue that subsidies help in lowering cost of living. To an extent this reasoning is correct but it does not support long term good. Lower demand forces prices to come down. But in case of subsidized items, people do not feel the heat of prices going up.</w:t>
      </w:r>
    </w:p>
    <w:p w14:paraId="45461F5B" w14:textId="77777777" w:rsidR="00403F80" w:rsidRPr="00403F80" w:rsidRDefault="00403F80" w:rsidP="002234C8">
      <w:pPr>
        <w:spacing w:line="360" w:lineRule="auto"/>
        <w:jc w:val="both"/>
        <w:rPr>
          <w:rFonts w:ascii="Times New Roman" w:hAnsi="Times New Roman" w:cs="Times New Roman"/>
          <w:sz w:val="24"/>
          <w:szCs w:val="24"/>
          <w:lang w:val="en-US"/>
        </w:rPr>
      </w:pPr>
    </w:p>
    <w:p w14:paraId="2E2DB0B0" w14:textId="77777777" w:rsidR="00403F80" w:rsidRPr="00403F80" w:rsidRDefault="00403F80" w:rsidP="002234C8">
      <w:pPr>
        <w:spacing w:line="360" w:lineRule="auto"/>
        <w:jc w:val="both"/>
        <w:rPr>
          <w:rFonts w:ascii="Times New Roman" w:hAnsi="Times New Roman" w:cs="Times New Roman"/>
          <w:b/>
          <w:bCs/>
          <w:sz w:val="24"/>
          <w:szCs w:val="24"/>
          <w:lang w:val="en-US"/>
        </w:rPr>
      </w:pPr>
      <w:r w:rsidRPr="00403F80">
        <w:rPr>
          <w:rFonts w:ascii="Times New Roman" w:hAnsi="Times New Roman" w:cs="Times New Roman"/>
          <w:sz w:val="24"/>
          <w:szCs w:val="24"/>
          <w:lang w:val="en-US"/>
        </w:rPr>
        <w:t>•</w:t>
      </w:r>
      <w:r w:rsidRPr="00403F80">
        <w:rPr>
          <w:rFonts w:ascii="Times New Roman" w:hAnsi="Times New Roman" w:cs="Times New Roman"/>
          <w:sz w:val="24"/>
          <w:szCs w:val="24"/>
          <w:lang w:val="en-US"/>
        </w:rPr>
        <w:tab/>
      </w:r>
      <w:r w:rsidRPr="00403F80">
        <w:rPr>
          <w:rFonts w:ascii="Times New Roman" w:hAnsi="Times New Roman" w:cs="Times New Roman"/>
          <w:b/>
          <w:bCs/>
          <w:sz w:val="24"/>
          <w:szCs w:val="24"/>
          <w:lang w:val="en-US"/>
        </w:rPr>
        <w:t>Why Subsidies should not be given?</w:t>
      </w:r>
    </w:p>
    <w:p w14:paraId="29E0267B" w14:textId="77777777" w:rsidR="00403F80" w:rsidRPr="00403F80" w:rsidRDefault="00403F80" w:rsidP="002234C8">
      <w:pPr>
        <w:spacing w:line="360" w:lineRule="auto"/>
        <w:jc w:val="both"/>
        <w:rPr>
          <w:rFonts w:ascii="Times New Roman" w:hAnsi="Times New Roman" w:cs="Times New Roman"/>
          <w:sz w:val="24"/>
          <w:szCs w:val="24"/>
          <w:lang w:val="en-US"/>
        </w:rPr>
      </w:pPr>
      <w:r w:rsidRPr="00403F80">
        <w:rPr>
          <w:rFonts w:ascii="Times New Roman" w:hAnsi="Times New Roman" w:cs="Times New Roman"/>
          <w:sz w:val="24"/>
          <w:szCs w:val="24"/>
          <w:lang w:val="en-US"/>
        </w:rPr>
        <w:t>Subsidies may also lead to perverse or unintended economic effects. They would result in inefficient resource allocation if imposed on a competitive market or where market imperfections do not justify a subsidy, by diverting economic resources away from areas where their marginal productivity would be higher.</w:t>
      </w:r>
    </w:p>
    <w:p w14:paraId="17310EA8" w14:textId="77777777" w:rsidR="00403F80" w:rsidRPr="00403F80" w:rsidRDefault="00403F80" w:rsidP="002234C8">
      <w:pPr>
        <w:spacing w:line="360" w:lineRule="auto"/>
        <w:jc w:val="both"/>
        <w:rPr>
          <w:rFonts w:ascii="Times New Roman" w:hAnsi="Times New Roman" w:cs="Times New Roman"/>
          <w:sz w:val="24"/>
          <w:szCs w:val="24"/>
          <w:lang w:val="en-US"/>
        </w:rPr>
      </w:pPr>
    </w:p>
    <w:p w14:paraId="500C11EE" w14:textId="77777777" w:rsidR="00403F80" w:rsidRPr="00403F80" w:rsidRDefault="00403F80" w:rsidP="002234C8">
      <w:pPr>
        <w:spacing w:line="360" w:lineRule="auto"/>
        <w:jc w:val="both"/>
        <w:rPr>
          <w:rFonts w:ascii="Times New Roman" w:hAnsi="Times New Roman" w:cs="Times New Roman"/>
          <w:b/>
          <w:bCs/>
          <w:sz w:val="24"/>
          <w:szCs w:val="24"/>
          <w:lang w:val="en-US"/>
        </w:rPr>
      </w:pPr>
      <w:r w:rsidRPr="00403F80">
        <w:rPr>
          <w:rFonts w:ascii="Times New Roman" w:hAnsi="Times New Roman" w:cs="Times New Roman"/>
          <w:sz w:val="24"/>
          <w:szCs w:val="24"/>
          <w:lang w:val="en-US"/>
        </w:rPr>
        <w:t>•</w:t>
      </w:r>
      <w:r w:rsidRPr="00403F80">
        <w:rPr>
          <w:rFonts w:ascii="Times New Roman" w:hAnsi="Times New Roman" w:cs="Times New Roman"/>
          <w:sz w:val="24"/>
          <w:szCs w:val="24"/>
          <w:lang w:val="en-US"/>
        </w:rPr>
        <w:tab/>
      </w:r>
      <w:r w:rsidRPr="00403F80">
        <w:rPr>
          <w:rFonts w:ascii="Times New Roman" w:hAnsi="Times New Roman" w:cs="Times New Roman"/>
          <w:b/>
          <w:bCs/>
          <w:sz w:val="24"/>
          <w:szCs w:val="24"/>
          <w:lang w:val="en-US"/>
        </w:rPr>
        <w:t>How are Subsidies paid for?</w:t>
      </w:r>
    </w:p>
    <w:p w14:paraId="7A18BB90" w14:textId="77777777" w:rsidR="00403F80" w:rsidRPr="00403F80" w:rsidRDefault="00403F80" w:rsidP="002234C8">
      <w:pPr>
        <w:spacing w:line="360" w:lineRule="auto"/>
        <w:jc w:val="both"/>
        <w:rPr>
          <w:rFonts w:ascii="Times New Roman" w:hAnsi="Times New Roman" w:cs="Times New Roman"/>
          <w:sz w:val="24"/>
          <w:szCs w:val="24"/>
          <w:lang w:val="en-US"/>
        </w:rPr>
      </w:pPr>
      <w:r w:rsidRPr="00403F80">
        <w:rPr>
          <w:rFonts w:ascii="Times New Roman" w:hAnsi="Times New Roman" w:cs="Times New Roman"/>
          <w:sz w:val="24"/>
          <w:szCs w:val="24"/>
          <w:lang w:val="en-US"/>
        </w:rPr>
        <w:lastRenderedPageBreak/>
        <w:t>A subsidy is a direct or indirect payment to individuals or firms, usually in the form of a cash payment from the government or a targeted tax cut. In economic theory, subsidies can be used to offset market failures and externalities in order to achieve greater economic efficiency.</w:t>
      </w:r>
    </w:p>
    <w:p w14:paraId="21E076EE" w14:textId="77777777" w:rsidR="00403F80" w:rsidRPr="00403F80" w:rsidRDefault="00403F80" w:rsidP="002234C8">
      <w:pPr>
        <w:spacing w:line="360" w:lineRule="auto"/>
        <w:jc w:val="both"/>
        <w:rPr>
          <w:rFonts w:ascii="Times New Roman" w:hAnsi="Times New Roman" w:cs="Times New Roman"/>
          <w:sz w:val="24"/>
          <w:szCs w:val="24"/>
          <w:lang w:val="en-US"/>
        </w:rPr>
      </w:pPr>
    </w:p>
    <w:p w14:paraId="3B3F466D" w14:textId="77777777" w:rsidR="00403F80" w:rsidRPr="00403F80" w:rsidRDefault="00403F80" w:rsidP="002234C8">
      <w:pPr>
        <w:spacing w:line="360" w:lineRule="auto"/>
        <w:jc w:val="both"/>
        <w:rPr>
          <w:rFonts w:ascii="Times New Roman" w:hAnsi="Times New Roman" w:cs="Times New Roman"/>
          <w:b/>
          <w:bCs/>
          <w:sz w:val="24"/>
          <w:szCs w:val="24"/>
          <w:lang w:val="en-US"/>
        </w:rPr>
      </w:pPr>
      <w:r w:rsidRPr="00403F80">
        <w:rPr>
          <w:rFonts w:ascii="Times New Roman" w:hAnsi="Times New Roman" w:cs="Times New Roman"/>
          <w:sz w:val="24"/>
          <w:szCs w:val="24"/>
          <w:lang w:val="en-US"/>
        </w:rPr>
        <w:t>•</w:t>
      </w:r>
      <w:r w:rsidRPr="00403F80">
        <w:rPr>
          <w:rFonts w:ascii="Times New Roman" w:hAnsi="Times New Roman" w:cs="Times New Roman"/>
          <w:sz w:val="24"/>
          <w:szCs w:val="24"/>
          <w:lang w:val="en-US"/>
        </w:rPr>
        <w:tab/>
      </w:r>
      <w:r w:rsidRPr="00403F80">
        <w:rPr>
          <w:rFonts w:ascii="Times New Roman" w:hAnsi="Times New Roman" w:cs="Times New Roman"/>
          <w:b/>
          <w:bCs/>
          <w:sz w:val="24"/>
          <w:szCs w:val="24"/>
          <w:lang w:val="en-US"/>
        </w:rPr>
        <w:t>Do you pay back a Subsidy?</w:t>
      </w:r>
    </w:p>
    <w:p w14:paraId="057DA5C2" w14:textId="77777777" w:rsidR="00403F80" w:rsidRPr="00403F80" w:rsidRDefault="00403F80" w:rsidP="002234C8">
      <w:pPr>
        <w:spacing w:line="360" w:lineRule="auto"/>
        <w:jc w:val="both"/>
        <w:rPr>
          <w:rFonts w:ascii="Times New Roman" w:hAnsi="Times New Roman" w:cs="Times New Roman"/>
          <w:sz w:val="24"/>
          <w:szCs w:val="24"/>
          <w:lang w:val="en-US"/>
        </w:rPr>
      </w:pPr>
      <w:r w:rsidRPr="00403F80">
        <w:rPr>
          <w:rFonts w:ascii="Times New Roman" w:hAnsi="Times New Roman" w:cs="Times New Roman"/>
          <w:sz w:val="24"/>
          <w:szCs w:val="24"/>
          <w:lang w:val="en-US"/>
        </w:rPr>
        <w:t>The government isn’t going to come after you, but you will have to pay back at least some of the subsidy on your taxes. If you’re off just a bit, it shouldn’t make that much difference. However, the estimated income you claim will be checked against your actual income when you file your federal income tax return.</w:t>
      </w:r>
    </w:p>
    <w:p w14:paraId="404CB501" w14:textId="77777777" w:rsidR="00403F80" w:rsidRPr="00403F80" w:rsidRDefault="00403F80" w:rsidP="002234C8">
      <w:pPr>
        <w:spacing w:line="360" w:lineRule="auto"/>
        <w:jc w:val="both"/>
        <w:rPr>
          <w:rFonts w:ascii="Times New Roman" w:hAnsi="Times New Roman" w:cs="Times New Roman"/>
          <w:sz w:val="24"/>
          <w:szCs w:val="24"/>
          <w:lang w:val="en-US"/>
        </w:rPr>
      </w:pPr>
    </w:p>
    <w:p w14:paraId="59C8C3AC" w14:textId="77777777" w:rsidR="00403F80" w:rsidRPr="00403F80" w:rsidRDefault="00403F80" w:rsidP="002234C8">
      <w:pPr>
        <w:spacing w:line="360" w:lineRule="auto"/>
        <w:jc w:val="both"/>
        <w:rPr>
          <w:rFonts w:ascii="Times New Roman" w:hAnsi="Times New Roman" w:cs="Times New Roman"/>
          <w:sz w:val="24"/>
          <w:szCs w:val="24"/>
          <w:lang w:val="en-US"/>
        </w:rPr>
      </w:pPr>
      <w:r w:rsidRPr="00403F80">
        <w:rPr>
          <w:rFonts w:ascii="Times New Roman" w:hAnsi="Times New Roman" w:cs="Times New Roman"/>
          <w:sz w:val="24"/>
          <w:szCs w:val="24"/>
          <w:lang w:val="en-US"/>
        </w:rPr>
        <w:t>•</w:t>
      </w:r>
      <w:r w:rsidRPr="00403F80">
        <w:rPr>
          <w:rFonts w:ascii="Times New Roman" w:hAnsi="Times New Roman" w:cs="Times New Roman"/>
          <w:sz w:val="24"/>
          <w:szCs w:val="24"/>
          <w:lang w:val="en-US"/>
        </w:rPr>
        <w:tab/>
      </w:r>
      <w:r w:rsidRPr="00403F80">
        <w:rPr>
          <w:rFonts w:ascii="Times New Roman" w:hAnsi="Times New Roman" w:cs="Times New Roman"/>
          <w:b/>
          <w:bCs/>
          <w:sz w:val="24"/>
          <w:szCs w:val="24"/>
          <w:lang w:val="en-US"/>
        </w:rPr>
        <w:t>What are green box Subsidies?</w:t>
      </w:r>
    </w:p>
    <w:p w14:paraId="3586A861" w14:textId="63AC3512" w:rsidR="00BE6565" w:rsidRDefault="00403F80" w:rsidP="002234C8">
      <w:pPr>
        <w:spacing w:line="360" w:lineRule="auto"/>
        <w:jc w:val="both"/>
        <w:rPr>
          <w:rFonts w:ascii="Times New Roman" w:hAnsi="Times New Roman" w:cs="Times New Roman"/>
          <w:sz w:val="24"/>
          <w:szCs w:val="24"/>
          <w:lang w:val="en-US"/>
        </w:rPr>
      </w:pPr>
      <w:r w:rsidRPr="00403F80">
        <w:rPr>
          <w:rFonts w:ascii="Times New Roman" w:hAnsi="Times New Roman" w:cs="Times New Roman"/>
          <w:sz w:val="24"/>
          <w:szCs w:val="24"/>
          <w:lang w:val="en-US"/>
        </w:rPr>
        <w:t>The Green box subsidies are provided by governments through variety of programmes like the provision of income support to farmers during crop failure, incentives to farmers to protect environment, subsidies for research and development, food aid to the poor people etc.</w:t>
      </w:r>
    </w:p>
    <w:p w14:paraId="607CEE7F" w14:textId="33D65AC0" w:rsidR="00BE6565" w:rsidRDefault="00BE6565" w:rsidP="002234C8">
      <w:pPr>
        <w:spacing w:line="360" w:lineRule="auto"/>
        <w:jc w:val="both"/>
        <w:rPr>
          <w:rFonts w:ascii="Times New Roman" w:hAnsi="Times New Roman" w:cs="Times New Roman"/>
          <w:sz w:val="24"/>
          <w:szCs w:val="24"/>
          <w:lang w:val="en-US"/>
        </w:rPr>
      </w:pPr>
    </w:p>
    <w:p w14:paraId="41643EB5" w14:textId="19DBB63B" w:rsidR="00BE6565" w:rsidRPr="002234C8" w:rsidRDefault="002234C8" w:rsidP="002234C8">
      <w:pPr>
        <w:spacing w:line="360" w:lineRule="auto"/>
        <w:jc w:val="both"/>
        <w:rPr>
          <w:rFonts w:ascii="Times New Roman" w:hAnsi="Times New Roman" w:cs="Times New Roman"/>
          <w:sz w:val="24"/>
          <w:szCs w:val="24"/>
          <w:lang w:val="en-US"/>
        </w:rPr>
      </w:pPr>
      <w:r w:rsidRPr="002234C8">
        <w:rPr>
          <w:rFonts w:ascii="Times New Roman" w:hAnsi="Times New Roman" w:cs="Times New Roman"/>
          <w:sz w:val="24"/>
          <w:szCs w:val="24"/>
          <w:lang w:val="en-US"/>
        </w:rPr>
        <w:t>•</w:t>
      </w:r>
      <w:r w:rsidRPr="002234C8">
        <w:rPr>
          <w:rFonts w:ascii="Times New Roman" w:hAnsi="Times New Roman" w:cs="Times New Roman"/>
          <w:sz w:val="24"/>
          <w:szCs w:val="24"/>
          <w:lang w:val="en-US"/>
        </w:rPr>
        <w:t xml:space="preserve">           </w:t>
      </w:r>
      <w:r w:rsidR="00BE6565" w:rsidRPr="002234C8">
        <w:rPr>
          <w:rFonts w:ascii="Times New Roman" w:hAnsi="Times New Roman" w:cs="Times New Roman"/>
          <w:b/>
          <w:bCs/>
          <w:sz w:val="24"/>
          <w:szCs w:val="24"/>
          <w:lang w:val="en-US"/>
        </w:rPr>
        <w:t>What are the different subsidies provided to the farmers</w:t>
      </w:r>
      <w:r w:rsidRPr="002234C8">
        <w:rPr>
          <w:rFonts w:ascii="Times New Roman" w:hAnsi="Times New Roman" w:cs="Times New Roman"/>
          <w:b/>
          <w:bCs/>
          <w:sz w:val="24"/>
          <w:szCs w:val="24"/>
          <w:lang w:val="en-US"/>
        </w:rPr>
        <w:t>?</w:t>
      </w:r>
    </w:p>
    <w:p w14:paraId="09F653DA" w14:textId="703758EB" w:rsidR="00BE6565" w:rsidRPr="002234C8" w:rsidRDefault="00BE6565" w:rsidP="002234C8">
      <w:pPr>
        <w:shd w:val="clear" w:color="auto" w:fill="FFFFFF"/>
        <w:spacing w:line="360" w:lineRule="auto"/>
        <w:rPr>
          <w:rFonts w:ascii="Times New Roman" w:hAnsi="Times New Roman" w:cs="Times New Roman"/>
          <w:color w:val="303030"/>
          <w:sz w:val="24"/>
          <w:szCs w:val="24"/>
        </w:rPr>
      </w:pPr>
      <w:r w:rsidRPr="002234C8">
        <w:rPr>
          <w:rFonts w:ascii="Times New Roman" w:hAnsi="Times New Roman" w:cs="Times New Roman"/>
          <w:color w:val="303030"/>
          <w:sz w:val="24"/>
          <w:szCs w:val="24"/>
        </w:rPr>
        <w:t xml:space="preserve">The different subsidies provided to the farmers by the government are:  </w:t>
      </w:r>
      <w:r w:rsidRPr="002234C8">
        <w:rPr>
          <w:rFonts w:ascii="Times New Roman" w:hAnsi="Times New Roman" w:cs="Times New Roman"/>
          <w:b/>
          <w:bCs/>
          <w:color w:val="303030"/>
          <w:sz w:val="24"/>
          <w:szCs w:val="24"/>
        </w:rPr>
        <w:t>Input subsidy</w:t>
      </w:r>
      <w:r w:rsidRPr="002234C8">
        <w:rPr>
          <w:rFonts w:ascii="Times New Roman" w:hAnsi="Times New Roman" w:cs="Times New Roman"/>
          <w:color w:val="303030"/>
          <w:sz w:val="24"/>
          <w:szCs w:val="24"/>
        </w:rPr>
        <w:t xml:space="preserve">: It is on fertilizer, seed, power irrigation, bank loan, irrigation, etc. </w:t>
      </w:r>
      <w:r w:rsidRPr="002234C8">
        <w:rPr>
          <w:rFonts w:ascii="Times New Roman" w:hAnsi="Times New Roman" w:cs="Times New Roman"/>
          <w:b/>
          <w:bCs/>
          <w:color w:val="303030"/>
          <w:sz w:val="24"/>
          <w:szCs w:val="24"/>
        </w:rPr>
        <w:t>Price subsidy</w:t>
      </w:r>
      <w:r w:rsidRPr="002234C8">
        <w:rPr>
          <w:rFonts w:ascii="Times New Roman" w:hAnsi="Times New Roman" w:cs="Times New Roman"/>
          <w:color w:val="303030"/>
          <w:sz w:val="24"/>
          <w:szCs w:val="24"/>
        </w:rPr>
        <w:t xml:space="preserve">: MSP is declared to ensure farm products are sold at or above MSP.  </w:t>
      </w:r>
      <w:r w:rsidRPr="002234C8">
        <w:rPr>
          <w:rFonts w:ascii="Times New Roman" w:hAnsi="Times New Roman" w:cs="Times New Roman"/>
          <w:b/>
          <w:bCs/>
          <w:color w:val="303030"/>
          <w:sz w:val="24"/>
          <w:szCs w:val="24"/>
        </w:rPr>
        <w:t>Infrastructure subsidy</w:t>
      </w:r>
      <w:r w:rsidRPr="002234C8">
        <w:rPr>
          <w:rFonts w:ascii="Times New Roman" w:hAnsi="Times New Roman" w:cs="Times New Roman"/>
          <w:color w:val="303030"/>
          <w:sz w:val="24"/>
          <w:szCs w:val="24"/>
        </w:rPr>
        <w:t xml:space="preserve">: To install solar pumps, etc., are a kind of infrastructure subsidy.  </w:t>
      </w:r>
      <w:r w:rsidRPr="002234C8">
        <w:rPr>
          <w:rFonts w:ascii="Times New Roman" w:hAnsi="Times New Roman" w:cs="Times New Roman"/>
          <w:b/>
          <w:bCs/>
          <w:color w:val="303030"/>
          <w:sz w:val="24"/>
          <w:szCs w:val="24"/>
        </w:rPr>
        <w:t>Export subsidy</w:t>
      </w:r>
    </w:p>
    <w:p w14:paraId="0E19EABD" w14:textId="3D455A99" w:rsidR="00BE6565" w:rsidRPr="002234C8" w:rsidRDefault="00BE6565" w:rsidP="002234C8">
      <w:pPr>
        <w:spacing w:line="360" w:lineRule="auto"/>
        <w:rPr>
          <w:rFonts w:ascii="Times New Roman" w:hAnsi="Times New Roman" w:cs="Times New Roman"/>
          <w:sz w:val="24"/>
          <w:szCs w:val="24"/>
          <w:lang w:val="en-US"/>
        </w:rPr>
      </w:pPr>
    </w:p>
    <w:p w14:paraId="5B9BBC82" w14:textId="2780C788" w:rsidR="00BE6565" w:rsidRPr="002234C8" w:rsidRDefault="002234C8" w:rsidP="002234C8">
      <w:pPr>
        <w:spacing w:line="360" w:lineRule="auto"/>
        <w:rPr>
          <w:rFonts w:ascii="Times New Roman" w:hAnsi="Times New Roman" w:cs="Times New Roman"/>
          <w:b/>
          <w:bCs/>
          <w:sz w:val="24"/>
          <w:szCs w:val="24"/>
          <w:lang w:val="en-US"/>
        </w:rPr>
      </w:pPr>
      <w:r w:rsidRPr="002234C8">
        <w:rPr>
          <w:rFonts w:ascii="Times New Roman" w:hAnsi="Times New Roman" w:cs="Times New Roman"/>
          <w:sz w:val="24"/>
          <w:szCs w:val="24"/>
          <w:lang w:val="en-US"/>
        </w:rPr>
        <w:t>•</w:t>
      </w:r>
      <w:r w:rsidRPr="002234C8">
        <w:rPr>
          <w:rFonts w:ascii="Times New Roman" w:hAnsi="Times New Roman" w:cs="Times New Roman"/>
          <w:sz w:val="24"/>
          <w:szCs w:val="24"/>
          <w:lang w:val="en-US"/>
        </w:rPr>
        <w:t xml:space="preserve">          </w:t>
      </w:r>
      <w:r w:rsidRPr="002234C8">
        <w:rPr>
          <w:rFonts w:ascii="Times New Roman" w:hAnsi="Times New Roman" w:cs="Times New Roman"/>
          <w:b/>
          <w:bCs/>
          <w:sz w:val="24"/>
          <w:szCs w:val="24"/>
          <w:lang w:val="en-US"/>
        </w:rPr>
        <w:t>What is the highest subsidy in India?</w:t>
      </w:r>
    </w:p>
    <w:p w14:paraId="6395CAC9" w14:textId="77777777" w:rsidR="002234C8" w:rsidRPr="002234C8" w:rsidRDefault="002234C8" w:rsidP="002234C8">
      <w:pPr>
        <w:shd w:val="clear" w:color="auto" w:fill="FFFFFF"/>
        <w:spacing w:after="0" w:line="360" w:lineRule="auto"/>
        <w:rPr>
          <w:rFonts w:ascii="Times New Roman" w:eastAsia="Times New Roman" w:hAnsi="Times New Roman" w:cs="Times New Roman"/>
          <w:color w:val="303030"/>
          <w:sz w:val="24"/>
          <w:szCs w:val="24"/>
          <w:lang w:eastAsia="en-IN"/>
        </w:rPr>
      </w:pPr>
      <w:r w:rsidRPr="002234C8">
        <w:rPr>
          <w:rFonts w:ascii="Times New Roman" w:eastAsia="Times New Roman" w:hAnsi="Times New Roman" w:cs="Times New Roman"/>
          <w:color w:val="303030"/>
          <w:sz w:val="24"/>
          <w:szCs w:val="24"/>
          <w:lang w:eastAsia="en-IN"/>
        </w:rPr>
        <w:t>The food grains and other eatables provided under the food subsidy is the highest in India. The food subsidy is distributed through PDS.</w:t>
      </w:r>
    </w:p>
    <w:p w14:paraId="12737D2F" w14:textId="77777777" w:rsidR="002234C8" w:rsidRPr="002234C8" w:rsidRDefault="002234C8" w:rsidP="000E43B7">
      <w:pPr>
        <w:rPr>
          <w:rFonts w:ascii="Times New Roman" w:hAnsi="Times New Roman" w:cs="Times New Roman"/>
          <w:b/>
          <w:bCs/>
          <w:sz w:val="24"/>
          <w:szCs w:val="24"/>
          <w:lang w:val="en-US"/>
        </w:rPr>
      </w:pPr>
    </w:p>
    <w:p w14:paraId="4D22A2EF" w14:textId="597C4E11" w:rsidR="00BE6565" w:rsidRDefault="00BE6565" w:rsidP="000E43B7">
      <w:pPr>
        <w:rPr>
          <w:rFonts w:ascii="Times New Roman" w:hAnsi="Times New Roman" w:cs="Times New Roman"/>
          <w:sz w:val="24"/>
          <w:szCs w:val="24"/>
          <w:lang w:val="en-US"/>
        </w:rPr>
      </w:pPr>
    </w:p>
    <w:p w14:paraId="10CBC084" w14:textId="73A52F5D" w:rsidR="00B675B5" w:rsidRDefault="00B675B5" w:rsidP="000E43B7">
      <w:pPr>
        <w:rPr>
          <w:rFonts w:ascii="Times New Roman" w:hAnsi="Times New Roman" w:cs="Times New Roman"/>
          <w:sz w:val="24"/>
          <w:szCs w:val="24"/>
          <w:lang w:val="en-US"/>
        </w:rPr>
      </w:pPr>
    </w:p>
    <w:p w14:paraId="2316F175" w14:textId="77777777" w:rsidR="00B675B5" w:rsidRDefault="00B675B5" w:rsidP="000E43B7">
      <w:pPr>
        <w:rPr>
          <w:rFonts w:ascii="Times New Roman" w:hAnsi="Times New Roman" w:cs="Times New Roman"/>
          <w:sz w:val="24"/>
          <w:szCs w:val="24"/>
          <w:lang w:val="en-US"/>
        </w:rPr>
      </w:pPr>
    </w:p>
    <w:p w14:paraId="353F5F09" w14:textId="4BD9BC03" w:rsidR="000E43B7" w:rsidRPr="000E43B7" w:rsidRDefault="000E43B7" w:rsidP="000E43B7">
      <w:pPr>
        <w:rPr>
          <w:rFonts w:ascii="Times New Roman" w:hAnsi="Times New Roman" w:cs="Times New Roman"/>
          <w:b/>
          <w:bCs/>
          <w:sz w:val="32"/>
          <w:szCs w:val="32"/>
          <w:u w:val="single"/>
          <w:lang w:val="en-US"/>
        </w:rPr>
      </w:pPr>
      <w:r w:rsidRPr="000E43B7">
        <w:rPr>
          <w:rFonts w:ascii="Times New Roman" w:hAnsi="Times New Roman" w:cs="Times New Roman"/>
          <w:b/>
          <w:bCs/>
          <w:sz w:val="32"/>
          <w:szCs w:val="32"/>
          <w:u w:val="single"/>
          <w:lang w:val="en-US"/>
        </w:rPr>
        <w:lastRenderedPageBreak/>
        <w:t>Central Sector &amp; Sponsored Schemes</w:t>
      </w:r>
    </w:p>
    <w:tbl>
      <w:tblPr>
        <w:tblpPr w:leftFromText="180" w:rightFromText="180" w:vertAnchor="text" w:horzAnchor="margin" w:tblpXSpec="center" w:tblpY="785"/>
        <w:tblW w:w="10258" w:type="dxa"/>
        <w:shd w:val="clear" w:color="auto" w:fill="FFFFFF"/>
        <w:tblCellMar>
          <w:left w:w="0" w:type="dxa"/>
          <w:right w:w="0" w:type="dxa"/>
        </w:tblCellMar>
        <w:tblLook w:val="04A0" w:firstRow="1" w:lastRow="0" w:firstColumn="1" w:lastColumn="0" w:noHBand="0" w:noVBand="1"/>
      </w:tblPr>
      <w:tblGrid>
        <w:gridCol w:w="3756"/>
        <w:gridCol w:w="2167"/>
        <w:gridCol w:w="4335"/>
      </w:tblGrid>
      <w:tr w:rsidR="000E43B7" w:rsidRPr="00C45A66" w14:paraId="3EFFE86A" w14:textId="77777777" w:rsidTr="008562AF">
        <w:trPr>
          <w:trHeight w:val="341"/>
        </w:trPr>
        <w:tc>
          <w:tcPr>
            <w:tcW w:w="3756" w:type="dxa"/>
            <w:tcBorders>
              <w:top w:val="single" w:sz="8" w:space="0" w:color="000000"/>
              <w:left w:val="single" w:sz="8" w:space="0" w:color="000000"/>
              <w:bottom w:val="single" w:sz="8" w:space="0" w:color="000000"/>
              <w:right w:val="single" w:sz="8" w:space="0" w:color="000000"/>
            </w:tcBorders>
            <w:shd w:val="clear" w:color="auto" w:fill="F8F8F8"/>
            <w:tcMar>
              <w:top w:w="0" w:type="dxa"/>
              <w:left w:w="108" w:type="dxa"/>
              <w:bottom w:w="0" w:type="dxa"/>
              <w:right w:w="108" w:type="dxa"/>
            </w:tcMar>
            <w:hideMark/>
          </w:tcPr>
          <w:p w14:paraId="4FFE9B17" w14:textId="77777777" w:rsidR="000E43B7" w:rsidRPr="00534A5C" w:rsidRDefault="000E43B7" w:rsidP="000E43B7">
            <w:pPr>
              <w:spacing w:before="150" w:after="150" w:line="240" w:lineRule="auto"/>
              <w:ind w:firstLine="442"/>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b/>
                <w:bCs/>
                <w:color w:val="303030"/>
                <w:lang w:eastAsia="en-IN"/>
              </w:rPr>
              <w:t>Scheme</w:t>
            </w:r>
          </w:p>
        </w:tc>
        <w:tc>
          <w:tcPr>
            <w:tcW w:w="2167" w:type="dxa"/>
            <w:tcBorders>
              <w:top w:val="single" w:sz="8" w:space="0" w:color="000000"/>
              <w:left w:val="nil"/>
              <w:bottom w:val="single" w:sz="8" w:space="0" w:color="000000"/>
              <w:right w:val="single" w:sz="8" w:space="0" w:color="000000"/>
            </w:tcBorders>
            <w:shd w:val="clear" w:color="auto" w:fill="F8F8F8"/>
            <w:tcMar>
              <w:top w:w="0" w:type="dxa"/>
              <w:left w:w="108" w:type="dxa"/>
              <w:bottom w:w="0" w:type="dxa"/>
              <w:right w:w="108" w:type="dxa"/>
            </w:tcMar>
            <w:hideMark/>
          </w:tcPr>
          <w:p w14:paraId="759098F2" w14:textId="77777777" w:rsidR="000E43B7" w:rsidRPr="00534A5C" w:rsidRDefault="000E43B7" w:rsidP="000E43B7">
            <w:pPr>
              <w:spacing w:before="150" w:after="150" w:line="240" w:lineRule="auto"/>
              <w:ind w:firstLine="442"/>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b/>
                <w:bCs/>
                <w:color w:val="303030"/>
                <w:lang w:eastAsia="en-IN"/>
              </w:rPr>
              <w:t>Ministry</w:t>
            </w:r>
          </w:p>
        </w:tc>
        <w:tc>
          <w:tcPr>
            <w:tcW w:w="4335" w:type="dxa"/>
            <w:tcBorders>
              <w:top w:val="single" w:sz="8" w:space="0" w:color="000000"/>
              <w:left w:val="nil"/>
              <w:bottom w:val="single" w:sz="8" w:space="0" w:color="000000"/>
              <w:right w:val="single" w:sz="8" w:space="0" w:color="000000"/>
            </w:tcBorders>
            <w:shd w:val="clear" w:color="auto" w:fill="F8F8F8"/>
            <w:tcMar>
              <w:top w:w="0" w:type="dxa"/>
              <w:left w:w="108" w:type="dxa"/>
              <w:bottom w:w="0" w:type="dxa"/>
              <w:right w:w="108" w:type="dxa"/>
            </w:tcMar>
            <w:hideMark/>
          </w:tcPr>
          <w:p w14:paraId="474862B7" w14:textId="77777777" w:rsidR="000E43B7" w:rsidRPr="00534A5C" w:rsidRDefault="000E43B7" w:rsidP="000E43B7">
            <w:pPr>
              <w:spacing w:before="150" w:after="150" w:line="240" w:lineRule="auto"/>
              <w:ind w:firstLine="773"/>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b/>
                <w:bCs/>
                <w:color w:val="303030"/>
                <w:lang w:eastAsia="en-IN"/>
              </w:rPr>
              <w:t>Description</w:t>
            </w:r>
          </w:p>
        </w:tc>
      </w:tr>
      <w:tr w:rsidR="000E43B7" w:rsidRPr="00C45A66" w14:paraId="5C217CB4" w14:textId="77777777" w:rsidTr="008562AF">
        <w:trPr>
          <w:trHeight w:val="783"/>
        </w:trPr>
        <w:tc>
          <w:tcPr>
            <w:tcW w:w="37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83ED7E"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Technology up-gradation fund scheme (TUFS)</w:t>
            </w:r>
          </w:p>
        </w:tc>
        <w:tc>
          <w:tcPr>
            <w:tcW w:w="21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3AE373"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Ministry of textiles</w:t>
            </w:r>
          </w:p>
          <w:p w14:paraId="1834832E"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 (GOI)</w:t>
            </w:r>
          </w:p>
        </w:tc>
        <w:tc>
          <w:tcPr>
            <w:tcW w:w="4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992B5E"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To induct the latest technology for textile units. It is meant for the jute and textile industry.</w:t>
            </w:r>
          </w:p>
        </w:tc>
      </w:tr>
      <w:tr w:rsidR="000E43B7" w:rsidRPr="00C45A66" w14:paraId="1D149037" w14:textId="77777777" w:rsidTr="008562AF">
        <w:trPr>
          <w:trHeight w:val="783"/>
        </w:trPr>
        <w:tc>
          <w:tcPr>
            <w:tcW w:w="37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B9F124"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Establishment/Modernization for the food processing industry</w:t>
            </w:r>
          </w:p>
        </w:tc>
        <w:tc>
          <w:tcPr>
            <w:tcW w:w="21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64AD32"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Ministry of food processing (GOI)</w:t>
            </w:r>
          </w:p>
        </w:tc>
        <w:tc>
          <w:tcPr>
            <w:tcW w:w="4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553D10"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To setup, modernize, or upgrade food processing industries. It is applicable to all segments.</w:t>
            </w:r>
          </w:p>
        </w:tc>
      </w:tr>
      <w:tr w:rsidR="000E43B7" w:rsidRPr="00C45A66" w14:paraId="53817312" w14:textId="77777777" w:rsidTr="008562AF">
        <w:trPr>
          <w:trHeight w:val="779"/>
        </w:trPr>
        <w:tc>
          <w:tcPr>
            <w:tcW w:w="37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ED5C22"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Integrated development of leather sector (IDLS)</w:t>
            </w:r>
          </w:p>
        </w:tc>
        <w:tc>
          <w:tcPr>
            <w:tcW w:w="21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4F44924"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Ministry of industries and commerce (GOI)</w:t>
            </w:r>
          </w:p>
        </w:tc>
        <w:tc>
          <w:tcPr>
            <w:tcW w:w="4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A693D1"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It is meant to upgrade leather-based industries for productivity gains.</w:t>
            </w:r>
          </w:p>
        </w:tc>
      </w:tr>
      <w:tr w:rsidR="000E43B7" w:rsidRPr="00C45A66" w14:paraId="15E61FA2" w14:textId="77777777" w:rsidTr="008562AF">
        <w:trPr>
          <w:trHeight w:val="783"/>
        </w:trPr>
        <w:tc>
          <w:tcPr>
            <w:tcW w:w="37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285195"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000000"/>
                <w:shd w:val="clear" w:color="auto" w:fill="F2F2F2"/>
                <w:lang w:val="en-US" w:eastAsia="en-IN"/>
              </w:rPr>
              <w:t>Credit Linked Capital Subsidy Scheme for Technology Upgradation (CLCSS)</w:t>
            </w:r>
          </w:p>
        </w:tc>
        <w:tc>
          <w:tcPr>
            <w:tcW w:w="21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DCE8504"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Ministry of MSME (GOI)</w:t>
            </w:r>
          </w:p>
        </w:tc>
        <w:tc>
          <w:tcPr>
            <w:tcW w:w="4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D1B3A8"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It aims to upgrade technology in the MSME sector and make them competitive</w:t>
            </w:r>
          </w:p>
        </w:tc>
      </w:tr>
      <w:tr w:rsidR="000E43B7" w:rsidRPr="00C45A66" w14:paraId="4701BD35" w14:textId="77777777" w:rsidTr="008562AF">
        <w:trPr>
          <w:trHeight w:val="779"/>
        </w:trPr>
        <w:tc>
          <w:tcPr>
            <w:tcW w:w="37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583709"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Technology and Quality up-gradation for MSME (TEQUP)</w:t>
            </w:r>
          </w:p>
        </w:tc>
        <w:tc>
          <w:tcPr>
            <w:tcW w:w="21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441C0D"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Ministry of MSME (GOI)</w:t>
            </w:r>
          </w:p>
        </w:tc>
        <w:tc>
          <w:tcPr>
            <w:tcW w:w="4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F4F902"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It aims to make the MSME sector energy efficient and increase their competitiveness.</w:t>
            </w:r>
          </w:p>
        </w:tc>
      </w:tr>
      <w:tr w:rsidR="000E43B7" w:rsidRPr="00C45A66" w14:paraId="30F563C2" w14:textId="77777777" w:rsidTr="008562AF">
        <w:trPr>
          <w:trHeight w:val="956"/>
        </w:trPr>
        <w:tc>
          <w:tcPr>
            <w:tcW w:w="37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48148"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Government subsidy for small business for cold chain</w:t>
            </w:r>
          </w:p>
        </w:tc>
        <w:tc>
          <w:tcPr>
            <w:tcW w:w="21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A077A2"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Ministry of food processing (GOI)</w:t>
            </w:r>
          </w:p>
        </w:tc>
        <w:tc>
          <w:tcPr>
            <w:tcW w:w="4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1A3879"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Its aim is to integrate the cold chain and preservation facilities from the farms to the end consumers.</w:t>
            </w:r>
          </w:p>
        </w:tc>
      </w:tr>
      <w:tr w:rsidR="000E43B7" w:rsidRPr="00C45A66" w14:paraId="50A7FDD7" w14:textId="77777777" w:rsidTr="008562AF">
        <w:trPr>
          <w:trHeight w:val="610"/>
        </w:trPr>
        <w:tc>
          <w:tcPr>
            <w:tcW w:w="37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00CF3C"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Extension of financial assistance for coir units in the brown fibre sector</w:t>
            </w:r>
          </w:p>
        </w:tc>
        <w:tc>
          <w:tcPr>
            <w:tcW w:w="21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1B0EC2"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Ministry of MSME (GOI)</w:t>
            </w:r>
          </w:p>
        </w:tc>
        <w:tc>
          <w:tcPr>
            <w:tcW w:w="4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11F9C6"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It provides financial assistance to different coir units.</w:t>
            </w:r>
          </w:p>
        </w:tc>
      </w:tr>
      <w:tr w:rsidR="000E43B7" w:rsidRPr="00C45A66" w14:paraId="523FCAA8" w14:textId="77777777" w:rsidTr="008562AF">
        <w:trPr>
          <w:trHeight w:val="1124"/>
        </w:trPr>
        <w:tc>
          <w:tcPr>
            <w:tcW w:w="37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C203EF"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Marketing assistance scheme by NSIC</w:t>
            </w:r>
          </w:p>
        </w:tc>
        <w:tc>
          <w:tcPr>
            <w:tcW w:w="21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1DD811"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Ministry of MSME (GOI)</w:t>
            </w:r>
          </w:p>
        </w:tc>
        <w:tc>
          <w:tcPr>
            <w:tcW w:w="4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8F6E1C4"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 It is meant to provide assistance for marketing products at various exhibitions, trade fairs, promotional events, and buyer-seller meet.</w:t>
            </w:r>
          </w:p>
        </w:tc>
      </w:tr>
      <w:tr w:rsidR="000E43B7" w:rsidRPr="00C45A66" w14:paraId="53A93FC6" w14:textId="77777777" w:rsidTr="008562AF">
        <w:trPr>
          <w:trHeight w:val="1292"/>
        </w:trPr>
        <w:tc>
          <w:tcPr>
            <w:tcW w:w="37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4E808B"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ISO 9000/ISO14001 certification reimbursement scheme</w:t>
            </w:r>
          </w:p>
        </w:tc>
        <w:tc>
          <w:tcPr>
            <w:tcW w:w="21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A65BD2"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Ministry of MSME (GOI)</w:t>
            </w:r>
          </w:p>
        </w:tc>
        <w:tc>
          <w:tcPr>
            <w:tcW w:w="4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1D3C90"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Financial assistance to the MSME sector for marketing. Bar code registration is encouraged, and the registration fees is reimbursed.</w:t>
            </w:r>
          </w:p>
        </w:tc>
      </w:tr>
      <w:tr w:rsidR="000E43B7" w:rsidRPr="00C45A66" w14:paraId="69E5C09C" w14:textId="77777777" w:rsidTr="008562AF">
        <w:trPr>
          <w:trHeight w:val="28"/>
        </w:trPr>
        <w:tc>
          <w:tcPr>
            <w:tcW w:w="37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006925"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Support for entrepreneurial and managerial development of SMEs</w:t>
            </w:r>
          </w:p>
        </w:tc>
        <w:tc>
          <w:tcPr>
            <w:tcW w:w="21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CE7E97"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Ministry of MSME (GOI)</w:t>
            </w:r>
          </w:p>
        </w:tc>
        <w:tc>
          <w:tcPr>
            <w:tcW w:w="4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DB5201"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The funding requirement of innovative business ideas is met through the scheme.</w:t>
            </w:r>
          </w:p>
        </w:tc>
      </w:tr>
      <w:tr w:rsidR="000E43B7" w:rsidRPr="00C45A66" w14:paraId="795D9FEB" w14:textId="77777777" w:rsidTr="008562AF">
        <w:trPr>
          <w:trHeight w:val="783"/>
        </w:trPr>
        <w:tc>
          <w:tcPr>
            <w:tcW w:w="37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1B0F1E"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Lean manufacturing competitiveness scheme for MSMEs</w:t>
            </w:r>
          </w:p>
        </w:tc>
        <w:tc>
          <w:tcPr>
            <w:tcW w:w="21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1FC1B2"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Ministry of MSME (GOI)</w:t>
            </w:r>
          </w:p>
        </w:tc>
        <w:tc>
          <w:tcPr>
            <w:tcW w:w="4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B4A9"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It aims to encourage the MSME sector to adopt lean manufacturing techniques.</w:t>
            </w:r>
          </w:p>
        </w:tc>
      </w:tr>
      <w:tr w:rsidR="000E43B7" w:rsidRPr="00C45A66" w14:paraId="3058BCCA" w14:textId="77777777" w:rsidTr="008562AF">
        <w:trPr>
          <w:trHeight w:val="827"/>
        </w:trPr>
        <w:tc>
          <w:tcPr>
            <w:tcW w:w="375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CCE320"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Prime Minister Employment generation programme (PMEGP)</w:t>
            </w:r>
          </w:p>
        </w:tc>
        <w:tc>
          <w:tcPr>
            <w:tcW w:w="21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31F3B4"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Ministry of MSME (GOI)</w:t>
            </w:r>
          </w:p>
        </w:tc>
        <w:tc>
          <w:tcPr>
            <w:tcW w:w="4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5F1941" w14:textId="77777777" w:rsidR="000E43B7" w:rsidRPr="00534A5C" w:rsidRDefault="000E43B7" w:rsidP="000E43B7">
            <w:pPr>
              <w:spacing w:before="150" w:after="150" w:line="240" w:lineRule="auto"/>
              <w:jc w:val="both"/>
              <w:textAlignment w:val="baseline"/>
              <w:rPr>
                <w:rFonts w:ascii="Times New Roman" w:eastAsia="Times New Roman" w:hAnsi="Times New Roman" w:cs="Times New Roman"/>
                <w:color w:val="303030"/>
                <w:lang w:eastAsia="en-IN"/>
              </w:rPr>
            </w:pPr>
            <w:r w:rsidRPr="00534A5C">
              <w:rPr>
                <w:rFonts w:ascii="Times New Roman" w:eastAsia="Times New Roman" w:hAnsi="Times New Roman" w:cs="Times New Roman"/>
                <w:color w:val="303030"/>
                <w:lang w:eastAsia="en-IN"/>
              </w:rPr>
              <w:t>Khadi</w:t>
            </w:r>
            <w:r w:rsidRPr="00C45A66">
              <w:rPr>
                <w:rFonts w:ascii="Times New Roman" w:eastAsia="Times New Roman" w:hAnsi="Times New Roman" w:cs="Times New Roman"/>
                <w:color w:val="303030"/>
                <w:lang w:eastAsia="en-IN"/>
              </w:rPr>
              <w:t xml:space="preserve"> </w:t>
            </w:r>
            <w:r w:rsidRPr="00534A5C">
              <w:rPr>
                <w:rFonts w:ascii="Times New Roman" w:eastAsia="Times New Roman" w:hAnsi="Times New Roman" w:cs="Times New Roman"/>
                <w:color w:val="303030"/>
                <w:lang w:eastAsia="en-IN"/>
              </w:rPr>
              <w:t xml:space="preserve">and Village industries </w:t>
            </w:r>
            <w:r w:rsidRPr="00C45A66">
              <w:rPr>
                <w:rFonts w:ascii="Times New Roman" w:eastAsia="Times New Roman" w:hAnsi="Times New Roman" w:cs="Times New Roman"/>
                <w:color w:val="303030"/>
                <w:lang w:eastAsia="en-IN"/>
              </w:rPr>
              <w:t>commission or</w:t>
            </w:r>
            <w:r w:rsidRPr="00534A5C">
              <w:rPr>
                <w:rFonts w:ascii="Times New Roman" w:eastAsia="Times New Roman" w:hAnsi="Times New Roman" w:cs="Times New Roman"/>
                <w:color w:val="303030"/>
                <w:lang w:eastAsia="en-IN"/>
              </w:rPr>
              <w:t xml:space="preserve"> KVIC implement the scheme, and State KVIC is also a partner.</w:t>
            </w:r>
          </w:p>
        </w:tc>
      </w:tr>
    </w:tbl>
    <w:p w14:paraId="26DD986C" w14:textId="1E2D2581" w:rsidR="002E6403" w:rsidRPr="00665EEE" w:rsidRDefault="002E6403" w:rsidP="002E6403">
      <w:pPr>
        <w:rPr>
          <w:rFonts w:ascii="Times New Roman" w:hAnsi="Times New Roman" w:cs="Times New Roman"/>
          <w:sz w:val="24"/>
          <w:szCs w:val="24"/>
          <w:lang w:val="en-US"/>
        </w:rPr>
      </w:pPr>
    </w:p>
    <w:p w14:paraId="4504772B" w14:textId="575C7407" w:rsidR="002E6403" w:rsidRPr="00665EEE" w:rsidRDefault="002E6403" w:rsidP="002E6403">
      <w:pPr>
        <w:rPr>
          <w:rFonts w:ascii="Times New Roman" w:hAnsi="Times New Roman" w:cs="Times New Roman"/>
          <w:sz w:val="24"/>
          <w:szCs w:val="24"/>
          <w:lang w:val="en-US"/>
        </w:rPr>
      </w:pPr>
    </w:p>
    <w:p w14:paraId="10DC0E5B" w14:textId="651F7C6B" w:rsidR="002E6403" w:rsidRPr="00665EEE" w:rsidRDefault="002E6403" w:rsidP="002E6403">
      <w:pPr>
        <w:rPr>
          <w:rFonts w:ascii="Times New Roman" w:hAnsi="Times New Roman" w:cs="Times New Roman"/>
          <w:sz w:val="24"/>
          <w:szCs w:val="24"/>
          <w:lang w:val="en-US"/>
        </w:rPr>
      </w:pPr>
    </w:p>
    <w:p w14:paraId="069F0350" w14:textId="77777777" w:rsidR="00777509" w:rsidRPr="00665EEE" w:rsidRDefault="00777509" w:rsidP="00777509">
      <w:pPr>
        <w:pStyle w:val="NormalWeb"/>
        <w:shd w:val="clear" w:color="auto" w:fill="FFFFFF"/>
        <w:spacing w:before="150" w:beforeAutospacing="0" w:after="150" w:afterAutospacing="0" w:line="525" w:lineRule="atLeast"/>
        <w:jc w:val="both"/>
        <w:textAlignment w:val="baseline"/>
        <w:rPr>
          <w:b/>
          <w:bCs/>
          <w:color w:val="303030"/>
          <w:sz w:val="36"/>
          <w:szCs w:val="36"/>
          <w:u w:val="single"/>
        </w:rPr>
      </w:pPr>
      <w:r w:rsidRPr="00665EEE">
        <w:rPr>
          <w:b/>
          <w:bCs/>
          <w:color w:val="303030"/>
          <w:sz w:val="36"/>
          <w:szCs w:val="36"/>
          <w:u w:val="single"/>
        </w:rPr>
        <w:lastRenderedPageBreak/>
        <w:t>How are Subsidies implemented?</w:t>
      </w:r>
    </w:p>
    <w:p w14:paraId="1D4ED075" w14:textId="77777777" w:rsidR="00777509" w:rsidRPr="00665EEE" w:rsidRDefault="00777509" w:rsidP="00777509">
      <w:pPr>
        <w:shd w:val="clear" w:color="auto" w:fill="FFFFFF"/>
        <w:spacing w:before="150" w:after="150" w:line="525" w:lineRule="atLeast"/>
        <w:jc w:val="both"/>
        <w:textAlignment w:val="baseline"/>
        <w:rPr>
          <w:rFonts w:ascii="Times New Roman" w:eastAsia="Times New Roman" w:hAnsi="Times New Roman" w:cs="Times New Roman"/>
          <w:color w:val="303030"/>
          <w:sz w:val="24"/>
          <w:szCs w:val="24"/>
          <w:lang w:eastAsia="en-IN"/>
        </w:rPr>
      </w:pPr>
      <w:r w:rsidRPr="00665EEE">
        <w:rPr>
          <w:rFonts w:ascii="Times New Roman" w:eastAsia="Times New Roman" w:hAnsi="Times New Roman" w:cs="Times New Roman"/>
          <w:color w:val="303030"/>
          <w:sz w:val="24"/>
          <w:szCs w:val="24"/>
          <w:lang w:eastAsia="en-IN"/>
        </w:rPr>
        <w:t>Depending upon the recipient and sector there are different ways by which government provides the subsidies to the people; some of the ways are:</w:t>
      </w:r>
    </w:p>
    <w:p w14:paraId="739FDB69" w14:textId="77777777" w:rsidR="00777509" w:rsidRPr="00665EEE" w:rsidRDefault="00777509" w:rsidP="00777509">
      <w:pPr>
        <w:numPr>
          <w:ilvl w:val="0"/>
          <w:numId w:val="1"/>
        </w:numPr>
        <w:shd w:val="clear" w:color="auto" w:fill="FFFFFF"/>
        <w:spacing w:before="100" w:beforeAutospacing="1" w:after="150" w:line="525" w:lineRule="atLeast"/>
        <w:jc w:val="both"/>
        <w:rPr>
          <w:rFonts w:ascii="Times New Roman" w:eastAsia="Times New Roman" w:hAnsi="Times New Roman" w:cs="Times New Roman"/>
          <w:color w:val="303030"/>
          <w:sz w:val="24"/>
          <w:szCs w:val="24"/>
          <w:lang w:eastAsia="en-IN"/>
        </w:rPr>
      </w:pPr>
      <w:r w:rsidRPr="00665EEE">
        <w:rPr>
          <w:rFonts w:ascii="Times New Roman" w:eastAsia="Times New Roman" w:hAnsi="Times New Roman" w:cs="Times New Roman"/>
          <w:b/>
          <w:bCs/>
          <w:i/>
          <w:iCs/>
          <w:color w:val="303030"/>
          <w:sz w:val="24"/>
          <w:szCs w:val="24"/>
          <w:lang w:eastAsia="en-IN"/>
        </w:rPr>
        <w:t>Cash subsidy</w:t>
      </w:r>
    </w:p>
    <w:p w14:paraId="56B15337" w14:textId="77777777" w:rsidR="00777509" w:rsidRPr="00665EEE" w:rsidRDefault="00777509" w:rsidP="00777509">
      <w:pPr>
        <w:shd w:val="clear" w:color="auto" w:fill="FFFFFF"/>
        <w:spacing w:before="150" w:after="150" w:line="525" w:lineRule="atLeast"/>
        <w:jc w:val="both"/>
        <w:textAlignment w:val="baseline"/>
        <w:rPr>
          <w:rFonts w:ascii="Times New Roman" w:eastAsia="Times New Roman" w:hAnsi="Times New Roman" w:cs="Times New Roman"/>
          <w:color w:val="303030"/>
          <w:sz w:val="24"/>
          <w:szCs w:val="24"/>
          <w:lang w:eastAsia="en-IN"/>
        </w:rPr>
      </w:pPr>
      <w:r w:rsidRPr="00665EEE">
        <w:rPr>
          <w:rFonts w:ascii="Times New Roman" w:eastAsia="Times New Roman" w:hAnsi="Times New Roman" w:cs="Times New Roman"/>
          <w:color w:val="303030"/>
          <w:sz w:val="24"/>
          <w:szCs w:val="24"/>
          <w:lang w:eastAsia="en-IN"/>
        </w:rPr>
        <w:t>A cash subsidy is a direct money transfer to the intended recipient’s account or the company by the government. Farm exporters, LPG subsidy, are examples of a cash subsidy.</w:t>
      </w:r>
    </w:p>
    <w:p w14:paraId="6BD2396C" w14:textId="77777777" w:rsidR="00777509" w:rsidRPr="00665EEE" w:rsidRDefault="00777509" w:rsidP="00777509">
      <w:pPr>
        <w:numPr>
          <w:ilvl w:val="0"/>
          <w:numId w:val="2"/>
        </w:numPr>
        <w:shd w:val="clear" w:color="auto" w:fill="FFFFFF"/>
        <w:spacing w:before="100" w:beforeAutospacing="1" w:after="150" w:line="525" w:lineRule="atLeast"/>
        <w:jc w:val="both"/>
        <w:rPr>
          <w:rFonts w:ascii="Times New Roman" w:eastAsia="Times New Roman" w:hAnsi="Times New Roman" w:cs="Times New Roman"/>
          <w:color w:val="303030"/>
          <w:sz w:val="24"/>
          <w:szCs w:val="24"/>
          <w:lang w:eastAsia="en-IN"/>
        </w:rPr>
      </w:pPr>
      <w:r w:rsidRPr="00665EEE">
        <w:rPr>
          <w:rFonts w:ascii="Times New Roman" w:eastAsia="Times New Roman" w:hAnsi="Times New Roman" w:cs="Times New Roman"/>
          <w:b/>
          <w:bCs/>
          <w:i/>
          <w:iCs/>
          <w:color w:val="303030"/>
          <w:sz w:val="24"/>
          <w:szCs w:val="24"/>
          <w:lang w:eastAsia="en-IN"/>
        </w:rPr>
        <w:t>Tax concession</w:t>
      </w:r>
    </w:p>
    <w:p w14:paraId="7AF1D945" w14:textId="77777777" w:rsidR="00777509" w:rsidRPr="00665EEE" w:rsidRDefault="00777509" w:rsidP="00777509">
      <w:pPr>
        <w:shd w:val="clear" w:color="auto" w:fill="FFFFFF"/>
        <w:spacing w:before="150" w:after="150" w:line="525" w:lineRule="atLeast"/>
        <w:jc w:val="both"/>
        <w:textAlignment w:val="baseline"/>
        <w:rPr>
          <w:rFonts w:ascii="Times New Roman" w:eastAsia="Times New Roman" w:hAnsi="Times New Roman" w:cs="Times New Roman"/>
          <w:color w:val="303030"/>
          <w:sz w:val="24"/>
          <w:szCs w:val="24"/>
          <w:lang w:eastAsia="en-IN"/>
        </w:rPr>
      </w:pPr>
      <w:r w:rsidRPr="00665EEE">
        <w:rPr>
          <w:rFonts w:ascii="Times New Roman" w:eastAsia="Times New Roman" w:hAnsi="Times New Roman" w:cs="Times New Roman"/>
          <w:color w:val="303030"/>
          <w:sz w:val="24"/>
          <w:szCs w:val="24"/>
          <w:lang w:eastAsia="en-IN"/>
        </w:rPr>
        <w:t>Another type of subsidy is tax concessions given to the targeted sector. Through the tax concessions, the individual’s or companies’ tax obligations are reduced.</w:t>
      </w:r>
    </w:p>
    <w:p w14:paraId="2B2921C8" w14:textId="77777777" w:rsidR="00777509" w:rsidRPr="00665EEE" w:rsidRDefault="00777509" w:rsidP="00777509">
      <w:pPr>
        <w:numPr>
          <w:ilvl w:val="0"/>
          <w:numId w:val="3"/>
        </w:numPr>
        <w:shd w:val="clear" w:color="auto" w:fill="FFFFFF"/>
        <w:spacing w:before="100" w:beforeAutospacing="1" w:after="150" w:line="525" w:lineRule="atLeast"/>
        <w:jc w:val="both"/>
        <w:rPr>
          <w:rFonts w:ascii="Times New Roman" w:eastAsia="Times New Roman" w:hAnsi="Times New Roman" w:cs="Times New Roman"/>
          <w:color w:val="303030"/>
          <w:sz w:val="24"/>
          <w:szCs w:val="24"/>
          <w:lang w:eastAsia="en-IN"/>
        </w:rPr>
      </w:pPr>
      <w:r w:rsidRPr="00665EEE">
        <w:rPr>
          <w:rFonts w:ascii="Times New Roman" w:eastAsia="Times New Roman" w:hAnsi="Times New Roman" w:cs="Times New Roman"/>
          <w:b/>
          <w:bCs/>
          <w:i/>
          <w:iCs/>
          <w:color w:val="303030"/>
          <w:sz w:val="24"/>
          <w:szCs w:val="24"/>
          <w:lang w:eastAsia="en-IN"/>
        </w:rPr>
        <w:t>Interest subvention</w:t>
      </w:r>
    </w:p>
    <w:p w14:paraId="6401B6EB" w14:textId="77777777" w:rsidR="00777509" w:rsidRPr="00665EEE" w:rsidRDefault="00777509" w:rsidP="00777509">
      <w:pPr>
        <w:shd w:val="clear" w:color="auto" w:fill="FFFFFF"/>
        <w:spacing w:before="150" w:after="150" w:line="525" w:lineRule="atLeast"/>
        <w:jc w:val="both"/>
        <w:textAlignment w:val="baseline"/>
        <w:rPr>
          <w:rFonts w:ascii="Times New Roman" w:eastAsia="Times New Roman" w:hAnsi="Times New Roman" w:cs="Times New Roman"/>
          <w:color w:val="303030"/>
          <w:sz w:val="24"/>
          <w:szCs w:val="24"/>
          <w:lang w:eastAsia="en-IN"/>
        </w:rPr>
      </w:pPr>
      <w:r w:rsidRPr="00665EEE">
        <w:rPr>
          <w:rFonts w:ascii="Times New Roman" w:eastAsia="Times New Roman" w:hAnsi="Times New Roman" w:cs="Times New Roman"/>
          <w:color w:val="303030"/>
          <w:sz w:val="24"/>
          <w:szCs w:val="24"/>
          <w:lang w:eastAsia="en-IN"/>
        </w:rPr>
        <w:t>Reduced interest rates or interest payment waives off is another form of subsidy extended by the government to the targeted sector to facilitate growth or support the sector in challenging times.</w:t>
      </w:r>
    </w:p>
    <w:p w14:paraId="30D3373B" w14:textId="77777777" w:rsidR="00777509" w:rsidRPr="00665EEE" w:rsidRDefault="00777509" w:rsidP="00777509">
      <w:pPr>
        <w:pStyle w:val="NormalWeb"/>
        <w:shd w:val="clear" w:color="auto" w:fill="FFFFFF"/>
        <w:spacing w:before="150" w:beforeAutospacing="0" w:after="150" w:afterAutospacing="0" w:line="525" w:lineRule="atLeast"/>
        <w:jc w:val="both"/>
        <w:textAlignment w:val="baseline"/>
        <w:rPr>
          <w:b/>
          <w:bCs/>
          <w:color w:val="303030"/>
          <w:sz w:val="36"/>
          <w:szCs w:val="36"/>
          <w:u w:val="single"/>
        </w:rPr>
      </w:pPr>
      <w:r w:rsidRPr="00665EEE">
        <w:rPr>
          <w:b/>
          <w:bCs/>
          <w:color w:val="303030"/>
          <w:sz w:val="36"/>
          <w:szCs w:val="36"/>
          <w:u w:val="single"/>
        </w:rPr>
        <w:t>Different types of subsidies provided by the Government in India</w:t>
      </w:r>
    </w:p>
    <w:p w14:paraId="31FA8E74" w14:textId="77777777" w:rsidR="00777509" w:rsidRPr="00A14C5C" w:rsidRDefault="00777509" w:rsidP="00777509">
      <w:pPr>
        <w:shd w:val="clear" w:color="auto" w:fill="FFFFFF"/>
        <w:spacing w:before="150" w:after="150" w:line="525" w:lineRule="atLeast"/>
        <w:jc w:val="both"/>
        <w:textAlignment w:val="baseline"/>
        <w:rPr>
          <w:rFonts w:ascii="Times New Roman" w:eastAsia="Times New Roman" w:hAnsi="Times New Roman" w:cs="Times New Roman"/>
          <w:color w:val="303030"/>
          <w:sz w:val="24"/>
          <w:szCs w:val="24"/>
          <w:lang w:eastAsia="en-IN"/>
        </w:rPr>
      </w:pPr>
      <w:r w:rsidRPr="00665EEE">
        <w:rPr>
          <w:rFonts w:ascii="Times New Roman" w:eastAsia="Times New Roman" w:hAnsi="Times New Roman" w:cs="Times New Roman"/>
          <w:color w:val="303030"/>
          <w:sz w:val="24"/>
          <w:szCs w:val="24"/>
          <w:lang w:eastAsia="en-IN"/>
        </w:rPr>
        <w:t>G</w:t>
      </w:r>
      <w:r w:rsidRPr="00A14C5C">
        <w:rPr>
          <w:rFonts w:ascii="Times New Roman" w:eastAsia="Times New Roman" w:hAnsi="Times New Roman" w:cs="Times New Roman"/>
          <w:color w:val="303030"/>
          <w:sz w:val="24"/>
          <w:szCs w:val="24"/>
          <w:lang w:eastAsia="en-IN"/>
        </w:rPr>
        <w:t xml:space="preserve">overnment’s main aim </w:t>
      </w:r>
      <w:r w:rsidRPr="00665EEE">
        <w:rPr>
          <w:rFonts w:ascii="Times New Roman" w:eastAsia="Times New Roman" w:hAnsi="Times New Roman" w:cs="Times New Roman"/>
          <w:color w:val="303030"/>
          <w:sz w:val="24"/>
          <w:szCs w:val="24"/>
          <w:lang w:eastAsia="en-IN"/>
        </w:rPr>
        <w:t>for</w:t>
      </w:r>
      <w:r w:rsidRPr="00A14C5C">
        <w:rPr>
          <w:rFonts w:ascii="Times New Roman" w:eastAsia="Times New Roman" w:hAnsi="Times New Roman" w:cs="Times New Roman"/>
          <w:color w:val="303030"/>
          <w:sz w:val="24"/>
          <w:szCs w:val="24"/>
          <w:lang w:eastAsia="en-IN"/>
        </w:rPr>
        <w:t xml:space="preserve"> providing subsidies is to ensure that the country’s population </w:t>
      </w:r>
      <w:r w:rsidRPr="00665EEE">
        <w:rPr>
          <w:rFonts w:ascii="Times New Roman" w:eastAsia="Times New Roman" w:hAnsi="Times New Roman" w:cs="Times New Roman"/>
          <w:color w:val="303030"/>
          <w:sz w:val="24"/>
          <w:szCs w:val="24"/>
          <w:lang w:eastAsia="en-IN"/>
        </w:rPr>
        <w:t>are</w:t>
      </w:r>
      <w:r w:rsidRPr="00A14C5C">
        <w:rPr>
          <w:rFonts w:ascii="Times New Roman" w:eastAsia="Times New Roman" w:hAnsi="Times New Roman" w:cs="Times New Roman"/>
          <w:color w:val="303030"/>
          <w:sz w:val="24"/>
          <w:szCs w:val="24"/>
          <w:lang w:eastAsia="en-IN"/>
        </w:rPr>
        <w:t xml:space="preserve"> not deprived of essential commodities. </w:t>
      </w:r>
      <w:r w:rsidRPr="00665EEE">
        <w:rPr>
          <w:rFonts w:ascii="Times New Roman" w:eastAsia="Times New Roman" w:hAnsi="Times New Roman" w:cs="Times New Roman"/>
          <w:color w:val="303030"/>
          <w:sz w:val="24"/>
          <w:szCs w:val="24"/>
          <w:lang w:eastAsia="en-IN"/>
        </w:rPr>
        <w:t>S</w:t>
      </w:r>
      <w:r w:rsidRPr="00A14C5C">
        <w:rPr>
          <w:rFonts w:ascii="Times New Roman" w:eastAsia="Times New Roman" w:hAnsi="Times New Roman" w:cs="Times New Roman"/>
          <w:color w:val="303030"/>
          <w:sz w:val="24"/>
          <w:szCs w:val="24"/>
          <w:lang w:eastAsia="en-IN"/>
        </w:rPr>
        <w:t>ubsidized goods are well within reach of the population. There are different types of subsidies offered by government; some of them are:</w:t>
      </w:r>
    </w:p>
    <w:p w14:paraId="7437BE92" w14:textId="77777777" w:rsidR="00777509" w:rsidRPr="00A14C5C" w:rsidRDefault="00777509" w:rsidP="00777509">
      <w:pPr>
        <w:numPr>
          <w:ilvl w:val="0"/>
          <w:numId w:val="5"/>
        </w:numPr>
        <w:shd w:val="clear" w:color="auto" w:fill="FFFFFF"/>
        <w:spacing w:before="100" w:beforeAutospacing="1" w:after="150" w:line="525" w:lineRule="atLeast"/>
        <w:jc w:val="both"/>
        <w:rPr>
          <w:rFonts w:ascii="Times New Roman" w:eastAsia="Times New Roman" w:hAnsi="Times New Roman" w:cs="Times New Roman"/>
          <w:color w:val="303030"/>
          <w:sz w:val="24"/>
          <w:szCs w:val="24"/>
          <w:lang w:eastAsia="en-IN"/>
        </w:rPr>
      </w:pPr>
      <w:r w:rsidRPr="00A14C5C">
        <w:rPr>
          <w:rFonts w:ascii="Times New Roman" w:eastAsia="Times New Roman" w:hAnsi="Times New Roman" w:cs="Times New Roman"/>
          <w:color w:val="303030"/>
          <w:sz w:val="24"/>
          <w:szCs w:val="24"/>
          <w:lang w:eastAsia="en-IN"/>
        </w:rPr>
        <w:t>Food Subsidy</w:t>
      </w:r>
    </w:p>
    <w:p w14:paraId="1996DD5A" w14:textId="77777777" w:rsidR="00777509" w:rsidRPr="00A14C5C" w:rsidRDefault="00777509" w:rsidP="00777509">
      <w:pPr>
        <w:numPr>
          <w:ilvl w:val="0"/>
          <w:numId w:val="5"/>
        </w:numPr>
        <w:shd w:val="clear" w:color="auto" w:fill="FFFFFF"/>
        <w:spacing w:before="100" w:beforeAutospacing="1" w:after="150" w:line="525" w:lineRule="atLeast"/>
        <w:jc w:val="both"/>
        <w:rPr>
          <w:rFonts w:ascii="Times New Roman" w:eastAsia="Times New Roman" w:hAnsi="Times New Roman" w:cs="Times New Roman"/>
          <w:color w:val="303030"/>
          <w:sz w:val="24"/>
          <w:szCs w:val="24"/>
          <w:lang w:eastAsia="en-IN"/>
        </w:rPr>
      </w:pPr>
      <w:r w:rsidRPr="00A14C5C">
        <w:rPr>
          <w:rFonts w:ascii="Times New Roman" w:eastAsia="Times New Roman" w:hAnsi="Times New Roman" w:cs="Times New Roman"/>
          <w:color w:val="303030"/>
          <w:sz w:val="24"/>
          <w:szCs w:val="24"/>
          <w:lang w:eastAsia="en-IN"/>
        </w:rPr>
        <w:t>Education Subsidy</w:t>
      </w:r>
    </w:p>
    <w:p w14:paraId="4BB69857" w14:textId="77777777" w:rsidR="00777509" w:rsidRPr="00A14C5C" w:rsidRDefault="00777509" w:rsidP="00777509">
      <w:pPr>
        <w:numPr>
          <w:ilvl w:val="0"/>
          <w:numId w:val="5"/>
        </w:numPr>
        <w:shd w:val="clear" w:color="auto" w:fill="FFFFFF"/>
        <w:spacing w:before="100" w:beforeAutospacing="1" w:after="150" w:line="525" w:lineRule="atLeast"/>
        <w:jc w:val="both"/>
        <w:rPr>
          <w:rFonts w:ascii="Times New Roman" w:eastAsia="Times New Roman" w:hAnsi="Times New Roman" w:cs="Times New Roman"/>
          <w:color w:val="303030"/>
          <w:sz w:val="24"/>
          <w:szCs w:val="24"/>
          <w:lang w:eastAsia="en-IN"/>
        </w:rPr>
      </w:pPr>
      <w:r w:rsidRPr="00A14C5C">
        <w:rPr>
          <w:rFonts w:ascii="Times New Roman" w:eastAsia="Times New Roman" w:hAnsi="Times New Roman" w:cs="Times New Roman"/>
          <w:color w:val="303030"/>
          <w:sz w:val="24"/>
          <w:szCs w:val="24"/>
          <w:lang w:eastAsia="en-IN"/>
        </w:rPr>
        <w:t>Export/Import Subsidy</w:t>
      </w:r>
    </w:p>
    <w:p w14:paraId="36FF28DC" w14:textId="77777777" w:rsidR="00777509" w:rsidRPr="00A14C5C" w:rsidRDefault="00777509" w:rsidP="00777509">
      <w:pPr>
        <w:numPr>
          <w:ilvl w:val="0"/>
          <w:numId w:val="5"/>
        </w:numPr>
        <w:shd w:val="clear" w:color="auto" w:fill="FFFFFF"/>
        <w:spacing w:before="100" w:beforeAutospacing="1" w:after="150" w:line="525" w:lineRule="atLeast"/>
        <w:jc w:val="both"/>
        <w:rPr>
          <w:rFonts w:ascii="Times New Roman" w:eastAsia="Times New Roman" w:hAnsi="Times New Roman" w:cs="Times New Roman"/>
          <w:color w:val="303030"/>
          <w:sz w:val="24"/>
          <w:szCs w:val="24"/>
          <w:lang w:eastAsia="en-IN"/>
        </w:rPr>
      </w:pPr>
      <w:r w:rsidRPr="00A14C5C">
        <w:rPr>
          <w:rFonts w:ascii="Times New Roman" w:eastAsia="Times New Roman" w:hAnsi="Times New Roman" w:cs="Times New Roman"/>
          <w:color w:val="303030"/>
          <w:sz w:val="24"/>
          <w:szCs w:val="24"/>
          <w:lang w:eastAsia="en-IN"/>
        </w:rPr>
        <w:lastRenderedPageBreak/>
        <w:t>Housing Subsidy</w:t>
      </w:r>
    </w:p>
    <w:p w14:paraId="75CF3EEF" w14:textId="77777777" w:rsidR="00777509" w:rsidRPr="00A14C5C" w:rsidRDefault="00777509" w:rsidP="00777509">
      <w:pPr>
        <w:numPr>
          <w:ilvl w:val="0"/>
          <w:numId w:val="5"/>
        </w:numPr>
        <w:shd w:val="clear" w:color="auto" w:fill="FFFFFF"/>
        <w:spacing w:before="100" w:beforeAutospacing="1" w:after="150" w:line="525" w:lineRule="atLeast"/>
        <w:jc w:val="both"/>
        <w:rPr>
          <w:rFonts w:ascii="Times New Roman" w:eastAsia="Times New Roman" w:hAnsi="Times New Roman" w:cs="Times New Roman"/>
          <w:color w:val="303030"/>
          <w:sz w:val="24"/>
          <w:szCs w:val="24"/>
          <w:lang w:eastAsia="en-IN"/>
        </w:rPr>
      </w:pPr>
      <w:r w:rsidRPr="00A14C5C">
        <w:rPr>
          <w:rFonts w:ascii="Times New Roman" w:eastAsia="Times New Roman" w:hAnsi="Times New Roman" w:cs="Times New Roman"/>
          <w:color w:val="303030"/>
          <w:sz w:val="24"/>
          <w:szCs w:val="24"/>
          <w:lang w:eastAsia="en-IN"/>
        </w:rPr>
        <w:t>Oil &amp; Fuel Subsidy</w:t>
      </w:r>
    </w:p>
    <w:p w14:paraId="2AAE4DD0" w14:textId="77777777" w:rsidR="00777509" w:rsidRPr="00A14C5C" w:rsidRDefault="00777509" w:rsidP="00777509">
      <w:pPr>
        <w:numPr>
          <w:ilvl w:val="0"/>
          <w:numId w:val="5"/>
        </w:numPr>
        <w:shd w:val="clear" w:color="auto" w:fill="FFFFFF"/>
        <w:spacing w:before="100" w:beforeAutospacing="1" w:after="150" w:line="525" w:lineRule="atLeast"/>
        <w:jc w:val="both"/>
        <w:rPr>
          <w:rFonts w:ascii="Times New Roman" w:eastAsia="Times New Roman" w:hAnsi="Times New Roman" w:cs="Times New Roman"/>
          <w:color w:val="303030"/>
          <w:sz w:val="24"/>
          <w:szCs w:val="24"/>
          <w:lang w:eastAsia="en-IN"/>
        </w:rPr>
      </w:pPr>
      <w:r w:rsidRPr="00A14C5C">
        <w:rPr>
          <w:rFonts w:ascii="Times New Roman" w:eastAsia="Times New Roman" w:hAnsi="Times New Roman" w:cs="Times New Roman"/>
          <w:color w:val="303030"/>
          <w:sz w:val="24"/>
          <w:szCs w:val="24"/>
          <w:lang w:eastAsia="en-IN"/>
        </w:rPr>
        <w:t>Tax Subsidy</w:t>
      </w:r>
    </w:p>
    <w:p w14:paraId="7BEBE91E" w14:textId="77777777" w:rsidR="00777509" w:rsidRPr="00A14C5C" w:rsidRDefault="00777509" w:rsidP="00777509">
      <w:pPr>
        <w:numPr>
          <w:ilvl w:val="0"/>
          <w:numId w:val="5"/>
        </w:numPr>
        <w:shd w:val="clear" w:color="auto" w:fill="FFFFFF"/>
        <w:spacing w:before="100" w:beforeAutospacing="1" w:after="150" w:line="525" w:lineRule="atLeast"/>
        <w:jc w:val="both"/>
        <w:rPr>
          <w:rFonts w:ascii="Times New Roman" w:eastAsia="Times New Roman" w:hAnsi="Times New Roman" w:cs="Times New Roman"/>
          <w:color w:val="303030"/>
          <w:sz w:val="24"/>
          <w:szCs w:val="24"/>
          <w:lang w:eastAsia="en-IN"/>
        </w:rPr>
      </w:pPr>
      <w:r w:rsidRPr="00A14C5C">
        <w:rPr>
          <w:rFonts w:ascii="Times New Roman" w:eastAsia="Times New Roman" w:hAnsi="Times New Roman" w:cs="Times New Roman"/>
          <w:color w:val="303030"/>
          <w:sz w:val="24"/>
          <w:szCs w:val="24"/>
          <w:lang w:eastAsia="en-IN"/>
        </w:rPr>
        <w:t>Transport Subsidy</w:t>
      </w:r>
    </w:p>
    <w:p w14:paraId="245B2BD2" w14:textId="77777777" w:rsidR="00777509" w:rsidRPr="00665EEE" w:rsidRDefault="00777509" w:rsidP="00777509">
      <w:pPr>
        <w:jc w:val="both"/>
        <w:rPr>
          <w:rStyle w:val="Strong"/>
          <w:rFonts w:ascii="Times New Roman" w:hAnsi="Times New Roman" w:cs="Times New Roman"/>
          <w:b w:val="0"/>
          <w:bCs w:val="0"/>
          <w:color w:val="303030"/>
          <w:sz w:val="24"/>
          <w:szCs w:val="24"/>
          <w:shd w:val="clear" w:color="auto" w:fill="FFFFFF"/>
        </w:rPr>
      </w:pPr>
      <w:r w:rsidRPr="00665EEE">
        <w:rPr>
          <w:rStyle w:val="Strong"/>
          <w:rFonts w:ascii="Times New Roman" w:hAnsi="Times New Roman" w:cs="Times New Roman"/>
          <w:b w:val="0"/>
          <w:bCs w:val="0"/>
          <w:color w:val="303030"/>
          <w:sz w:val="24"/>
          <w:szCs w:val="24"/>
          <w:shd w:val="clear" w:color="auto" w:fill="FFFFFF"/>
        </w:rPr>
        <w:t>Depending upon the social and economic impact, the subsidies can be broadly divided into two categories, these are:</w:t>
      </w:r>
    </w:p>
    <w:p w14:paraId="58ACDDF2" w14:textId="77777777" w:rsidR="00777509" w:rsidRPr="00665EEE" w:rsidRDefault="00777509" w:rsidP="00777509">
      <w:pPr>
        <w:jc w:val="both"/>
        <w:rPr>
          <w:rFonts w:ascii="Times New Roman" w:hAnsi="Times New Roman" w:cs="Times New Roman"/>
          <w:b/>
          <w:bCs/>
          <w:sz w:val="24"/>
          <w:szCs w:val="24"/>
          <w:lang w:val="en-US"/>
        </w:rPr>
      </w:pPr>
    </w:p>
    <w:tbl>
      <w:tblPr>
        <w:tblStyle w:val="TableGrid"/>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2978"/>
        <w:gridCol w:w="2698"/>
      </w:tblGrid>
      <w:tr w:rsidR="00777509" w:rsidRPr="00665EEE" w14:paraId="2BD2856A" w14:textId="77777777" w:rsidTr="00020E8C">
        <w:trPr>
          <w:trHeight w:val="410"/>
        </w:trPr>
        <w:tc>
          <w:tcPr>
            <w:tcW w:w="2978" w:type="dxa"/>
          </w:tcPr>
          <w:p w14:paraId="7ACB71C4" w14:textId="77777777" w:rsidR="00777509" w:rsidRPr="00665EEE" w:rsidRDefault="00777509" w:rsidP="00020E8C">
            <w:pPr>
              <w:jc w:val="both"/>
              <w:rPr>
                <w:rFonts w:ascii="Times New Roman" w:hAnsi="Times New Roman" w:cs="Times New Roman"/>
                <w:b/>
                <w:bCs/>
                <w:sz w:val="24"/>
                <w:szCs w:val="24"/>
                <w:lang w:val="en-US"/>
              </w:rPr>
            </w:pPr>
            <w:r w:rsidRPr="00665EEE">
              <w:rPr>
                <w:rFonts w:ascii="Times New Roman" w:hAnsi="Times New Roman" w:cs="Times New Roman"/>
                <w:b/>
                <w:bCs/>
                <w:sz w:val="24"/>
                <w:szCs w:val="24"/>
                <w:lang w:val="en-US"/>
              </w:rPr>
              <w:t>Economic Subsidy</w:t>
            </w:r>
          </w:p>
        </w:tc>
        <w:tc>
          <w:tcPr>
            <w:tcW w:w="2698" w:type="dxa"/>
          </w:tcPr>
          <w:p w14:paraId="69D858C6" w14:textId="77777777" w:rsidR="00777509" w:rsidRPr="00665EEE" w:rsidRDefault="00777509" w:rsidP="00020E8C">
            <w:pPr>
              <w:jc w:val="both"/>
              <w:rPr>
                <w:rFonts w:ascii="Times New Roman" w:hAnsi="Times New Roman" w:cs="Times New Roman"/>
                <w:b/>
                <w:bCs/>
                <w:sz w:val="24"/>
                <w:szCs w:val="24"/>
                <w:lang w:val="en-US"/>
              </w:rPr>
            </w:pPr>
            <w:r w:rsidRPr="00665EEE">
              <w:rPr>
                <w:rFonts w:ascii="Times New Roman" w:hAnsi="Times New Roman" w:cs="Times New Roman"/>
                <w:b/>
                <w:bCs/>
                <w:sz w:val="24"/>
                <w:szCs w:val="24"/>
                <w:lang w:val="en-US"/>
              </w:rPr>
              <w:t>Social Subsidy</w:t>
            </w:r>
          </w:p>
        </w:tc>
      </w:tr>
      <w:tr w:rsidR="00777509" w:rsidRPr="00665EEE" w14:paraId="59528D21" w14:textId="77777777" w:rsidTr="00020E8C">
        <w:trPr>
          <w:trHeight w:val="410"/>
        </w:trPr>
        <w:tc>
          <w:tcPr>
            <w:tcW w:w="2978" w:type="dxa"/>
          </w:tcPr>
          <w:p w14:paraId="4654F30C" w14:textId="77777777" w:rsidR="00777509" w:rsidRPr="00665EEE" w:rsidRDefault="00777509" w:rsidP="00020E8C">
            <w:pPr>
              <w:jc w:val="both"/>
              <w:rPr>
                <w:rFonts w:ascii="Times New Roman" w:hAnsi="Times New Roman" w:cs="Times New Roman"/>
                <w:sz w:val="24"/>
                <w:szCs w:val="24"/>
                <w:lang w:val="en-US"/>
              </w:rPr>
            </w:pPr>
            <w:r w:rsidRPr="00665EEE">
              <w:rPr>
                <w:rFonts w:ascii="Times New Roman" w:hAnsi="Times New Roman" w:cs="Times New Roman"/>
                <w:sz w:val="24"/>
                <w:szCs w:val="24"/>
                <w:lang w:val="en-US"/>
              </w:rPr>
              <w:t>Irrigation and Flood Control</w:t>
            </w:r>
          </w:p>
        </w:tc>
        <w:tc>
          <w:tcPr>
            <w:tcW w:w="2698" w:type="dxa"/>
          </w:tcPr>
          <w:p w14:paraId="43FCEE66" w14:textId="77777777" w:rsidR="00777509" w:rsidRPr="00665EEE" w:rsidRDefault="00777509" w:rsidP="00020E8C">
            <w:pPr>
              <w:jc w:val="both"/>
              <w:rPr>
                <w:rFonts w:ascii="Times New Roman" w:hAnsi="Times New Roman" w:cs="Times New Roman"/>
                <w:sz w:val="24"/>
                <w:szCs w:val="24"/>
                <w:lang w:val="en-US"/>
              </w:rPr>
            </w:pPr>
            <w:r w:rsidRPr="00665EEE">
              <w:rPr>
                <w:rFonts w:ascii="Times New Roman" w:hAnsi="Times New Roman" w:cs="Times New Roman"/>
                <w:sz w:val="24"/>
                <w:szCs w:val="24"/>
                <w:lang w:val="en-US"/>
              </w:rPr>
              <w:t>Health Care</w:t>
            </w:r>
          </w:p>
        </w:tc>
      </w:tr>
      <w:tr w:rsidR="00777509" w:rsidRPr="00665EEE" w14:paraId="572EF03D" w14:textId="77777777" w:rsidTr="00020E8C">
        <w:trPr>
          <w:trHeight w:val="428"/>
        </w:trPr>
        <w:tc>
          <w:tcPr>
            <w:tcW w:w="2978" w:type="dxa"/>
          </w:tcPr>
          <w:p w14:paraId="4EFD0F2B" w14:textId="77777777" w:rsidR="00777509" w:rsidRPr="00665EEE" w:rsidRDefault="00777509" w:rsidP="00020E8C">
            <w:pPr>
              <w:jc w:val="both"/>
              <w:rPr>
                <w:rFonts w:ascii="Times New Roman" w:hAnsi="Times New Roman" w:cs="Times New Roman"/>
                <w:sz w:val="24"/>
                <w:szCs w:val="24"/>
                <w:lang w:val="en-US"/>
              </w:rPr>
            </w:pPr>
            <w:r w:rsidRPr="00665EEE">
              <w:rPr>
                <w:rFonts w:ascii="Times New Roman" w:hAnsi="Times New Roman" w:cs="Times New Roman"/>
                <w:sz w:val="24"/>
                <w:szCs w:val="24"/>
                <w:lang w:val="en-US"/>
              </w:rPr>
              <w:t>Transport</w:t>
            </w:r>
          </w:p>
        </w:tc>
        <w:tc>
          <w:tcPr>
            <w:tcW w:w="2698" w:type="dxa"/>
          </w:tcPr>
          <w:p w14:paraId="5D3BB8D7" w14:textId="77777777" w:rsidR="00777509" w:rsidRPr="00665EEE" w:rsidRDefault="00777509" w:rsidP="00020E8C">
            <w:pPr>
              <w:jc w:val="both"/>
              <w:rPr>
                <w:rFonts w:ascii="Times New Roman" w:hAnsi="Times New Roman" w:cs="Times New Roman"/>
                <w:sz w:val="24"/>
                <w:szCs w:val="24"/>
                <w:lang w:val="en-US"/>
              </w:rPr>
            </w:pPr>
            <w:r w:rsidRPr="00665EEE">
              <w:rPr>
                <w:rFonts w:ascii="Times New Roman" w:hAnsi="Times New Roman" w:cs="Times New Roman"/>
                <w:sz w:val="24"/>
                <w:szCs w:val="24"/>
                <w:lang w:val="en-US"/>
              </w:rPr>
              <w:t>Education</w:t>
            </w:r>
          </w:p>
        </w:tc>
      </w:tr>
      <w:tr w:rsidR="00777509" w:rsidRPr="00665EEE" w14:paraId="705D2E5B" w14:textId="77777777" w:rsidTr="00020E8C">
        <w:trPr>
          <w:trHeight w:val="410"/>
        </w:trPr>
        <w:tc>
          <w:tcPr>
            <w:tcW w:w="2978" w:type="dxa"/>
          </w:tcPr>
          <w:p w14:paraId="3EC32FB9" w14:textId="77777777" w:rsidR="00777509" w:rsidRPr="00665EEE" w:rsidRDefault="00777509" w:rsidP="00020E8C">
            <w:pPr>
              <w:jc w:val="both"/>
              <w:rPr>
                <w:rFonts w:ascii="Times New Roman" w:hAnsi="Times New Roman" w:cs="Times New Roman"/>
                <w:sz w:val="24"/>
                <w:szCs w:val="24"/>
                <w:lang w:val="en-US"/>
              </w:rPr>
            </w:pPr>
            <w:r w:rsidRPr="00665EEE">
              <w:rPr>
                <w:rFonts w:ascii="Times New Roman" w:hAnsi="Times New Roman" w:cs="Times New Roman"/>
                <w:sz w:val="24"/>
                <w:szCs w:val="24"/>
                <w:lang w:val="en-US"/>
              </w:rPr>
              <w:t>Industry</w:t>
            </w:r>
          </w:p>
        </w:tc>
        <w:tc>
          <w:tcPr>
            <w:tcW w:w="2698" w:type="dxa"/>
          </w:tcPr>
          <w:p w14:paraId="610AA4B2" w14:textId="77777777" w:rsidR="00777509" w:rsidRPr="00665EEE" w:rsidRDefault="00777509" w:rsidP="00020E8C">
            <w:pPr>
              <w:jc w:val="both"/>
              <w:rPr>
                <w:rFonts w:ascii="Times New Roman" w:hAnsi="Times New Roman" w:cs="Times New Roman"/>
                <w:sz w:val="24"/>
                <w:szCs w:val="24"/>
                <w:lang w:val="en-US"/>
              </w:rPr>
            </w:pPr>
            <w:r w:rsidRPr="00665EEE">
              <w:rPr>
                <w:rFonts w:ascii="Times New Roman" w:hAnsi="Times New Roman" w:cs="Times New Roman"/>
                <w:sz w:val="24"/>
                <w:szCs w:val="24"/>
                <w:lang w:val="en-US"/>
              </w:rPr>
              <w:t>Women Empowerment</w:t>
            </w:r>
          </w:p>
        </w:tc>
      </w:tr>
      <w:tr w:rsidR="00777509" w:rsidRPr="00665EEE" w14:paraId="13086DBA" w14:textId="77777777" w:rsidTr="00020E8C">
        <w:trPr>
          <w:trHeight w:val="410"/>
        </w:trPr>
        <w:tc>
          <w:tcPr>
            <w:tcW w:w="2978" w:type="dxa"/>
          </w:tcPr>
          <w:p w14:paraId="41C85644" w14:textId="77777777" w:rsidR="00777509" w:rsidRPr="00665EEE" w:rsidRDefault="00777509" w:rsidP="00020E8C">
            <w:pPr>
              <w:jc w:val="both"/>
              <w:rPr>
                <w:rFonts w:ascii="Times New Roman" w:hAnsi="Times New Roman" w:cs="Times New Roman"/>
                <w:sz w:val="24"/>
                <w:szCs w:val="24"/>
                <w:lang w:val="en-US"/>
              </w:rPr>
            </w:pPr>
            <w:r w:rsidRPr="00665EEE">
              <w:rPr>
                <w:rFonts w:ascii="Times New Roman" w:hAnsi="Times New Roman" w:cs="Times New Roman"/>
                <w:sz w:val="24"/>
                <w:szCs w:val="24"/>
                <w:lang w:val="en-US"/>
              </w:rPr>
              <w:t>Communication</w:t>
            </w:r>
          </w:p>
        </w:tc>
        <w:tc>
          <w:tcPr>
            <w:tcW w:w="2698" w:type="dxa"/>
          </w:tcPr>
          <w:p w14:paraId="3DA23643" w14:textId="77777777" w:rsidR="00777509" w:rsidRPr="00665EEE" w:rsidRDefault="00777509" w:rsidP="00020E8C">
            <w:pPr>
              <w:jc w:val="both"/>
              <w:rPr>
                <w:rFonts w:ascii="Times New Roman" w:hAnsi="Times New Roman" w:cs="Times New Roman"/>
                <w:sz w:val="24"/>
                <w:szCs w:val="24"/>
                <w:lang w:val="en-US"/>
              </w:rPr>
            </w:pPr>
            <w:r w:rsidRPr="00665EEE">
              <w:rPr>
                <w:rFonts w:ascii="Times New Roman" w:hAnsi="Times New Roman" w:cs="Times New Roman"/>
                <w:sz w:val="24"/>
                <w:szCs w:val="24"/>
                <w:lang w:val="en-US"/>
              </w:rPr>
              <w:t>Sanitation</w:t>
            </w:r>
          </w:p>
        </w:tc>
      </w:tr>
      <w:tr w:rsidR="00777509" w:rsidRPr="00665EEE" w14:paraId="4A942F25" w14:textId="77777777" w:rsidTr="00020E8C">
        <w:trPr>
          <w:trHeight w:val="410"/>
        </w:trPr>
        <w:tc>
          <w:tcPr>
            <w:tcW w:w="2978" w:type="dxa"/>
          </w:tcPr>
          <w:p w14:paraId="456633B0" w14:textId="77777777" w:rsidR="00777509" w:rsidRPr="00665EEE" w:rsidRDefault="00777509" w:rsidP="00020E8C">
            <w:pPr>
              <w:jc w:val="both"/>
              <w:rPr>
                <w:rFonts w:ascii="Times New Roman" w:hAnsi="Times New Roman" w:cs="Times New Roman"/>
                <w:sz w:val="24"/>
                <w:szCs w:val="24"/>
                <w:lang w:val="en-US"/>
              </w:rPr>
            </w:pPr>
            <w:r w:rsidRPr="00665EEE">
              <w:rPr>
                <w:rFonts w:ascii="Times New Roman" w:hAnsi="Times New Roman" w:cs="Times New Roman"/>
                <w:sz w:val="24"/>
                <w:szCs w:val="24"/>
                <w:lang w:val="en-US"/>
              </w:rPr>
              <w:t>Power and Energy</w:t>
            </w:r>
          </w:p>
        </w:tc>
        <w:tc>
          <w:tcPr>
            <w:tcW w:w="2698" w:type="dxa"/>
          </w:tcPr>
          <w:p w14:paraId="7CD9CCD6" w14:textId="77777777" w:rsidR="00777509" w:rsidRPr="00665EEE" w:rsidRDefault="00777509" w:rsidP="00020E8C">
            <w:pPr>
              <w:jc w:val="both"/>
              <w:rPr>
                <w:rFonts w:ascii="Times New Roman" w:hAnsi="Times New Roman" w:cs="Times New Roman"/>
                <w:sz w:val="24"/>
                <w:szCs w:val="24"/>
                <w:lang w:val="en-US"/>
              </w:rPr>
            </w:pPr>
            <w:r w:rsidRPr="00665EEE">
              <w:rPr>
                <w:rFonts w:ascii="Times New Roman" w:hAnsi="Times New Roman" w:cs="Times New Roman"/>
                <w:sz w:val="24"/>
                <w:szCs w:val="24"/>
                <w:lang w:val="en-US"/>
              </w:rPr>
              <w:t>Housing</w:t>
            </w:r>
          </w:p>
        </w:tc>
      </w:tr>
      <w:tr w:rsidR="00777509" w:rsidRPr="00665EEE" w14:paraId="68789E76" w14:textId="77777777" w:rsidTr="00020E8C">
        <w:trPr>
          <w:trHeight w:val="428"/>
        </w:trPr>
        <w:tc>
          <w:tcPr>
            <w:tcW w:w="2978" w:type="dxa"/>
          </w:tcPr>
          <w:p w14:paraId="31E16C98" w14:textId="77777777" w:rsidR="00777509" w:rsidRPr="00665EEE" w:rsidRDefault="00777509" w:rsidP="00020E8C">
            <w:pPr>
              <w:jc w:val="both"/>
              <w:rPr>
                <w:rFonts w:ascii="Times New Roman" w:hAnsi="Times New Roman" w:cs="Times New Roman"/>
                <w:sz w:val="24"/>
                <w:szCs w:val="24"/>
                <w:lang w:val="en-US"/>
              </w:rPr>
            </w:pPr>
            <w:r w:rsidRPr="00665EEE">
              <w:rPr>
                <w:rFonts w:ascii="Times New Roman" w:hAnsi="Times New Roman" w:cs="Times New Roman"/>
                <w:sz w:val="24"/>
                <w:szCs w:val="24"/>
                <w:lang w:val="en-US"/>
              </w:rPr>
              <w:t>Agriculture</w:t>
            </w:r>
          </w:p>
        </w:tc>
        <w:tc>
          <w:tcPr>
            <w:tcW w:w="2698" w:type="dxa"/>
          </w:tcPr>
          <w:p w14:paraId="300FC801" w14:textId="77777777" w:rsidR="00777509" w:rsidRPr="00665EEE" w:rsidRDefault="00777509" w:rsidP="00020E8C">
            <w:pPr>
              <w:jc w:val="both"/>
              <w:rPr>
                <w:rFonts w:ascii="Times New Roman" w:hAnsi="Times New Roman" w:cs="Times New Roman"/>
                <w:sz w:val="24"/>
                <w:szCs w:val="24"/>
                <w:lang w:val="en-US"/>
              </w:rPr>
            </w:pPr>
            <w:r w:rsidRPr="00665EEE">
              <w:rPr>
                <w:rFonts w:ascii="Times New Roman" w:hAnsi="Times New Roman" w:cs="Times New Roman"/>
                <w:sz w:val="24"/>
                <w:szCs w:val="24"/>
                <w:lang w:val="en-US"/>
              </w:rPr>
              <w:t>Water Supply</w:t>
            </w:r>
          </w:p>
        </w:tc>
      </w:tr>
    </w:tbl>
    <w:p w14:paraId="0D103E17" w14:textId="5B06BA44" w:rsidR="00777509" w:rsidRDefault="00AA6F0E" w:rsidP="00777509">
      <w:pPr>
        <w:shd w:val="clear" w:color="auto" w:fill="FFFFFF"/>
        <w:spacing w:before="150" w:after="150" w:line="525" w:lineRule="atLeast"/>
        <w:jc w:val="both"/>
        <w:textAlignment w:val="baseline"/>
        <w:rPr>
          <w:rFonts w:ascii="Times New Roman" w:eastAsia="Times New Roman" w:hAnsi="Times New Roman" w:cs="Times New Roman"/>
          <w:b/>
          <w:bCs/>
          <w:color w:val="303030"/>
          <w:sz w:val="24"/>
          <w:szCs w:val="24"/>
          <w:lang w:eastAsia="en-IN"/>
        </w:rPr>
      </w:pPr>
      <w:r>
        <w:rPr>
          <w:rFonts w:ascii="Times New Roman" w:eastAsia="Times New Roman" w:hAnsi="Times New Roman" w:cs="Times New Roman"/>
          <w:b/>
          <w:bCs/>
          <w:color w:val="303030"/>
          <w:sz w:val="24"/>
          <w:szCs w:val="24"/>
          <w:lang w:eastAsia="en-IN"/>
        </w:rPr>
        <w:t xml:space="preserve">Distribution of Subsidies: </w:t>
      </w:r>
    </w:p>
    <w:tbl>
      <w:tblPr>
        <w:tblStyle w:val="TableGrid"/>
        <w:tblpPr w:leftFromText="180" w:rightFromText="180" w:vertAnchor="text" w:horzAnchor="margin" w:tblpY="268"/>
        <w:tblW w:w="7616" w:type="dxa"/>
        <w:tblLook w:val="04A0" w:firstRow="1" w:lastRow="0" w:firstColumn="1" w:lastColumn="0" w:noHBand="0" w:noVBand="1"/>
      </w:tblPr>
      <w:tblGrid>
        <w:gridCol w:w="1904"/>
        <w:gridCol w:w="1904"/>
        <w:gridCol w:w="1904"/>
        <w:gridCol w:w="1904"/>
      </w:tblGrid>
      <w:tr w:rsidR="00777509" w14:paraId="6AA8C6DF" w14:textId="77777777" w:rsidTr="00777509">
        <w:trPr>
          <w:trHeight w:val="487"/>
        </w:trPr>
        <w:tc>
          <w:tcPr>
            <w:tcW w:w="7616" w:type="dxa"/>
            <w:gridSpan w:val="4"/>
          </w:tcPr>
          <w:p w14:paraId="12D0ADD0" w14:textId="77777777" w:rsidR="00777509" w:rsidRPr="00C01E57" w:rsidRDefault="00777509" w:rsidP="00777509">
            <w:pPr>
              <w:rPr>
                <w:rFonts w:ascii="Times New Roman" w:hAnsi="Times New Roman" w:cs="Times New Roman"/>
                <w:b/>
                <w:bCs/>
                <w:sz w:val="28"/>
                <w:szCs w:val="28"/>
                <w:u w:val="single"/>
                <w:lang w:val="en-US"/>
              </w:rPr>
            </w:pPr>
            <w:r w:rsidRPr="00C01E57">
              <w:rPr>
                <w:rFonts w:ascii="Times New Roman" w:hAnsi="Times New Roman" w:cs="Times New Roman"/>
                <w:b/>
                <w:bCs/>
                <w:sz w:val="28"/>
                <w:szCs w:val="28"/>
                <w:u w:val="single"/>
                <w:lang w:val="en-US"/>
              </w:rPr>
              <w:t>Indian Budget Expenditure</w:t>
            </w:r>
          </w:p>
        </w:tc>
      </w:tr>
      <w:tr w:rsidR="00777509" w14:paraId="229F2D8E" w14:textId="77777777" w:rsidTr="00777509">
        <w:trPr>
          <w:trHeight w:val="510"/>
        </w:trPr>
        <w:tc>
          <w:tcPr>
            <w:tcW w:w="1904" w:type="dxa"/>
          </w:tcPr>
          <w:p w14:paraId="67E24FB2"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Year</w:t>
            </w:r>
          </w:p>
        </w:tc>
        <w:tc>
          <w:tcPr>
            <w:tcW w:w="1904" w:type="dxa"/>
          </w:tcPr>
          <w:p w14:paraId="70185513"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2020-21</w:t>
            </w:r>
          </w:p>
        </w:tc>
        <w:tc>
          <w:tcPr>
            <w:tcW w:w="1904" w:type="dxa"/>
          </w:tcPr>
          <w:p w14:paraId="7084ABF1"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2021-22</w:t>
            </w:r>
          </w:p>
        </w:tc>
        <w:tc>
          <w:tcPr>
            <w:tcW w:w="1904" w:type="dxa"/>
          </w:tcPr>
          <w:p w14:paraId="2CC52813"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2022-23</w:t>
            </w:r>
          </w:p>
        </w:tc>
      </w:tr>
      <w:tr w:rsidR="00777509" w14:paraId="3EBEDF72" w14:textId="77777777" w:rsidTr="00777509">
        <w:trPr>
          <w:trHeight w:val="510"/>
        </w:trPr>
        <w:tc>
          <w:tcPr>
            <w:tcW w:w="1904" w:type="dxa"/>
          </w:tcPr>
          <w:p w14:paraId="4FA37375"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Central Sector Schemes</w:t>
            </w:r>
          </w:p>
        </w:tc>
        <w:tc>
          <w:tcPr>
            <w:tcW w:w="1904" w:type="dxa"/>
          </w:tcPr>
          <w:p w14:paraId="4C91254C"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904" w:type="dxa"/>
          </w:tcPr>
          <w:p w14:paraId="7750AD9F"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904" w:type="dxa"/>
          </w:tcPr>
          <w:p w14:paraId="6D21A4DF"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777509" w14:paraId="434185D5" w14:textId="77777777" w:rsidTr="00777509">
        <w:trPr>
          <w:trHeight w:val="487"/>
        </w:trPr>
        <w:tc>
          <w:tcPr>
            <w:tcW w:w="1904" w:type="dxa"/>
          </w:tcPr>
          <w:p w14:paraId="3B8EE990"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Central sponsored Schemes</w:t>
            </w:r>
          </w:p>
        </w:tc>
        <w:tc>
          <w:tcPr>
            <w:tcW w:w="1904" w:type="dxa"/>
          </w:tcPr>
          <w:p w14:paraId="74A30849"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904" w:type="dxa"/>
          </w:tcPr>
          <w:p w14:paraId="2D81C398"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904" w:type="dxa"/>
          </w:tcPr>
          <w:p w14:paraId="6639676C"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777509" w14:paraId="70C84F6B" w14:textId="77777777" w:rsidTr="00777509">
        <w:trPr>
          <w:trHeight w:val="510"/>
        </w:trPr>
        <w:tc>
          <w:tcPr>
            <w:tcW w:w="1904" w:type="dxa"/>
          </w:tcPr>
          <w:p w14:paraId="43B80FED"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Subsidies</w:t>
            </w:r>
          </w:p>
        </w:tc>
        <w:tc>
          <w:tcPr>
            <w:tcW w:w="1904" w:type="dxa"/>
          </w:tcPr>
          <w:p w14:paraId="0747BEE2"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904" w:type="dxa"/>
          </w:tcPr>
          <w:p w14:paraId="66729806"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904" w:type="dxa"/>
          </w:tcPr>
          <w:p w14:paraId="553F19A9" w14:textId="77777777" w:rsidR="00777509" w:rsidRDefault="00777509" w:rsidP="00777509">
            <w:pPr>
              <w:rPr>
                <w:rFonts w:ascii="Times New Roman" w:hAnsi="Times New Roman" w:cs="Times New Roman"/>
                <w:sz w:val="24"/>
                <w:szCs w:val="24"/>
                <w:lang w:val="en-US"/>
              </w:rPr>
            </w:pPr>
            <w:r>
              <w:rPr>
                <w:rFonts w:ascii="Times New Roman" w:hAnsi="Times New Roman" w:cs="Times New Roman"/>
                <w:sz w:val="24"/>
                <w:szCs w:val="24"/>
                <w:lang w:val="en-US"/>
              </w:rPr>
              <w:t>8%</w:t>
            </w:r>
          </w:p>
        </w:tc>
      </w:tr>
    </w:tbl>
    <w:p w14:paraId="56820263" w14:textId="77777777" w:rsidR="00777509" w:rsidRDefault="00777509" w:rsidP="00777509">
      <w:pPr>
        <w:shd w:val="clear" w:color="auto" w:fill="FFFFFF"/>
        <w:spacing w:before="150" w:after="150" w:line="525" w:lineRule="atLeast"/>
        <w:jc w:val="both"/>
        <w:textAlignment w:val="baseline"/>
        <w:rPr>
          <w:rFonts w:ascii="Times New Roman" w:eastAsia="Times New Roman" w:hAnsi="Times New Roman" w:cs="Times New Roman"/>
          <w:b/>
          <w:bCs/>
          <w:color w:val="303030"/>
          <w:sz w:val="24"/>
          <w:szCs w:val="24"/>
          <w:lang w:eastAsia="en-IN"/>
        </w:rPr>
      </w:pPr>
    </w:p>
    <w:p w14:paraId="7734A4D2" w14:textId="77777777" w:rsidR="00777509" w:rsidRDefault="00777509" w:rsidP="00777509">
      <w:pPr>
        <w:shd w:val="clear" w:color="auto" w:fill="FFFFFF"/>
        <w:spacing w:before="150" w:after="150" w:line="525" w:lineRule="atLeast"/>
        <w:jc w:val="both"/>
        <w:textAlignment w:val="baseline"/>
        <w:rPr>
          <w:rFonts w:ascii="Times New Roman" w:eastAsia="Times New Roman" w:hAnsi="Times New Roman" w:cs="Times New Roman"/>
          <w:b/>
          <w:bCs/>
          <w:color w:val="303030"/>
          <w:sz w:val="24"/>
          <w:szCs w:val="24"/>
          <w:lang w:eastAsia="en-IN"/>
        </w:rPr>
      </w:pPr>
    </w:p>
    <w:p w14:paraId="6640A6EE" w14:textId="77777777" w:rsidR="00777509" w:rsidRDefault="00777509" w:rsidP="00777509">
      <w:pPr>
        <w:shd w:val="clear" w:color="auto" w:fill="FFFFFF"/>
        <w:spacing w:before="150" w:after="150" w:line="525" w:lineRule="atLeast"/>
        <w:jc w:val="both"/>
        <w:textAlignment w:val="baseline"/>
        <w:rPr>
          <w:rFonts w:ascii="Times New Roman" w:eastAsia="Times New Roman" w:hAnsi="Times New Roman" w:cs="Times New Roman"/>
          <w:b/>
          <w:bCs/>
          <w:color w:val="303030"/>
          <w:sz w:val="24"/>
          <w:szCs w:val="24"/>
          <w:lang w:eastAsia="en-IN"/>
        </w:rPr>
      </w:pPr>
    </w:p>
    <w:p w14:paraId="3FBFE8E1" w14:textId="77777777" w:rsidR="00777509" w:rsidRDefault="00777509" w:rsidP="00777509">
      <w:pPr>
        <w:shd w:val="clear" w:color="auto" w:fill="FFFFFF"/>
        <w:spacing w:before="150" w:after="150" w:line="525" w:lineRule="atLeast"/>
        <w:jc w:val="both"/>
        <w:textAlignment w:val="baseline"/>
        <w:rPr>
          <w:rFonts w:ascii="Times New Roman" w:eastAsia="Times New Roman" w:hAnsi="Times New Roman" w:cs="Times New Roman"/>
          <w:b/>
          <w:bCs/>
          <w:color w:val="303030"/>
          <w:sz w:val="24"/>
          <w:szCs w:val="24"/>
          <w:lang w:eastAsia="en-IN"/>
        </w:rPr>
      </w:pPr>
    </w:p>
    <w:p w14:paraId="37F91AE8" w14:textId="77777777" w:rsidR="00777509" w:rsidRDefault="00777509" w:rsidP="00777509">
      <w:pPr>
        <w:shd w:val="clear" w:color="auto" w:fill="FFFFFF"/>
        <w:spacing w:before="150" w:after="150" w:line="525" w:lineRule="atLeast"/>
        <w:jc w:val="both"/>
        <w:textAlignment w:val="baseline"/>
        <w:rPr>
          <w:rFonts w:ascii="Times New Roman" w:eastAsia="Times New Roman" w:hAnsi="Times New Roman" w:cs="Times New Roman"/>
          <w:b/>
          <w:bCs/>
          <w:color w:val="303030"/>
          <w:sz w:val="24"/>
          <w:szCs w:val="24"/>
          <w:lang w:eastAsia="en-IN"/>
        </w:rPr>
      </w:pPr>
    </w:p>
    <w:p w14:paraId="19580F21" w14:textId="4055D5D5" w:rsidR="00777509" w:rsidRPr="00916E58" w:rsidRDefault="00777509" w:rsidP="00777509">
      <w:pPr>
        <w:shd w:val="clear" w:color="auto" w:fill="FFFFFF"/>
        <w:spacing w:before="150" w:after="150" w:line="525" w:lineRule="atLeast"/>
        <w:jc w:val="both"/>
        <w:textAlignment w:val="baseline"/>
        <w:rPr>
          <w:rFonts w:ascii="Times New Roman" w:eastAsia="Times New Roman" w:hAnsi="Times New Roman" w:cs="Times New Roman"/>
          <w:b/>
          <w:bCs/>
          <w:color w:val="303030"/>
          <w:sz w:val="24"/>
          <w:szCs w:val="24"/>
          <w:lang w:eastAsia="en-IN"/>
        </w:rPr>
      </w:pPr>
      <w:r w:rsidRPr="00916E58">
        <w:rPr>
          <w:rFonts w:ascii="Times New Roman" w:eastAsia="Times New Roman" w:hAnsi="Times New Roman" w:cs="Times New Roman"/>
          <w:b/>
          <w:bCs/>
          <w:color w:val="303030"/>
          <w:sz w:val="24"/>
          <w:szCs w:val="24"/>
          <w:lang w:eastAsia="en-IN"/>
        </w:rPr>
        <w:t xml:space="preserve">The </w:t>
      </w:r>
      <w:r>
        <w:rPr>
          <w:rFonts w:ascii="Times New Roman" w:eastAsia="Times New Roman" w:hAnsi="Times New Roman" w:cs="Times New Roman"/>
          <w:b/>
          <w:bCs/>
          <w:color w:val="303030"/>
          <w:sz w:val="24"/>
          <w:szCs w:val="24"/>
          <w:lang w:eastAsia="en-IN"/>
        </w:rPr>
        <w:t>G</w:t>
      </w:r>
      <w:r w:rsidRPr="00916E58">
        <w:rPr>
          <w:rFonts w:ascii="Times New Roman" w:eastAsia="Times New Roman" w:hAnsi="Times New Roman" w:cs="Times New Roman"/>
          <w:b/>
          <w:bCs/>
          <w:color w:val="303030"/>
          <w:sz w:val="24"/>
          <w:szCs w:val="24"/>
          <w:lang w:eastAsia="en-IN"/>
        </w:rPr>
        <w:t>overnment starts subsidy schemes for various purposes; some of the benefits are:</w:t>
      </w:r>
    </w:p>
    <w:p w14:paraId="62492D11" w14:textId="77777777" w:rsidR="00777509" w:rsidRPr="00916E58" w:rsidRDefault="00777509" w:rsidP="00777509">
      <w:pPr>
        <w:numPr>
          <w:ilvl w:val="0"/>
          <w:numId w:val="6"/>
        </w:numPr>
        <w:shd w:val="clear" w:color="auto" w:fill="FFFFFF"/>
        <w:spacing w:before="100" w:beforeAutospacing="1" w:after="150" w:line="525" w:lineRule="atLeast"/>
        <w:jc w:val="both"/>
        <w:rPr>
          <w:rFonts w:ascii="Times New Roman" w:eastAsia="Times New Roman" w:hAnsi="Times New Roman" w:cs="Times New Roman"/>
          <w:color w:val="303030"/>
          <w:sz w:val="24"/>
          <w:szCs w:val="24"/>
          <w:lang w:eastAsia="en-IN"/>
        </w:rPr>
      </w:pPr>
      <w:r w:rsidRPr="00916E58">
        <w:rPr>
          <w:rFonts w:ascii="Times New Roman" w:eastAsia="Times New Roman" w:hAnsi="Times New Roman" w:cs="Times New Roman"/>
          <w:color w:val="303030"/>
          <w:sz w:val="24"/>
          <w:szCs w:val="24"/>
          <w:lang w:eastAsia="en-IN"/>
        </w:rPr>
        <w:t>Lower the prices of essential commodities and at the same time provide necessary essential commodities to a large section of the population at low rates.</w:t>
      </w:r>
    </w:p>
    <w:p w14:paraId="2C52DB57" w14:textId="77777777" w:rsidR="00777509" w:rsidRPr="00916E58" w:rsidRDefault="00777509" w:rsidP="00777509">
      <w:pPr>
        <w:numPr>
          <w:ilvl w:val="0"/>
          <w:numId w:val="6"/>
        </w:numPr>
        <w:shd w:val="clear" w:color="auto" w:fill="FFFFFF"/>
        <w:spacing w:before="100" w:beforeAutospacing="1" w:after="150" w:line="525" w:lineRule="atLeast"/>
        <w:jc w:val="both"/>
        <w:rPr>
          <w:rFonts w:ascii="Times New Roman" w:eastAsia="Times New Roman" w:hAnsi="Times New Roman" w:cs="Times New Roman"/>
          <w:color w:val="303030"/>
          <w:sz w:val="24"/>
          <w:szCs w:val="24"/>
          <w:lang w:eastAsia="en-IN"/>
        </w:rPr>
      </w:pPr>
      <w:r w:rsidRPr="00916E58">
        <w:rPr>
          <w:rFonts w:ascii="Times New Roman" w:eastAsia="Times New Roman" w:hAnsi="Times New Roman" w:cs="Times New Roman"/>
          <w:color w:val="303030"/>
          <w:sz w:val="24"/>
          <w:szCs w:val="24"/>
          <w:lang w:eastAsia="en-IN"/>
        </w:rPr>
        <w:lastRenderedPageBreak/>
        <w:t>Subsidies to industries are meant to stop the decline in the industrial sector due to multiple factors. It is an indirect method to support employment and manufacturing in the country.</w:t>
      </w:r>
    </w:p>
    <w:p w14:paraId="01B55D3E" w14:textId="77777777" w:rsidR="00777509" w:rsidRPr="00916E58" w:rsidRDefault="00777509" w:rsidP="00777509">
      <w:pPr>
        <w:numPr>
          <w:ilvl w:val="0"/>
          <w:numId w:val="6"/>
        </w:numPr>
        <w:shd w:val="clear" w:color="auto" w:fill="FFFFFF"/>
        <w:spacing w:before="100" w:beforeAutospacing="1" w:after="150" w:line="525" w:lineRule="atLeast"/>
        <w:jc w:val="both"/>
        <w:rPr>
          <w:rFonts w:ascii="Times New Roman" w:eastAsia="Times New Roman" w:hAnsi="Times New Roman" w:cs="Times New Roman"/>
          <w:color w:val="303030"/>
          <w:sz w:val="24"/>
          <w:szCs w:val="24"/>
          <w:lang w:eastAsia="en-IN"/>
        </w:rPr>
      </w:pPr>
      <w:r w:rsidRPr="00916E58">
        <w:rPr>
          <w:rFonts w:ascii="Times New Roman" w:eastAsia="Times New Roman" w:hAnsi="Times New Roman" w:cs="Times New Roman"/>
          <w:color w:val="303030"/>
          <w:sz w:val="24"/>
          <w:szCs w:val="24"/>
          <w:lang w:eastAsia="en-IN"/>
        </w:rPr>
        <w:t>Subsidized education has long-term benefits to the country and the society besides providing skilled manpower to industries.</w:t>
      </w:r>
    </w:p>
    <w:p w14:paraId="25C6D5B0" w14:textId="77777777" w:rsidR="00777509" w:rsidRPr="00916E58" w:rsidRDefault="00777509" w:rsidP="00777509">
      <w:pPr>
        <w:numPr>
          <w:ilvl w:val="0"/>
          <w:numId w:val="6"/>
        </w:numPr>
        <w:shd w:val="clear" w:color="auto" w:fill="FFFFFF"/>
        <w:spacing w:before="100" w:beforeAutospacing="1" w:after="150" w:line="525" w:lineRule="atLeast"/>
        <w:jc w:val="both"/>
        <w:rPr>
          <w:rFonts w:ascii="Times New Roman" w:eastAsia="Times New Roman" w:hAnsi="Times New Roman" w:cs="Times New Roman"/>
          <w:color w:val="303030"/>
          <w:sz w:val="24"/>
          <w:szCs w:val="24"/>
          <w:lang w:eastAsia="en-IN"/>
        </w:rPr>
      </w:pPr>
      <w:r w:rsidRPr="00916E58">
        <w:rPr>
          <w:rFonts w:ascii="Times New Roman" w:eastAsia="Times New Roman" w:hAnsi="Times New Roman" w:cs="Times New Roman"/>
          <w:color w:val="303030"/>
          <w:sz w:val="24"/>
          <w:szCs w:val="24"/>
          <w:lang w:eastAsia="en-IN"/>
        </w:rPr>
        <w:t>Subsidies like MNREGA help in fighting unemployment and poverty eradication in the country.</w:t>
      </w:r>
    </w:p>
    <w:p w14:paraId="58008353" w14:textId="77777777" w:rsidR="00777509" w:rsidRDefault="00777509" w:rsidP="00777509">
      <w:pPr>
        <w:shd w:val="clear" w:color="auto" w:fill="FFFFFF"/>
        <w:spacing w:before="150" w:after="150" w:line="525" w:lineRule="atLeast"/>
        <w:jc w:val="both"/>
        <w:textAlignment w:val="baseline"/>
        <w:rPr>
          <w:rFonts w:ascii="Times New Roman" w:eastAsia="Times New Roman" w:hAnsi="Times New Roman" w:cs="Times New Roman"/>
          <w:color w:val="303030"/>
          <w:sz w:val="24"/>
          <w:szCs w:val="24"/>
          <w:lang w:eastAsia="en-IN"/>
        </w:rPr>
      </w:pPr>
      <w:r w:rsidRPr="00916E58">
        <w:rPr>
          <w:rFonts w:ascii="Times New Roman" w:eastAsia="Times New Roman" w:hAnsi="Times New Roman" w:cs="Times New Roman"/>
          <w:color w:val="303030"/>
          <w:sz w:val="24"/>
          <w:szCs w:val="24"/>
          <w:lang w:eastAsia="en-IN"/>
        </w:rPr>
        <w:t>The subsidy is a type of incentive given by the government to individuals or industries to make them more competitive or live a dignified life respectively. It is provided through grants, cash, tax breaks, etc and has extensive benefits to society.</w:t>
      </w:r>
    </w:p>
    <w:p w14:paraId="26BAF573" w14:textId="77777777" w:rsidR="00777509" w:rsidRPr="00916E58" w:rsidRDefault="00777509" w:rsidP="00777509">
      <w:pPr>
        <w:shd w:val="clear" w:color="auto" w:fill="FFFFFF"/>
        <w:spacing w:before="150" w:after="150" w:line="525" w:lineRule="atLeast"/>
        <w:jc w:val="both"/>
        <w:textAlignment w:val="baseline"/>
        <w:rPr>
          <w:rFonts w:ascii="Times New Roman" w:eastAsia="Times New Roman" w:hAnsi="Times New Roman" w:cs="Times New Roman"/>
          <w:color w:val="303030"/>
          <w:sz w:val="24"/>
          <w:szCs w:val="24"/>
          <w:lang w:eastAsia="en-IN"/>
        </w:rPr>
      </w:pPr>
    </w:p>
    <w:p w14:paraId="6D66FEA3" w14:textId="77777777" w:rsidR="00777509" w:rsidRPr="0020311A" w:rsidRDefault="00777509" w:rsidP="00777509">
      <w:pPr>
        <w:shd w:val="clear" w:color="auto" w:fill="FFFFFF"/>
        <w:spacing w:after="360" w:line="360" w:lineRule="auto"/>
        <w:jc w:val="both"/>
        <w:rPr>
          <w:rFonts w:ascii="Times New Roman" w:eastAsia="Times New Roman" w:hAnsi="Times New Roman" w:cs="Times New Roman"/>
          <w:b/>
          <w:bCs/>
          <w:color w:val="404040"/>
          <w:sz w:val="24"/>
          <w:szCs w:val="24"/>
          <w:lang w:eastAsia="en-IN"/>
        </w:rPr>
      </w:pPr>
      <w:r w:rsidRPr="0020311A">
        <w:rPr>
          <w:rFonts w:ascii="Times New Roman" w:eastAsia="Times New Roman" w:hAnsi="Times New Roman" w:cs="Times New Roman"/>
          <w:b/>
          <w:bCs/>
          <w:color w:val="404040"/>
          <w:sz w:val="24"/>
          <w:szCs w:val="24"/>
          <w:lang w:eastAsia="en-IN"/>
        </w:rPr>
        <w:t>Disadvantages of Subsidies</w:t>
      </w:r>
    </w:p>
    <w:p w14:paraId="2343A675" w14:textId="77777777" w:rsidR="00777509" w:rsidRPr="0020311A" w:rsidRDefault="00777509" w:rsidP="00777509">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404040"/>
          <w:sz w:val="24"/>
          <w:szCs w:val="24"/>
          <w:lang w:eastAsia="en-IN"/>
        </w:rPr>
      </w:pPr>
      <w:r w:rsidRPr="0020311A">
        <w:rPr>
          <w:rFonts w:ascii="Times New Roman" w:eastAsia="Times New Roman" w:hAnsi="Times New Roman" w:cs="Times New Roman"/>
          <w:color w:val="404040"/>
          <w:sz w:val="24"/>
          <w:szCs w:val="24"/>
          <w:lang w:eastAsia="en-IN"/>
        </w:rPr>
        <w:t>Shortage of supply. Though one of the advantages of subsidies is the greater supply of goods, a shortage of supply can also occur.</w:t>
      </w:r>
    </w:p>
    <w:p w14:paraId="75559810" w14:textId="77777777" w:rsidR="00777509" w:rsidRPr="0020311A" w:rsidRDefault="00777509" w:rsidP="00777509">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404040"/>
          <w:sz w:val="24"/>
          <w:szCs w:val="24"/>
          <w:lang w:eastAsia="en-IN"/>
        </w:rPr>
      </w:pPr>
      <w:r w:rsidRPr="0020311A">
        <w:rPr>
          <w:rFonts w:ascii="Times New Roman" w:eastAsia="Times New Roman" w:hAnsi="Times New Roman" w:cs="Times New Roman"/>
          <w:color w:val="404040"/>
          <w:sz w:val="24"/>
          <w:szCs w:val="24"/>
          <w:lang w:eastAsia="en-IN"/>
        </w:rPr>
        <w:t>Difficulty in measuring success. Subsidies are usually effective and helpful.</w:t>
      </w:r>
    </w:p>
    <w:p w14:paraId="6FB79B8A" w14:textId="77777777" w:rsidR="00777509" w:rsidRPr="0020311A" w:rsidRDefault="00777509" w:rsidP="00777509">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404040"/>
          <w:sz w:val="24"/>
          <w:szCs w:val="24"/>
          <w:lang w:eastAsia="en-IN"/>
        </w:rPr>
      </w:pPr>
      <w:r w:rsidRPr="0020311A">
        <w:rPr>
          <w:rFonts w:ascii="Times New Roman" w:eastAsia="Times New Roman" w:hAnsi="Times New Roman" w:cs="Times New Roman"/>
          <w:color w:val="404040"/>
          <w:sz w:val="24"/>
          <w:szCs w:val="24"/>
          <w:lang w:eastAsia="en-IN"/>
        </w:rPr>
        <w:t>Higher taxes.</w:t>
      </w:r>
    </w:p>
    <w:p w14:paraId="03F4FA07" w14:textId="68289A42" w:rsidR="002E6403" w:rsidRPr="00665EEE" w:rsidRDefault="002E6403" w:rsidP="002E6403">
      <w:pPr>
        <w:rPr>
          <w:rFonts w:ascii="Times New Roman" w:hAnsi="Times New Roman" w:cs="Times New Roman"/>
          <w:sz w:val="24"/>
          <w:szCs w:val="24"/>
          <w:lang w:val="en-US"/>
        </w:rPr>
      </w:pPr>
    </w:p>
    <w:p w14:paraId="78B2CD42" w14:textId="7E7963C5" w:rsidR="002E6403" w:rsidRPr="00665EEE" w:rsidRDefault="002E6403" w:rsidP="002E6403">
      <w:pPr>
        <w:rPr>
          <w:rFonts w:ascii="Times New Roman" w:hAnsi="Times New Roman" w:cs="Times New Roman"/>
          <w:sz w:val="24"/>
          <w:szCs w:val="24"/>
          <w:lang w:val="en-US"/>
        </w:rPr>
      </w:pPr>
    </w:p>
    <w:p w14:paraId="11F57415" w14:textId="1072F251" w:rsidR="002E6403" w:rsidRPr="00665EEE" w:rsidRDefault="002E6403" w:rsidP="002E6403">
      <w:pPr>
        <w:rPr>
          <w:rFonts w:ascii="Times New Roman" w:hAnsi="Times New Roman" w:cs="Times New Roman"/>
          <w:sz w:val="24"/>
          <w:szCs w:val="24"/>
          <w:lang w:val="en-US"/>
        </w:rPr>
      </w:pPr>
    </w:p>
    <w:p w14:paraId="40FB142F" w14:textId="4F9BB2B5" w:rsidR="008562AF" w:rsidRDefault="008562AF" w:rsidP="002E6403">
      <w:pPr>
        <w:rPr>
          <w:rFonts w:ascii="Times New Roman" w:hAnsi="Times New Roman" w:cs="Times New Roman"/>
          <w:sz w:val="24"/>
          <w:szCs w:val="24"/>
          <w:lang w:val="en-US"/>
        </w:rPr>
      </w:pPr>
    </w:p>
    <w:p w14:paraId="2323A6E4" w14:textId="29C64A34" w:rsidR="00777509" w:rsidRDefault="00777509" w:rsidP="002E6403">
      <w:pPr>
        <w:rPr>
          <w:rFonts w:ascii="Times New Roman" w:hAnsi="Times New Roman" w:cs="Times New Roman"/>
          <w:sz w:val="24"/>
          <w:szCs w:val="24"/>
          <w:lang w:val="en-US"/>
        </w:rPr>
      </w:pPr>
    </w:p>
    <w:p w14:paraId="37196A68" w14:textId="6513F67D" w:rsidR="00777509" w:rsidRDefault="00777509" w:rsidP="002E6403">
      <w:pPr>
        <w:rPr>
          <w:rFonts w:ascii="Times New Roman" w:hAnsi="Times New Roman" w:cs="Times New Roman"/>
          <w:sz w:val="24"/>
          <w:szCs w:val="24"/>
          <w:lang w:val="en-US"/>
        </w:rPr>
      </w:pPr>
    </w:p>
    <w:p w14:paraId="49E40A07" w14:textId="6FC3B3B1" w:rsidR="00777509" w:rsidRDefault="00777509" w:rsidP="002E6403">
      <w:pPr>
        <w:rPr>
          <w:rFonts w:ascii="Times New Roman" w:hAnsi="Times New Roman" w:cs="Times New Roman"/>
          <w:sz w:val="24"/>
          <w:szCs w:val="24"/>
          <w:lang w:val="en-US"/>
        </w:rPr>
      </w:pPr>
    </w:p>
    <w:p w14:paraId="41D18423" w14:textId="1DC70FDA" w:rsidR="00BE6565" w:rsidRDefault="00BE6565" w:rsidP="002E6403">
      <w:pPr>
        <w:rPr>
          <w:rFonts w:ascii="Times New Roman" w:hAnsi="Times New Roman" w:cs="Times New Roman"/>
          <w:sz w:val="24"/>
          <w:szCs w:val="24"/>
          <w:lang w:val="en-US"/>
        </w:rPr>
      </w:pPr>
    </w:p>
    <w:p w14:paraId="78B7EF90" w14:textId="436E718E" w:rsidR="00BE6565" w:rsidRDefault="00BE6565" w:rsidP="002E6403">
      <w:pPr>
        <w:rPr>
          <w:rFonts w:ascii="Times New Roman" w:hAnsi="Times New Roman" w:cs="Times New Roman"/>
          <w:sz w:val="24"/>
          <w:szCs w:val="24"/>
          <w:lang w:val="en-US"/>
        </w:rPr>
      </w:pPr>
    </w:p>
    <w:p w14:paraId="7F07335E" w14:textId="77777777" w:rsidR="00BE6565" w:rsidRPr="00665EEE" w:rsidRDefault="00BE6565" w:rsidP="002E6403">
      <w:pPr>
        <w:rPr>
          <w:rFonts w:ascii="Times New Roman" w:hAnsi="Times New Roman" w:cs="Times New Roman"/>
          <w:sz w:val="24"/>
          <w:szCs w:val="24"/>
          <w:lang w:val="en-US"/>
        </w:rPr>
      </w:pPr>
    </w:p>
    <w:p w14:paraId="1A3EEE8B" w14:textId="0FE00D2C" w:rsidR="00C45A66" w:rsidRPr="00B21AD9" w:rsidRDefault="00C45A66" w:rsidP="00B21AD9">
      <w:pPr>
        <w:spacing w:line="360" w:lineRule="auto"/>
        <w:rPr>
          <w:rFonts w:ascii="Times New Roman" w:hAnsi="Times New Roman" w:cs="Times New Roman"/>
          <w:b/>
          <w:bCs/>
          <w:sz w:val="32"/>
          <w:szCs w:val="32"/>
          <w:u w:val="single"/>
          <w:lang w:val="en-US"/>
        </w:rPr>
      </w:pPr>
      <w:r w:rsidRPr="00B21AD9">
        <w:rPr>
          <w:rFonts w:ascii="Times New Roman" w:hAnsi="Times New Roman" w:cs="Times New Roman"/>
          <w:b/>
          <w:bCs/>
          <w:sz w:val="32"/>
          <w:szCs w:val="32"/>
          <w:u w:val="single"/>
          <w:lang w:val="en-US"/>
        </w:rPr>
        <w:lastRenderedPageBreak/>
        <w:t>Conclusion:</w:t>
      </w:r>
    </w:p>
    <w:p w14:paraId="4961EB41" w14:textId="4C8AFDA5" w:rsidR="008A7890" w:rsidRPr="00B21AD9" w:rsidRDefault="00867A29" w:rsidP="00B21AD9">
      <w:pPr>
        <w:spacing w:line="360" w:lineRule="auto"/>
        <w:jc w:val="both"/>
        <w:rPr>
          <w:rFonts w:ascii="Times New Roman" w:hAnsi="Times New Roman" w:cs="Times New Roman"/>
          <w:color w:val="000000"/>
          <w:sz w:val="24"/>
          <w:szCs w:val="24"/>
          <w:shd w:val="clear" w:color="auto" w:fill="FCFCFC"/>
        </w:rPr>
      </w:pPr>
      <w:r w:rsidRPr="00B21AD9">
        <w:rPr>
          <w:rFonts w:ascii="Times New Roman" w:hAnsi="Times New Roman" w:cs="Times New Roman"/>
          <w:color w:val="000000"/>
          <w:sz w:val="24"/>
          <w:szCs w:val="24"/>
          <w:shd w:val="clear" w:color="auto" w:fill="FCFCFC"/>
        </w:rPr>
        <w:t xml:space="preserve">Subsidies are meant for poor people and they shall ensure equitable redistribution of resource. Subsidies extended to rich are regressive. They help in keeping poverty intact and create inefficiencies in economy which culminates in inflation and corruption. In such case economy is retarded as we have seen in India’s case. When India grew in first decade of millennium at average rate of 7.5% it was found that this growth was jobless and unsustainable. India’s economy faced supply side constraints, which didn’t increase productivity as compared to GDP. RBI had to then control </w:t>
      </w:r>
      <w:r w:rsidRPr="00B21AD9">
        <w:rPr>
          <w:rFonts w:ascii="Times New Roman" w:hAnsi="Times New Roman" w:cs="Times New Roman"/>
          <w:color w:val="000000"/>
          <w:sz w:val="24"/>
          <w:szCs w:val="24"/>
          <w:shd w:val="clear" w:color="auto" w:fill="FCFCFC"/>
        </w:rPr>
        <w:t>spiralling</w:t>
      </w:r>
      <w:r w:rsidRPr="00B21AD9">
        <w:rPr>
          <w:rFonts w:ascii="Times New Roman" w:hAnsi="Times New Roman" w:cs="Times New Roman"/>
          <w:color w:val="000000"/>
          <w:sz w:val="24"/>
          <w:szCs w:val="24"/>
          <w:shd w:val="clear" w:color="auto" w:fill="FCFCFC"/>
        </w:rPr>
        <w:t xml:space="preserve"> inflation by steep hikes in interest rates. Rationalization of subsidy regime will improve markets in India which will then attract more investment. This in short, can turn the wheel of a virtuous economy which creates more employment and attacks poverty at its roots.</w:t>
      </w:r>
    </w:p>
    <w:p w14:paraId="2E8EA402" w14:textId="7B51F98C" w:rsidR="002E6403" w:rsidRPr="00B21AD9" w:rsidRDefault="00AD35B6" w:rsidP="00B21AD9">
      <w:pPr>
        <w:spacing w:line="360" w:lineRule="auto"/>
        <w:jc w:val="both"/>
        <w:rPr>
          <w:rFonts w:ascii="Times New Roman" w:hAnsi="Times New Roman" w:cs="Times New Roman"/>
          <w:sz w:val="24"/>
          <w:szCs w:val="24"/>
          <w:u w:val="single"/>
          <w:lang w:val="en-US"/>
        </w:rPr>
      </w:pPr>
      <w:r w:rsidRPr="00B21AD9">
        <w:rPr>
          <w:rFonts w:ascii="Times New Roman" w:hAnsi="Times New Roman" w:cs="Times New Roman"/>
          <w:sz w:val="24"/>
          <w:szCs w:val="24"/>
          <w:u w:val="single"/>
          <w:lang w:val="en-US"/>
        </w:rPr>
        <w:t>Good and Bad effects of subsidies on the Economy</w:t>
      </w:r>
    </w:p>
    <w:p w14:paraId="1A137032" w14:textId="12930607" w:rsidR="002E6403" w:rsidRPr="00B21AD9" w:rsidRDefault="00C05A9E" w:rsidP="00B21AD9">
      <w:pPr>
        <w:spacing w:line="360" w:lineRule="auto"/>
        <w:jc w:val="both"/>
        <w:rPr>
          <w:rFonts w:ascii="Times New Roman" w:hAnsi="Times New Roman" w:cs="Times New Roman"/>
          <w:sz w:val="24"/>
          <w:szCs w:val="24"/>
          <w:lang w:val="en-US"/>
        </w:rPr>
      </w:pPr>
      <w:r w:rsidRPr="00B21AD9">
        <w:rPr>
          <w:rFonts w:ascii="Times New Roman" w:hAnsi="Times New Roman" w:cs="Times New Roman"/>
          <w:color w:val="404040"/>
          <w:sz w:val="24"/>
          <w:szCs w:val="24"/>
          <w:shd w:val="clear" w:color="auto" w:fill="FFFFFF"/>
        </w:rPr>
        <w:t>When government subsidies are implemented to the supplier, an industry is able to allow its producers to produce more goods and services. This increases the overall supply of that good or service, which increases the quantity demanded of that good or service and lowers the overall price of the good or service.</w:t>
      </w:r>
    </w:p>
    <w:p w14:paraId="367CD7E5" w14:textId="0B318567" w:rsidR="002E6403" w:rsidRPr="00B21AD9" w:rsidRDefault="00C05A9E" w:rsidP="00B21AD9">
      <w:pPr>
        <w:spacing w:line="360" w:lineRule="auto"/>
        <w:jc w:val="both"/>
        <w:rPr>
          <w:rFonts w:ascii="Times New Roman" w:hAnsi="Times New Roman" w:cs="Times New Roman"/>
          <w:sz w:val="24"/>
          <w:szCs w:val="24"/>
          <w:lang w:val="en-US"/>
        </w:rPr>
      </w:pPr>
      <w:r w:rsidRPr="00B21AD9">
        <w:rPr>
          <w:rFonts w:ascii="Times New Roman" w:hAnsi="Times New Roman" w:cs="Times New Roman"/>
          <w:color w:val="404040"/>
          <w:sz w:val="24"/>
          <w:szCs w:val="24"/>
          <w:shd w:val="clear" w:color="auto" w:fill="FFFFFF"/>
        </w:rPr>
        <w:t>By aiding particular businesses and industries, subsidies put other businesses and industries at a disadvantage. The result is a diversion of resources from businesses preferred by the market to those preferred by policymakers, which leads to losses for the overall economy.</w:t>
      </w:r>
    </w:p>
    <w:p w14:paraId="79175299" w14:textId="5C1F8D8A" w:rsidR="00AD35B6" w:rsidRPr="00B21AD9" w:rsidRDefault="00AD35B6" w:rsidP="00B21AD9">
      <w:pPr>
        <w:spacing w:line="360" w:lineRule="auto"/>
        <w:jc w:val="both"/>
        <w:rPr>
          <w:rFonts w:ascii="Times New Roman" w:hAnsi="Times New Roman" w:cs="Times New Roman"/>
          <w:sz w:val="24"/>
          <w:szCs w:val="24"/>
          <w:u w:val="single"/>
          <w:lang w:val="en-US"/>
        </w:rPr>
      </w:pPr>
      <w:r w:rsidRPr="00B21AD9">
        <w:rPr>
          <w:rFonts w:ascii="Times New Roman" w:hAnsi="Times New Roman" w:cs="Times New Roman"/>
          <w:sz w:val="24"/>
          <w:szCs w:val="24"/>
          <w:u w:val="single"/>
          <w:lang w:val="en-US"/>
        </w:rPr>
        <w:t>Subsidies that help the Society</w:t>
      </w:r>
    </w:p>
    <w:p w14:paraId="58AB630F" w14:textId="68140307" w:rsidR="002E6403" w:rsidRPr="00B21AD9" w:rsidRDefault="00C05A9E" w:rsidP="00B21AD9">
      <w:pPr>
        <w:spacing w:line="360" w:lineRule="auto"/>
        <w:jc w:val="both"/>
        <w:rPr>
          <w:rFonts w:ascii="Times New Roman" w:hAnsi="Times New Roman" w:cs="Times New Roman"/>
          <w:sz w:val="24"/>
          <w:szCs w:val="24"/>
          <w:lang w:val="en-US"/>
        </w:rPr>
      </w:pPr>
      <w:r w:rsidRPr="00B21AD9">
        <w:rPr>
          <w:rFonts w:ascii="Times New Roman" w:hAnsi="Times New Roman" w:cs="Times New Roman"/>
          <w:color w:val="404040"/>
          <w:sz w:val="24"/>
          <w:szCs w:val="24"/>
          <w:shd w:val="clear" w:color="auto" w:fill="FFFFFF"/>
        </w:rPr>
        <w:t>Farm subsidies are government financial benefits paid to a specific industry – in this case, agribusiness. 1</w:t>
      </w:r>
      <w:r w:rsidRPr="00B21AD9">
        <w:rPr>
          <w:rFonts w:ascii="Tahoma" w:hAnsi="Tahoma" w:cs="Tahoma"/>
          <w:color w:val="404040"/>
          <w:sz w:val="24"/>
          <w:szCs w:val="24"/>
          <w:shd w:val="clear" w:color="auto" w:fill="FFFFFF"/>
        </w:rPr>
        <w:t>﻿</w:t>
      </w:r>
      <w:r w:rsidRPr="00B21AD9">
        <w:rPr>
          <w:rFonts w:ascii="Times New Roman" w:hAnsi="Times New Roman" w:cs="Times New Roman"/>
          <w:color w:val="404040"/>
          <w:sz w:val="24"/>
          <w:szCs w:val="24"/>
          <w:shd w:val="clear" w:color="auto" w:fill="FFFFFF"/>
        </w:rPr>
        <w:t xml:space="preserve"> These subsidies help reduce the risk farmers endure from the weather, commodities brokers, and disruptions in demand. Out of all the crops that farmers grow, the government only subsidizes five of them.</w:t>
      </w:r>
    </w:p>
    <w:p w14:paraId="318731D5" w14:textId="2A8F7B4B" w:rsidR="002E6403" w:rsidRPr="00665EEE" w:rsidRDefault="002E6403" w:rsidP="002E6403">
      <w:pPr>
        <w:rPr>
          <w:rFonts w:ascii="Times New Roman" w:hAnsi="Times New Roman" w:cs="Times New Roman"/>
          <w:sz w:val="24"/>
          <w:szCs w:val="24"/>
          <w:lang w:val="en-US"/>
        </w:rPr>
      </w:pPr>
    </w:p>
    <w:p w14:paraId="046458F7" w14:textId="00117856" w:rsidR="00DD3FC7" w:rsidRDefault="00DD3FC7" w:rsidP="00DD3FC7">
      <w:pPr>
        <w:rPr>
          <w:rFonts w:ascii="Times New Roman" w:hAnsi="Times New Roman" w:cs="Times New Roman"/>
          <w:b/>
          <w:bCs/>
          <w:color w:val="404040"/>
          <w:sz w:val="24"/>
          <w:szCs w:val="24"/>
          <w:shd w:val="clear" w:color="auto" w:fill="FFFFFF"/>
        </w:rPr>
      </w:pPr>
    </w:p>
    <w:p w14:paraId="39423D54" w14:textId="3D37A14D" w:rsidR="00DD3FC7" w:rsidRDefault="00DD3FC7" w:rsidP="00DD3FC7">
      <w:pPr>
        <w:rPr>
          <w:rFonts w:ascii="Times New Roman" w:hAnsi="Times New Roman" w:cs="Times New Roman"/>
          <w:b/>
          <w:bCs/>
          <w:color w:val="404040"/>
          <w:sz w:val="24"/>
          <w:szCs w:val="24"/>
          <w:shd w:val="clear" w:color="auto" w:fill="FFFFFF"/>
        </w:rPr>
      </w:pPr>
    </w:p>
    <w:p w14:paraId="1A33C9A9" w14:textId="77777777" w:rsidR="00DD3FC7" w:rsidRPr="00DD3FC7" w:rsidRDefault="00DD3FC7" w:rsidP="00DD3FC7">
      <w:pPr>
        <w:rPr>
          <w:rFonts w:ascii="Times New Roman" w:hAnsi="Times New Roman" w:cs="Times New Roman"/>
          <w:b/>
          <w:bCs/>
          <w:color w:val="404040"/>
          <w:sz w:val="24"/>
          <w:szCs w:val="24"/>
          <w:shd w:val="clear" w:color="auto" w:fill="FFFFFF"/>
        </w:rPr>
      </w:pPr>
    </w:p>
    <w:p w14:paraId="79ECEAEB" w14:textId="257FC6DD" w:rsidR="002E6403" w:rsidRDefault="002E6403" w:rsidP="002E6403">
      <w:pPr>
        <w:rPr>
          <w:rFonts w:ascii="Times New Roman" w:hAnsi="Times New Roman" w:cs="Times New Roman"/>
          <w:sz w:val="24"/>
          <w:szCs w:val="24"/>
          <w:lang w:val="en-US"/>
        </w:rPr>
      </w:pPr>
    </w:p>
    <w:p w14:paraId="31FCE048" w14:textId="4D34F562" w:rsidR="00AA6F0E" w:rsidRDefault="00AA6F0E" w:rsidP="002E6403">
      <w:pPr>
        <w:rPr>
          <w:rFonts w:ascii="Times New Roman" w:hAnsi="Times New Roman" w:cs="Times New Roman"/>
          <w:sz w:val="24"/>
          <w:szCs w:val="24"/>
          <w:lang w:val="en-US"/>
        </w:rPr>
      </w:pPr>
    </w:p>
    <w:sectPr w:rsidR="00AA6F0E" w:rsidSect="00E95C7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7B5AB" w14:textId="77777777" w:rsidR="0070125F" w:rsidRDefault="0070125F" w:rsidP="006D4361">
      <w:pPr>
        <w:spacing w:after="0" w:line="240" w:lineRule="auto"/>
      </w:pPr>
      <w:r>
        <w:separator/>
      </w:r>
    </w:p>
  </w:endnote>
  <w:endnote w:type="continuationSeparator" w:id="0">
    <w:p w14:paraId="66404DF8" w14:textId="77777777" w:rsidR="0070125F" w:rsidRDefault="0070125F" w:rsidP="006D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575751"/>
      <w:docPartObj>
        <w:docPartGallery w:val="Page Numbers (Bottom of Page)"/>
        <w:docPartUnique/>
      </w:docPartObj>
    </w:sdtPr>
    <w:sdtEndPr>
      <w:rPr>
        <w:color w:val="7F7F7F" w:themeColor="background1" w:themeShade="7F"/>
        <w:spacing w:val="60"/>
      </w:rPr>
    </w:sdtEndPr>
    <w:sdtContent>
      <w:p w14:paraId="0F345E0C" w14:textId="537B2125" w:rsidR="00CC5E07" w:rsidRDefault="00CC5E0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81695E3" w14:textId="77777777" w:rsidR="00CC5E07" w:rsidRDefault="00CC5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BC0C" w14:textId="77777777" w:rsidR="0070125F" w:rsidRDefault="0070125F" w:rsidP="006D4361">
      <w:pPr>
        <w:spacing w:after="0" w:line="240" w:lineRule="auto"/>
      </w:pPr>
      <w:r>
        <w:separator/>
      </w:r>
    </w:p>
  </w:footnote>
  <w:footnote w:type="continuationSeparator" w:id="0">
    <w:p w14:paraId="3D5AD05A" w14:textId="77777777" w:rsidR="0070125F" w:rsidRDefault="0070125F" w:rsidP="006D4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E7579"/>
    <w:multiLevelType w:val="multilevel"/>
    <w:tmpl w:val="E486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671A1"/>
    <w:multiLevelType w:val="multilevel"/>
    <w:tmpl w:val="DE64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992F91"/>
    <w:multiLevelType w:val="multilevel"/>
    <w:tmpl w:val="15FA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A3217"/>
    <w:multiLevelType w:val="hybridMultilevel"/>
    <w:tmpl w:val="92A080A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15:restartNumberingAfterBreak="0">
    <w:nsid w:val="1C6A51B0"/>
    <w:multiLevelType w:val="hybridMultilevel"/>
    <w:tmpl w:val="1D40A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44A7AC3"/>
    <w:multiLevelType w:val="multilevel"/>
    <w:tmpl w:val="CA7C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120772"/>
    <w:multiLevelType w:val="multilevel"/>
    <w:tmpl w:val="9DD2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078BC"/>
    <w:multiLevelType w:val="hybridMultilevel"/>
    <w:tmpl w:val="368E70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48753AC"/>
    <w:multiLevelType w:val="hybridMultilevel"/>
    <w:tmpl w:val="66DC97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5C57C78"/>
    <w:multiLevelType w:val="hybridMultilevel"/>
    <w:tmpl w:val="A2A297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4C632AB"/>
    <w:multiLevelType w:val="multilevel"/>
    <w:tmpl w:val="EB7C7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BE269F"/>
    <w:multiLevelType w:val="multilevel"/>
    <w:tmpl w:val="AD16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F760E2"/>
    <w:multiLevelType w:val="multilevel"/>
    <w:tmpl w:val="1996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0"/>
  </w:num>
  <w:num w:numId="4">
    <w:abstractNumId w:val="8"/>
  </w:num>
  <w:num w:numId="5">
    <w:abstractNumId w:val="2"/>
  </w:num>
  <w:num w:numId="6">
    <w:abstractNumId w:val="6"/>
  </w:num>
  <w:num w:numId="7">
    <w:abstractNumId w:val="11"/>
  </w:num>
  <w:num w:numId="8">
    <w:abstractNumId w:val="9"/>
  </w:num>
  <w:num w:numId="9">
    <w:abstractNumId w:val="4"/>
  </w:num>
  <w:num w:numId="10">
    <w:abstractNumId w:val="10"/>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14"/>
    <w:rsid w:val="000E43B7"/>
    <w:rsid w:val="0020311A"/>
    <w:rsid w:val="002234C8"/>
    <w:rsid w:val="002902D7"/>
    <w:rsid w:val="002E6403"/>
    <w:rsid w:val="003456F1"/>
    <w:rsid w:val="003C7397"/>
    <w:rsid w:val="00403F80"/>
    <w:rsid w:val="004D01CA"/>
    <w:rsid w:val="004E3A13"/>
    <w:rsid w:val="00504E73"/>
    <w:rsid w:val="00534A5C"/>
    <w:rsid w:val="00587EB1"/>
    <w:rsid w:val="00665EEE"/>
    <w:rsid w:val="0069047B"/>
    <w:rsid w:val="006D4361"/>
    <w:rsid w:val="006F5258"/>
    <w:rsid w:val="00701114"/>
    <w:rsid w:val="0070125F"/>
    <w:rsid w:val="0077417A"/>
    <w:rsid w:val="00777509"/>
    <w:rsid w:val="007E3855"/>
    <w:rsid w:val="008562AF"/>
    <w:rsid w:val="00867A29"/>
    <w:rsid w:val="008A7890"/>
    <w:rsid w:val="00916E58"/>
    <w:rsid w:val="009517B2"/>
    <w:rsid w:val="009905A6"/>
    <w:rsid w:val="009C1340"/>
    <w:rsid w:val="00A14C5C"/>
    <w:rsid w:val="00A15C32"/>
    <w:rsid w:val="00A94543"/>
    <w:rsid w:val="00AA6F0E"/>
    <w:rsid w:val="00AD35B6"/>
    <w:rsid w:val="00B21AD9"/>
    <w:rsid w:val="00B675B5"/>
    <w:rsid w:val="00BE6565"/>
    <w:rsid w:val="00C01E57"/>
    <w:rsid w:val="00C05A9E"/>
    <w:rsid w:val="00C244BB"/>
    <w:rsid w:val="00C45A66"/>
    <w:rsid w:val="00C73171"/>
    <w:rsid w:val="00CA6ED7"/>
    <w:rsid w:val="00CC5E07"/>
    <w:rsid w:val="00DD3FC7"/>
    <w:rsid w:val="00DF1B24"/>
    <w:rsid w:val="00E95C7B"/>
    <w:rsid w:val="00EA77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BCEE"/>
  <w15:chartTrackingRefBased/>
  <w15:docId w15:val="{2B67A44F-5CF6-4B47-BA84-BF6920ED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047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BE65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4E7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69047B"/>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69047B"/>
    <w:rPr>
      <w:i/>
      <w:iCs/>
    </w:rPr>
  </w:style>
  <w:style w:type="paragraph" w:styleId="Header">
    <w:name w:val="header"/>
    <w:basedOn w:val="Normal"/>
    <w:link w:val="HeaderChar"/>
    <w:uiPriority w:val="99"/>
    <w:unhideWhenUsed/>
    <w:rsid w:val="006D4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361"/>
  </w:style>
  <w:style w:type="paragraph" w:styleId="Footer">
    <w:name w:val="footer"/>
    <w:basedOn w:val="Normal"/>
    <w:link w:val="FooterChar"/>
    <w:uiPriority w:val="99"/>
    <w:unhideWhenUsed/>
    <w:rsid w:val="006D4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361"/>
  </w:style>
  <w:style w:type="character" w:styleId="Strong">
    <w:name w:val="Strong"/>
    <w:basedOn w:val="DefaultParagraphFont"/>
    <w:uiPriority w:val="22"/>
    <w:qFormat/>
    <w:rsid w:val="004D01CA"/>
    <w:rPr>
      <w:b/>
      <w:bCs/>
    </w:rPr>
  </w:style>
  <w:style w:type="table" w:styleId="TableGrid">
    <w:name w:val="Table Grid"/>
    <w:basedOn w:val="TableNormal"/>
    <w:uiPriority w:val="39"/>
    <w:rsid w:val="004D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3FC7"/>
    <w:pPr>
      <w:ind w:left="720"/>
      <w:contextualSpacing/>
    </w:pPr>
  </w:style>
  <w:style w:type="character" w:customStyle="1" w:styleId="Heading3Char">
    <w:name w:val="Heading 3 Char"/>
    <w:basedOn w:val="DefaultParagraphFont"/>
    <w:link w:val="Heading3"/>
    <w:uiPriority w:val="9"/>
    <w:semiHidden/>
    <w:rsid w:val="00BE65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30250">
      <w:bodyDiv w:val="1"/>
      <w:marLeft w:val="0"/>
      <w:marRight w:val="0"/>
      <w:marTop w:val="0"/>
      <w:marBottom w:val="0"/>
      <w:divBdr>
        <w:top w:val="none" w:sz="0" w:space="0" w:color="auto"/>
        <w:left w:val="none" w:sz="0" w:space="0" w:color="auto"/>
        <w:bottom w:val="none" w:sz="0" w:space="0" w:color="auto"/>
        <w:right w:val="none" w:sz="0" w:space="0" w:color="auto"/>
      </w:divBdr>
    </w:div>
    <w:div w:id="300310841">
      <w:bodyDiv w:val="1"/>
      <w:marLeft w:val="0"/>
      <w:marRight w:val="0"/>
      <w:marTop w:val="0"/>
      <w:marBottom w:val="0"/>
      <w:divBdr>
        <w:top w:val="none" w:sz="0" w:space="0" w:color="auto"/>
        <w:left w:val="none" w:sz="0" w:space="0" w:color="auto"/>
        <w:bottom w:val="none" w:sz="0" w:space="0" w:color="auto"/>
        <w:right w:val="none" w:sz="0" w:space="0" w:color="auto"/>
      </w:divBdr>
    </w:div>
    <w:div w:id="682393177">
      <w:bodyDiv w:val="1"/>
      <w:marLeft w:val="0"/>
      <w:marRight w:val="0"/>
      <w:marTop w:val="0"/>
      <w:marBottom w:val="0"/>
      <w:divBdr>
        <w:top w:val="none" w:sz="0" w:space="0" w:color="auto"/>
        <w:left w:val="none" w:sz="0" w:space="0" w:color="auto"/>
        <w:bottom w:val="none" w:sz="0" w:space="0" w:color="auto"/>
        <w:right w:val="none" w:sz="0" w:space="0" w:color="auto"/>
      </w:divBdr>
    </w:div>
    <w:div w:id="724567567">
      <w:bodyDiv w:val="1"/>
      <w:marLeft w:val="0"/>
      <w:marRight w:val="0"/>
      <w:marTop w:val="0"/>
      <w:marBottom w:val="0"/>
      <w:divBdr>
        <w:top w:val="none" w:sz="0" w:space="0" w:color="auto"/>
        <w:left w:val="none" w:sz="0" w:space="0" w:color="auto"/>
        <w:bottom w:val="none" w:sz="0" w:space="0" w:color="auto"/>
        <w:right w:val="none" w:sz="0" w:space="0" w:color="auto"/>
      </w:divBdr>
    </w:div>
    <w:div w:id="771513020">
      <w:bodyDiv w:val="1"/>
      <w:marLeft w:val="0"/>
      <w:marRight w:val="0"/>
      <w:marTop w:val="0"/>
      <w:marBottom w:val="0"/>
      <w:divBdr>
        <w:top w:val="none" w:sz="0" w:space="0" w:color="auto"/>
        <w:left w:val="none" w:sz="0" w:space="0" w:color="auto"/>
        <w:bottom w:val="none" w:sz="0" w:space="0" w:color="auto"/>
        <w:right w:val="none" w:sz="0" w:space="0" w:color="auto"/>
      </w:divBdr>
      <w:divsChild>
        <w:div w:id="1368219023">
          <w:marLeft w:val="0"/>
          <w:marRight w:val="0"/>
          <w:marTop w:val="0"/>
          <w:marBottom w:val="0"/>
          <w:divBdr>
            <w:top w:val="none" w:sz="0" w:space="0" w:color="auto"/>
            <w:left w:val="none" w:sz="0" w:space="0" w:color="auto"/>
            <w:bottom w:val="none" w:sz="0" w:space="0" w:color="auto"/>
            <w:right w:val="none" w:sz="0" w:space="0" w:color="auto"/>
          </w:divBdr>
          <w:divsChild>
            <w:div w:id="471866492">
              <w:marLeft w:val="0"/>
              <w:marRight w:val="0"/>
              <w:marTop w:val="0"/>
              <w:marBottom w:val="0"/>
              <w:divBdr>
                <w:top w:val="none" w:sz="0" w:space="0" w:color="auto"/>
                <w:left w:val="none" w:sz="0" w:space="0" w:color="auto"/>
                <w:bottom w:val="none" w:sz="0" w:space="0" w:color="auto"/>
                <w:right w:val="none" w:sz="0" w:space="0" w:color="auto"/>
              </w:divBdr>
              <w:divsChild>
                <w:div w:id="14932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62352">
      <w:bodyDiv w:val="1"/>
      <w:marLeft w:val="0"/>
      <w:marRight w:val="0"/>
      <w:marTop w:val="0"/>
      <w:marBottom w:val="0"/>
      <w:divBdr>
        <w:top w:val="none" w:sz="0" w:space="0" w:color="auto"/>
        <w:left w:val="none" w:sz="0" w:space="0" w:color="auto"/>
        <w:bottom w:val="none" w:sz="0" w:space="0" w:color="auto"/>
        <w:right w:val="none" w:sz="0" w:space="0" w:color="auto"/>
      </w:divBdr>
    </w:div>
    <w:div w:id="835877989">
      <w:bodyDiv w:val="1"/>
      <w:marLeft w:val="0"/>
      <w:marRight w:val="0"/>
      <w:marTop w:val="0"/>
      <w:marBottom w:val="0"/>
      <w:divBdr>
        <w:top w:val="none" w:sz="0" w:space="0" w:color="auto"/>
        <w:left w:val="none" w:sz="0" w:space="0" w:color="auto"/>
        <w:bottom w:val="none" w:sz="0" w:space="0" w:color="auto"/>
        <w:right w:val="none" w:sz="0" w:space="0" w:color="auto"/>
      </w:divBdr>
    </w:div>
    <w:div w:id="856046926">
      <w:bodyDiv w:val="1"/>
      <w:marLeft w:val="0"/>
      <w:marRight w:val="0"/>
      <w:marTop w:val="0"/>
      <w:marBottom w:val="0"/>
      <w:divBdr>
        <w:top w:val="none" w:sz="0" w:space="0" w:color="auto"/>
        <w:left w:val="none" w:sz="0" w:space="0" w:color="auto"/>
        <w:bottom w:val="none" w:sz="0" w:space="0" w:color="auto"/>
        <w:right w:val="none" w:sz="0" w:space="0" w:color="auto"/>
      </w:divBdr>
      <w:divsChild>
        <w:div w:id="2074621400">
          <w:marLeft w:val="0"/>
          <w:marRight w:val="0"/>
          <w:marTop w:val="0"/>
          <w:marBottom w:val="0"/>
          <w:divBdr>
            <w:top w:val="none" w:sz="0" w:space="0" w:color="auto"/>
            <w:left w:val="none" w:sz="0" w:space="0" w:color="auto"/>
            <w:bottom w:val="none" w:sz="0" w:space="0" w:color="auto"/>
            <w:right w:val="none" w:sz="0" w:space="0" w:color="auto"/>
          </w:divBdr>
          <w:divsChild>
            <w:div w:id="11805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5022">
      <w:bodyDiv w:val="1"/>
      <w:marLeft w:val="0"/>
      <w:marRight w:val="0"/>
      <w:marTop w:val="0"/>
      <w:marBottom w:val="0"/>
      <w:divBdr>
        <w:top w:val="none" w:sz="0" w:space="0" w:color="auto"/>
        <w:left w:val="none" w:sz="0" w:space="0" w:color="auto"/>
        <w:bottom w:val="none" w:sz="0" w:space="0" w:color="auto"/>
        <w:right w:val="none" w:sz="0" w:space="0" w:color="auto"/>
      </w:divBdr>
    </w:div>
    <w:div w:id="919564723">
      <w:bodyDiv w:val="1"/>
      <w:marLeft w:val="0"/>
      <w:marRight w:val="0"/>
      <w:marTop w:val="0"/>
      <w:marBottom w:val="0"/>
      <w:divBdr>
        <w:top w:val="none" w:sz="0" w:space="0" w:color="auto"/>
        <w:left w:val="none" w:sz="0" w:space="0" w:color="auto"/>
        <w:bottom w:val="none" w:sz="0" w:space="0" w:color="auto"/>
        <w:right w:val="none" w:sz="0" w:space="0" w:color="auto"/>
      </w:divBdr>
    </w:div>
    <w:div w:id="1023704516">
      <w:bodyDiv w:val="1"/>
      <w:marLeft w:val="0"/>
      <w:marRight w:val="0"/>
      <w:marTop w:val="0"/>
      <w:marBottom w:val="0"/>
      <w:divBdr>
        <w:top w:val="none" w:sz="0" w:space="0" w:color="auto"/>
        <w:left w:val="none" w:sz="0" w:space="0" w:color="auto"/>
        <w:bottom w:val="none" w:sz="0" w:space="0" w:color="auto"/>
        <w:right w:val="none" w:sz="0" w:space="0" w:color="auto"/>
      </w:divBdr>
    </w:div>
    <w:div w:id="1041125763">
      <w:bodyDiv w:val="1"/>
      <w:marLeft w:val="0"/>
      <w:marRight w:val="0"/>
      <w:marTop w:val="0"/>
      <w:marBottom w:val="0"/>
      <w:divBdr>
        <w:top w:val="none" w:sz="0" w:space="0" w:color="auto"/>
        <w:left w:val="none" w:sz="0" w:space="0" w:color="auto"/>
        <w:bottom w:val="none" w:sz="0" w:space="0" w:color="auto"/>
        <w:right w:val="none" w:sz="0" w:space="0" w:color="auto"/>
      </w:divBdr>
    </w:div>
    <w:div w:id="1388918673">
      <w:bodyDiv w:val="1"/>
      <w:marLeft w:val="0"/>
      <w:marRight w:val="0"/>
      <w:marTop w:val="0"/>
      <w:marBottom w:val="0"/>
      <w:divBdr>
        <w:top w:val="none" w:sz="0" w:space="0" w:color="auto"/>
        <w:left w:val="none" w:sz="0" w:space="0" w:color="auto"/>
        <w:bottom w:val="none" w:sz="0" w:space="0" w:color="auto"/>
        <w:right w:val="none" w:sz="0" w:space="0" w:color="auto"/>
      </w:divBdr>
    </w:div>
    <w:div w:id="1440103054">
      <w:bodyDiv w:val="1"/>
      <w:marLeft w:val="0"/>
      <w:marRight w:val="0"/>
      <w:marTop w:val="0"/>
      <w:marBottom w:val="0"/>
      <w:divBdr>
        <w:top w:val="none" w:sz="0" w:space="0" w:color="auto"/>
        <w:left w:val="none" w:sz="0" w:space="0" w:color="auto"/>
        <w:bottom w:val="none" w:sz="0" w:space="0" w:color="auto"/>
        <w:right w:val="none" w:sz="0" w:space="0" w:color="auto"/>
      </w:divBdr>
    </w:div>
    <w:div w:id="203268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E105C-63C1-4D9E-AE18-564867B0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11</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Trikshit Alva</dc:creator>
  <cp:keywords/>
  <dc:description/>
  <cp:lastModifiedBy>Trikshit Alva</cp:lastModifiedBy>
  <cp:revision>9</cp:revision>
  <dcterms:created xsi:type="dcterms:W3CDTF">2022-02-16T03:05:00Z</dcterms:created>
  <dcterms:modified xsi:type="dcterms:W3CDTF">2022-03-13T11:41:00Z</dcterms:modified>
</cp:coreProperties>
</file>