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881F" w14:textId="4BA6A3A0" w:rsidR="00DA1752" w:rsidRPr="00160D3C" w:rsidRDefault="00160D3C" w:rsidP="00160D3C">
      <w:pPr>
        <w:pStyle w:val="ListParagraph"/>
        <w:numPr>
          <w:ilvl w:val="0"/>
          <w:numId w:val="1"/>
        </w:numPr>
      </w:pPr>
      <w:r>
        <w:rPr>
          <w:lang w:val="en-US"/>
        </w:rPr>
        <w:t>A</w:t>
      </w:r>
    </w:p>
    <w:p w14:paraId="6B385591" w14:textId="6DC77779" w:rsidR="00160D3C" w:rsidRPr="00160D3C" w:rsidRDefault="00160D3C" w:rsidP="00160D3C">
      <w:pPr>
        <w:pStyle w:val="ListParagraph"/>
        <w:numPr>
          <w:ilvl w:val="0"/>
          <w:numId w:val="1"/>
        </w:numPr>
      </w:pPr>
      <w:r>
        <w:rPr>
          <w:lang w:val="en-US"/>
        </w:rPr>
        <w:t>B</w:t>
      </w:r>
    </w:p>
    <w:p w14:paraId="1EBF5F1E" w14:textId="265F865C" w:rsidR="00160D3C" w:rsidRPr="00160D3C" w:rsidRDefault="00160D3C" w:rsidP="00160D3C">
      <w:pPr>
        <w:pStyle w:val="ListParagraph"/>
        <w:numPr>
          <w:ilvl w:val="0"/>
          <w:numId w:val="1"/>
        </w:numPr>
      </w:pPr>
      <w:r>
        <w:rPr>
          <w:lang w:val="en-US"/>
        </w:rPr>
        <w:t>D</w:t>
      </w:r>
    </w:p>
    <w:p w14:paraId="39B23D2E" w14:textId="1B192482" w:rsidR="00160D3C" w:rsidRPr="00160D3C" w:rsidRDefault="00160D3C" w:rsidP="00160D3C">
      <w:pPr>
        <w:pStyle w:val="ListParagraph"/>
        <w:numPr>
          <w:ilvl w:val="0"/>
          <w:numId w:val="1"/>
        </w:numPr>
      </w:pPr>
      <w:r>
        <w:rPr>
          <w:lang w:val="en-US"/>
        </w:rPr>
        <w:t>B</w:t>
      </w:r>
    </w:p>
    <w:p w14:paraId="2E9A592F" w14:textId="5301E766" w:rsidR="00160D3C" w:rsidRPr="00160D3C" w:rsidRDefault="00160D3C" w:rsidP="00160D3C">
      <w:pPr>
        <w:pStyle w:val="ListParagraph"/>
        <w:numPr>
          <w:ilvl w:val="0"/>
          <w:numId w:val="1"/>
        </w:numPr>
      </w:pPr>
      <w:r>
        <w:rPr>
          <w:lang w:val="en-US"/>
        </w:rPr>
        <w:t>C</w:t>
      </w:r>
    </w:p>
    <w:p w14:paraId="0B172606" w14:textId="00702559" w:rsidR="00160D3C" w:rsidRPr="0036722B" w:rsidRDefault="0036722B" w:rsidP="00160D3C">
      <w:pPr>
        <w:pStyle w:val="ListParagraph"/>
        <w:numPr>
          <w:ilvl w:val="0"/>
          <w:numId w:val="1"/>
        </w:numPr>
      </w:pPr>
      <w:r>
        <w:rPr>
          <w:lang w:val="en-US"/>
        </w:rPr>
        <w:t>A</w:t>
      </w:r>
    </w:p>
    <w:p w14:paraId="69557D6E" w14:textId="64AE5209" w:rsidR="0036722B" w:rsidRPr="0036722B" w:rsidRDefault="0036722B" w:rsidP="00160D3C">
      <w:pPr>
        <w:pStyle w:val="ListParagraph"/>
        <w:numPr>
          <w:ilvl w:val="0"/>
          <w:numId w:val="1"/>
        </w:numPr>
      </w:pPr>
      <w:r>
        <w:rPr>
          <w:lang w:val="en-US"/>
        </w:rPr>
        <w:t>C</w:t>
      </w:r>
    </w:p>
    <w:p w14:paraId="0E8E1CF5" w14:textId="0DF7BF65" w:rsidR="0036722B" w:rsidRPr="0036722B" w:rsidRDefault="0036722B" w:rsidP="00160D3C">
      <w:pPr>
        <w:pStyle w:val="ListParagraph"/>
        <w:numPr>
          <w:ilvl w:val="0"/>
          <w:numId w:val="1"/>
        </w:numPr>
      </w:pPr>
      <w:r>
        <w:rPr>
          <w:lang w:val="en-US"/>
        </w:rPr>
        <w:t>B</w:t>
      </w:r>
    </w:p>
    <w:p w14:paraId="74763378" w14:textId="5009BF18" w:rsidR="0036722B" w:rsidRPr="0036722B" w:rsidRDefault="0036722B" w:rsidP="00160D3C">
      <w:pPr>
        <w:pStyle w:val="ListParagraph"/>
        <w:numPr>
          <w:ilvl w:val="0"/>
          <w:numId w:val="1"/>
        </w:numPr>
      </w:pPr>
      <w:r>
        <w:rPr>
          <w:lang w:val="en-US"/>
        </w:rPr>
        <w:t>C</w:t>
      </w:r>
    </w:p>
    <w:p w14:paraId="20F4E1D9" w14:textId="2A9009D5" w:rsidR="0036722B" w:rsidRPr="0036722B" w:rsidRDefault="0036722B" w:rsidP="00160D3C">
      <w:pPr>
        <w:pStyle w:val="ListParagraph"/>
        <w:numPr>
          <w:ilvl w:val="0"/>
          <w:numId w:val="1"/>
        </w:numPr>
      </w:pPr>
      <w:r>
        <w:rPr>
          <w:lang w:val="en-US"/>
        </w:rPr>
        <w:t>D</w:t>
      </w:r>
    </w:p>
    <w:p w14:paraId="72D5F4EF" w14:textId="6718720B" w:rsidR="0036722B" w:rsidRPr="0036722B" w:rsidRDefault="0036722B" w:rsidP="00160D3C">
      <w:pPr>
        <w:pStyle w:val="ListParagraph"/>
        <w:numPr>
          <w:ilvl w:val="0"/>
          <w:numId w:val="1"/>
        </w:numPr>
      </w:pPr>
      <w:r>
        <w:rPr>
          <w:lang w:val="en-US"/>
        </w:rPr>
        <w:t>D</w:t>
      </w:r>
    </w:p>
    <w:p w14:paraId="2FDBF4DA" w14:textId="3C3AF1D3" w:rsidR="0036722B" w:rsidRPr="0036722B" w:rsidRDefault="0036722B" w:rsidP="00160D3C">
      <w:pPr>
        <w:pStyle w:val="ListParagraph"/>
        <w:numPr>
          <w:ilvl w:val="0"/>
          <w:numId w:val="1"/>
        </w:numPr>
      </w:pPr>
      <w:r>
        <w:rPr>
          <w:lang w:val="en-US"/>
        </w:rPr>
        <w:t>B</w:t>
      </w:r>
    </w:p>
    <w:p w14:paraId="3C5C0A96" w14:textId="493EFC34" w:rsidR="0036722B" w:rsidRPr="00626F22" w:rsidRDefault="00626F22" w:rsidP="00160D3C">
      <w:pPr>
        <w:pStyle w:val="ListParagraph"/>
        <w:numPr>
          <w:ilvl w:val="0"/>
          <w:numId w:val="1"/>
        </w:numPr>
      </w:pPr>
      <w:r>
        <w:rPr>
          <w:lang w:val="en-US"/>
        </w:rPr>
        <w:t>B</w:t>
      </w:r>
    </w:p>
    <w:p w14:paraId="105E3142" w14:textId="4034C3EF" w:rsidR="00626F22" w:rsidRPr="00626F22" w:rsidRDefault="00626F22" w:rsidP="00160D3C">
      <w:pPr>
        <w:pStyle w:val="ListParagraph"/>
        <w:numPr>
          <w:ilvl w:val="0"/>
          <w:numId w:val="1"/>
        </w:numPr>
      </w:pPr>
      <w:r>
        <w:rPr>
          <w:lang w:val="en-US"/>
        </w:rPr>
        <w:t>C</w:t>
      </w:r>
    </w:p>
    <w:p w14:paraId="434D78AC" w14:textId="453E3A79" w:rsidR="00626F22" w:rsidRPr="00626F22" w:rsidRDefault="00626F22" w:rsidP="00160D3C">
      <w:pPr>
        <w:pStyle w:val="ListParagraph"/>
        <w:numPr>
          <w:ilvl w:val="0"/>
          <w:numId w:val="1"/>
        </w:numPr>
      </w:pPr>
      <w:r>
        <w:rPr>
          <w:lang w:val="en-US"/>
        </w:rPr>
        <w:t>B</w:t>
      </w:r>
    </w:p>
    <w:p w14:paraId="7F55FB96" w14:textId="72F27AB0" w:rsidR="00626F22" w:rsidRPr="00626F22" w:rsidRDefault="00626F22" w:rsidP="00160D3C">
      <w:pPr>
        <w:pStyle w:val="ListParagraph"/>
        <w:numPr>
          <w:ilvl w:val="0"/>
          <w:numId w:val="1"/>
        </w:numPr>
      </w:pPr>
      <w:r>
        <w:rPr>
          <w:lang w:val="en-US"/>
        </w:rPr>
        <w:t>D</w:t>
      </w:r>
    </w:p>
    <w:p w14:paraId="5B599F2E" w14:textId="4ADCD5F3" w:rsidR="00626F22" w:rsidRPr="00626F22" w:rsidRDefault="00626F22" w:rsidP="00160D3C">
      <w:pPr>
        <w:pStyle w:val="ListParagraph"/>
        <w:numPr>
          <w:ilvl w:val="0"/>
          <w:numId w:val="1"/>
        </w:numPr>
      </w:pPr>
      <w:r>
        <w:rPr>
          <w:lang w:val="en-US"/>
        </w:rPr>
        <w:t>A</w:t>
      </w:r>
    </w:p>
    <w:p w14:paraId="1508B7C7" w14:textId="45645634" w:rsidR="00626F22" w:rsidRPr="00626F22" w:rsidRDefault="00626F22" w:rsidP="00160D3C">
      <w:pPr>
        <w:pStyle w:val="ListParagraph"/>
        <w:numPr>
          <w:ilvl w:val="0"/>
          <w:numId w:val="1"/>
        </w:numPr>
      </w:pPr>
      <w:r>
        <w:rPr>
          <w:lang w:val="en-US"/>
        </w:rPr>
        <w:t>B</w:t>
      </w:r>
    </w:p>
    <w:p w14:paraId="354BE7AD" w14:textId="7379ED7B" w:rsidR="00626F22" w:rsidRPr="00626F22" w:rsidRDefault="00626F22" w:rsidP="00160D3C">
      <w:pPr>
        <w:pStyle w:val="ListParagraph"/>
        <w:numPr>
          <w:ilvl w:val="0"/>
          <w:numId w:val="1"/>
        </w:numPr>
      </w:pPr>
      <w:r>
        <w:rPr>
          <w:lang w:val="en-US"/>
        </w:rPr>
        <w:t>B</w:t>
      </w:r>
    </w:p>
    <w:p w14:paraId="27986EA3" w14:textId="2F9B2FB2" w:rsidR="00626F22" w:rsidRPr="00626F22" w:rsidRDefault="00626F22" w:rsidP="00160D3C">
      <w:pPr>
        <w:pStyle w:val="ListParagraph"/>
        <w:numPr>
          <w:ilvl w:val="0"/>
          <w:numId w:val="1"/>
        </w:numPr>
      </w:pPr>
      <w:r>
        <w:rPr>
          <w:lang w:val="en-US"/>
        </w:rPr>
        <w:t>A</w:t>
      </w:r>
    </w:p>
    <w:p w14:paraId="6F817A7B" w14:textId="5CACF5C4" w:rsidR="00626F22" w:rsidRPr="008A1E69" w:rsidRDefault="008A1E69" w:rsidP="00160D3C">
      <w:pPr>
        <w:pStyle w:val="ListParagraph"/>
        <w:numPr>
          <w:ilvl w:val="0"/>
          <w:numId w:val="1"/>
        </w:numPr>
      </w:pPr>
      <w:r>
        <w:rPr>
          <w:lang w:val="en-US"/>
        </w:rPr>
        <w:t>C</w:t>
      </w:r>
    </w:p>
    <w:p w14:paraId="725D57B6" w14:textId="0F020B5E" w:rsidR="008A1E69" w:rsidRPr="008A1E69" w:rsidRDefault="008A1E69" w:rsidP="00160D3C">
      <w:pPr>
        <w:pStyle w:val="ListParagraph"/>
        <w:numPr>
          <w:ilvl w:val="0"/>
          <w:numId w:val="1"/>
        </w:numPr>
      </w:pPr>
      <w:r>
        <w:rPr>
          <w:lang w:val="en-US"/>
        </w:rPr>
        <w:t>D</w:t>
      </w:r>
    </w:p>
    <w:p w14:paraId="5C7AC5DA" w14:textId="7AFF5CD7" w:rsidR="008A1E69" w:rsidRPr="008A1E69" w:rsidRDefault="008A1E69" w:rsidP="00160D3C">
      <w:pPr>
        <w:pStyle w:val="ListParagraph"/>
        <w:numPr>
          <w:ilvl w:val="0"/>
          <w:numId w:val="1"/>
        </w:numPr>
      </w:pPr>
      <w:r>
        <w:rPr>
          <w:lang w:val="en-US"/>
        </w:rPr>
        <w:t>A</w:t>
      </w:r>
    </w:p>
    <w:p w14:paraId="31998BBC" w14:textId="0D8115A3" w:rsidR="008A1E69" w:rsidRPr="008A1E69" w:rsidRDefault="008A1E69" w:rsidP="00160D3C">
      <w:pPr>
        <w:pStyle w:val="ListParagraph"/>
        <w:numPr>
          <w:ilvl w:val="0"/>
          <w:numId w:val="1"/>
        </w:numPr>
      </w:pPr>
      <w:r>
        <w:rPr>
          <w:lang w:val="en-US"/>
        </w:rPr>
        <w:t>B</w:t>
      </w:r>
    </w:p>
    <w:p w14:paraId="2C27D087" w14:textId="1D903433" w:rsidR="008A1E69" w:rsidRPr="008A1E69" w:rsidRDefault="008A1E69" w:rsidP="00160D3C">
      <w:pPr>
        <w:pStyle w:val="ListParagraph"/>
        <w:numPr>
          <w:ilvl w:val="0"/>
          <w:numId w:val="1"/>
        </w:numPr>
      </w:pPr>
      <w:r>
        <w:rPr>
          <w:lang w:val="en-US"/>
        </w:rPr>
        <w:t>A</w:t>
      </w:r>
    </w:p>
    <w:p w14:paraId="402F5435" w14:textId="06CE0159" w:rsidR="008A1E69" w:rsidRPr="008A1E69" w:rsidRDefault="008A1E69" w:rsidP="00160D3C">
      <w:pPr>
        <w:pStyle w:val="ListParagraph"/>
        <w:numPr>
          <w:ilvl w:val="0"/>
          <w:numId w:val="1"/>
        </w:numPr>
      </w:pPr>
      <w:r>
        <w:rPr>
          <w:lang w:val="en-US"/>
        </w:rPr>
        <w:t>C</w:t>
      </w:r>
    </w:p>
    <w:p w14:paraId="2816611D" w14:textId="5BDBA8B6" w:rsidR="008A1E69" w:rsidRPr="008A1E69" w:rsidRDefault="008A1E69" w:rsidP="00160D3C">
      <w:pPr>
        <w:pStyle w:val="ListParagraph"/>
        <w:numPr>
          <w:ilvl w:val="0"/>
          <w:numId w:val="1"/>
        </w:numPr>
      </w:pPr>
      <w:r>
        <w:rPr>
          <w:lang w:val="en-US"/>
        </w:rPr>
        <w:t>B</w:t>
      </w:r>
    </w:p>
    <w:p w14:paraId="14E42650" w14:textId="4D35B3A4" w:rsidR="008A1E69" w:rsidRPr="008A1E69" w:rsidRDefault="008A1E69" w:rsidP="00160D3C">
      <w:pPr>
        <w:pStyle w:val="ListParagraph"/>
        <w:numPr>
          <w:ilvl w:val="0"/>
          <w:numId w:val="1"/>
        </w:numPr>
      </w:pPr>
      <w:r>
        <w:rPr>
          <w:lang w:val="en-US"/>
        </w:rPr>
        <w:t>C</w:t>
      </w:r>
    </w:p>
    <w:p w14:paraId="203986ED" w14:textId="66A91EE1" w:rsidR="008A1E69" w:rsidRPr="008A1E69" w:rsidRDefault="008A1E69" w:rsidP="00160D3C">
      <w:pPr>
        <w:pStyle w:val="ListParagraph"/>
        <w:numPr>
          <w:ilvl w:val="0"/>
          <w:numId w:val="1"/>
        </w:numPr>
      </w:pPr>
      <w:r>
        <w:rPr>
          <w:lang w:val="en-US"/>
        </w:rPr>
        <w:t>D</w:t>
      </w:r>
    </w:p>
    <w:p w14:paraId="01127BC7" w14:textId="0A6FDDF5" w:rsidR="008A1E69" w:rsidRPr="008A1E69" w:rsidRDefault="008A1E69" w:rsidP="00160D3C">
      <w:pPr>
        <w:pStyle w:val="ListParagraph"/>
        <w:numPr>
          <w:ilvl w:val="0"/>
          <w:numId w:val="1"/>
        </w:numPr>
      </w:pPr>
      <w:r>
        <w:rPr>
          <w:lang w:val="en-US"/>
        </w:rPr>
        <w:t>D</w:t>
      </w:r>
    </w:p>
    <w:p w14:paraId="00A2C850" w14:textId="315C7B13" w:rsidR="008A1E69" w:rsidRPr="00A60C13" w:rsidRDefault="008A1E69" w:rsidP="00160D3C">
      <w:pPr>
        <w:pStyle w:val="ListParagraph"/>
        <w:numPr>
          <w:ilvl w:val="0"/>
          <w:numId w:val="1"/>
        </w:numPr>
      </w:pPr>
      <w:r>
        <w:rPr>
          <w:lang w:val="en-US"/>
        </w:rPr>
        <w:t>A</w:t>
      </w:r>
    </w:p>
    <w:p w14:paraId="43EA63D7" w14:textId="657A25FD" w:rsidR="00A60C13" w:rsidRPr="00A60C13" w:rsidRDefault="00A60C13" w:rsidP="00160D3C">
      <w:pPr>
        <w:pStyle w:val="ListParagraph"/>
        <w:numPr>
          <w:ilvl w:val="0"/>
          <w:numId w:val="1"/>
        </w:numPr>
      </w:pPr>
      <w:r>
        <w:rPr>
          <w:lang w:val="en-US"/>
        </w:rPr>
        <w:t>B</w:t>
      </w:r>
    </w:p>
    <w:p w14:paraId="1A1059FE" w14:textId="75734B48" w:rsidR="00A60C13" w:rsidRPr="00A60C13" w:rsidRDefault="00A60C13" w:rsidP="00160D3C">
      <w:pPr>
        <w:pStyle w:val="ListParagraph"/>
        <w:numPr>
          <w:ilvl w:val="0"/>
          <w:numId w:val="1"/>
        </w:numPr>
      </w:pPr>
      <w:r>
        <w:rPr>
          <w:lang w:val="en-US"/>
        </w:rPr>
        <w:t>C</w:t>
      </w:r>
    </w:p>
    <w:p w14:paraId="631BF820" w14:textId="104C764D" w:rsidR="00A60C13" w:rsidRPr="00A60C13" w:rsidRDefault="00A60C13" w:rsidP="00160D3C">
      <w:pPr>
        <w:pStyle w:val="ListParagraph"/>
        <w:numPr>
          <w:ilvl w:val="0"/>
          <w:numId w:val="1"/>
        </w:numPr>
      </w:pPr>
      <w:r>
        <w:rPr>
          <w:lang w:val="en-US"/>
        </w:rPr>
        <w:t>D</w:t>
      </w:r>
    </w:p>
    <w:p w14:paraId="606310A8" w14:textId="611A70E9" w:rsidR="00A60C13" w:rsidRPr="00A60C13" w:rsidRDefault="00A60C13" w:rsidP="00160D3C">
      <w:pPr>
        <w:pStyle w:val="ListParagraph"/>
        <w:numPr>
          <w:ilvl w:val="0"/>
          <w:numId w:val="1"/>
        </w:numPr>
      </w:pPr>
      <w:r>
        <w:rPr>
          <w:lang w:val="en-US"/>
        </w:rPr>
        <w:t>B</w:t>
      </w:r>
    </w:p>
    <w:p w14:paraId="4E6A7FA6" w14:textId="02E92FF2" w:rsidR="00A60C13" w:rsidRPr="00A60C13" w:rsidRDefault="00A60C13" w:rsidP="00160D3C">
      <w:pPr>
        <w:pStyle w:val="ListParagraph"/>
        <w:numPr>
          <w:ilvl w:val="0"/>
          <w:numId w:val="1"/>
        </w:numPr>
      </w:pPr>
      <w:r>
        <w:rPr>
          <w:lang w:val="en-US"/>
        </w:rPr>
        <w:t>C</w:t>
      </w:r>
    </w:p>
    <w:p w14:paraId="46E1103C" w14:textId="6F41E3DD" w:rsidR="00A60C13" w:rsidRPr="00A60C13" w:rsidRDefault="00A60C13" w:rsidP="00160D3C">
      <w:pPr>
        <w:pStyle w:val="ListParagraph"/>
        <w:numPr>
          <w:ilvl w:val="0"/>
          <w:numId w:val="1"/>
        </w:numPr>
      </w:pPr>
      <w:r>
        <w:rPr>
          <w:lang w:val="en-US"/>
        </w:rPr>
        <w:t>A</w:t>
      </w:r>
    </w:p>
    <w:p w14:paraId="4DCF77AA" w14:textId="36FB7468" w:rsidR="00A60C13" w:rsidRPr="00A60C13" w:rsidRDefault="00A60C13" w:rsidP="00160D3C">
      <w:pPr>
        <w:pStyle w:val="ListParagraph"/>
        <w:numPr>
          <w:ilvl w:val="0"/>
          <w:numId w:val="1"/>
        </w:numPr>
      </w:pPr>
      <w:r>
        <w:rPr>
          <w:lang w:val="en-US"/>
        </w:rPr>
        <w:t>A</w:t>
      </w:r>
    </w:p>
    <w:p w14:paraId="0DA5BA96" w14:textId="2999C2C5" w:rsidR="00CC6195" w:rsidRDefault="00CC6195" w:rsidP="00CC6195">
      <w:pPr>
        <w:pStyle w:val="ListParagraph"/>
        <w:numPr>
          <w:ilvl w:val="0"/>
          <w:numId w:val="1"/>
        </w:numPr>
      </w:pPr>
      <w:r>
        <w:t>Advantages</w:t>
      </w:r>
    </w:p>
    <w:p w14:paraId="29F3D7B9" w14:textId="77777777" w:rsidR="00CC6195" w:rsidRDefault="00CC6195" w:rsidP="00CC6195">
      <w:pPr>
        <w:pStyle w:val="ListParagraph"/>
      </w:pPr>
      <w:r>
        <w:t>Inflation targeting allows monetary policy to “focus on domestic considerations and to respond to shocks to the domestic economy”, which is not possible under a fixed-exchange-rate system.</w:t>
      </w:r>
    </w:p>
    <w:p w14:paraId="0AA795C6" w14:textId="77777777" w:rsidR="00CC6195" w:rsidRDefault="00CC6195" w:rsidP="00CC6195">
      <w:pPr>
        <w:pStyle w:val="ListParagraph"/>
      </w:pPr>
      <w:r>
        <w:t>Transparency is another key benefit of inflation targeting. Central banks in developed countries that have successfully implemented inflation targeting tend to “maintain regular channels of communication with the public”.</w:t>
      </w:r>
    </w:p>
    <w:p w14:paraId="5A297DEE" w14:textId="77777777" w:rsidR="00CC6195" w:rsidRDefault="00CC6195" w:rsidP="00CC6195">
      <w:pPr>
        <w:pStyle w:val="ListParagraph"/>
      </w:pPr>
      <w:r>
        <w:t xml:space="preserve">An explicit numerical inflation target increases a central bank’s accountability, and thus it is less likely that the central bank falls prey to the time-inconsistency trap. This accountability </w:t>
      </w:r>
      <w:r>
        <w:lastRenderedPageBreak/>
        <w:t>is especially significant because even countries with weak institutions can build public support for an independent central bank.</w:t>
      </w:r>
    </w:p>
    <w:p w14:paraId="62BB8023" w14:textId="122D2A7B" w:rsidR="00CC6195" w:rsidRDefault="00CC6195" w:rsidP="00CC6195">
      <w:pPr>
        <w:pStyle w:val="ListParagraph"/>
      </w:pPr>
      <w:r>
        <w:t>Disadvantages</w:t>
      </w:r>
    </w:p>
    <w:p w14:paraId="1524386E" w14:textId="43BBDEEA" w:rsidR="00CC6195" w:rsidRDefault="00CC6195" w:rsidP="00CC6195">
      <w:pPr>
        <w:pStyle w:val="ListParagraph"/>
      </w:pPr>
      <w:r>
        <w:t>There is a propensity of inflation targeting to neglect output shocks by focusing solely on the price level.</w:t>
      </w:r>
      <w:r>
        <w:t xml:space="preserve"> </w:t>
      </w:r>
      <w:r>
        <w:t>Leading economists argue that inflation targeting would maintain or enhance the transparency associated with a system based on stated targets, while restoring the balance missing from a monetary policy based solely on the goal of price stability, thus neglecting other factors of an economy as well.</w:t>
      </w:r>
    </w:p>
    <w:p w14:paraId="4443A0C2" w14:textId="77777777" w:rsidR="007A6361" w:rsidRDefault="007A6361" w:rsidP="007A6361">
      <w:pPr>
        <w:pStyle w:val="ListParagraph"/>
        <w:numPr>
          <w:ilvl w:val="0"/>
          <w:numId w:val="1"/>
        </w:numPr>
      </w:pPr>
      <w:r>
        <w:t>The demand for money is affected by several factors, including the level of income, interest rates, and inflation as well as uncertainty about the future. The way in which these factors affect money demand is usually explained in terms of the three motives for demanding money: the transactions, the precautionary, and the speculative motives.</w:t>
      </w:r>
    </w:p>
    <w:p w14:paraId="172FE123" w14:textId="2E3CBAED" w:rsidR="007A6361" w:rsidRDefault="007A6361" w:rsidP="00392746">
      <w:pPr>
        <w:pStyle w:val="ListParagraph"/>
      </w:pPr>
      <w:r>
        <w:t>Transactions motive. The transactions motive for demanding money arises from the fact that most transactions involve an exchange of money. Because it is necessary to have money available for transactions, money will be demanded. The total number of transactions made in an economy tends to increase over time as income rises. Hence, as income or GDP rises, the transactions demand for money also rises.</w:t>
      </w:r>
    </w:p>
    <w:p w14:paraId="07C22238" w14:textId="66715A8F" w:rsidR="007A6361" w:rsidRDefault="007A6361" w:rsidP="007A6361">
      <w:pPr>
        <w:pStyle w:val="ListParagraph"/>
      </w:pPr>
      <w:r>
        <w:t>Precautionary motive. People often demand money as a precaution against an uncertain future. Unexpected expenses, such as medical or car repair bills, often require immediate payment. The need to have money available in such situations is referred to as the precautionary motive for demanding money.</w:t>
      </w:r>
      <w:r w:rsidR="00392746">
        <w:br/>
      </w:r>
      <w:r>
        <w:t>Speculative motive. Money, like other stores of value, is an asset. The demand for an asset depends on both its rate of return and its opportunity cost. Typically, money holdings provide no rate of return and often depreciate in value due to inflation. The opportunity cost of holding money is the interest rate that can be earned by lending or investing one's money holdings. The speculative motive for demanding money arises in situations where holding money is perceived to be less risky than the alternative of lending the money or investing it in some other asset.</w:t>
      </w:r>
    </w:p>
    <w:p w14:paraId="48E8811C" w14:textId="77777777" w:rsidR="005922CA" w:rsidRDefault="007A6361" w:rsidP="007A6361">
      <w:pPr>
        <w:pStyle w:val="ListParagraph"/>
        <w:numPr>
          <w:ilvl w:val="0"/>
          <w:numId w:val="1"/>
        </w:numPr>
      </w:pPr>
      <w:r w:rsidRPr="007A6361">
        <w:t>An exchange rate index is a way of measuring the performance of a currency against a basket of other currencies.</w:t>
      </w:r>
    </w:p>
    <w:p w14:paraId="129F2147" w14:textId="77777777" w:rsidR="006718CD" w:rsidRDefault="006718CD" w:rsidP="007A6361">
      <w:pPr>
        <w:pStyle w:val="ListParagraph"/>
        <w:numPr>
          <w:ilvl w:val="0"/>
          <w:numId w:val="1"/>
        </w:numPr>
      </w:pPr>
      <w:r>
        <w:t>Rise in interest rates decreases the national debt but increases the fiscal debt. This also triggers a ripple effect of many factors which eventually lead to the debts to return to an equilibrium.</w:t>
      </w:r>
    </w:p>
    <w:p w14:paraId="426FDCFA" w14:textId="75AB5803" w:rsidR="00FB2FD2" w:rsidRDefault="006718CD" w:rsidP="00FB2FD2">
      <w:pPr>
        <w:pStyle w:val="ListParagraph"/>
        <w:numPr>
          <w:ilvl w:val="0"/>
          <w:numId w:val="1"/>
        </w:numPr>
      </w:pPr>
      <w:r>
        <w:t xml:space="preserve">i) </w:t>
      </w:r>
      <w:r w:rsidR="00FB2FD2">
        <w:t>decrease, increase</w:t>
      </w:r>
      <w:r w:rsidR="00FB2FD2">
        <w:br/>
        <w:t>ii) increase, increase</w:t>
      </w:r>
    </w:p>
    <w:p w14:paraId="495C6F6A" w14:textId="77DDA106" w:rsidR="00FB2FD2" w:rsidRDefault="00FB2FD2" w:rsidP="00FB2FD2">
      <w:pPr>
        <w:pStyle w:val="ListParagraph"/>
        <w:numPr>
          <w:ilvl w:val="0"/>
          <w:numId w:val="1"/>
        </w:numPr>
      </w:pPr>
      <w:r>
        <w:t>doubt</w:t>
      </w:r>
    </w:p>
    <w:p w14:paraId="08E2A973" w14:textId="5C206E75" w:rsidR="00FB2FD2" w:rsidRDefault="00FB2FD2" w:rsidP="00FB2FD2">
      <w:pPr>
        <w:pStyle w:val="ListParagraph"/>
        <w:numPr>
          <w:ilvl w:val="0"/>
          <w:numId w:val="1"/>
        </w:numPr>
      </w:pPr>
      <w:r>
        <w:t>i) 385, -20, -165, -35, -95, 95</w:t>
      </w:r>
      <w:r>
        <w:br/>
        <w:t>ii) Direct investment, exports of goods</w:t>
      </w:r>
      <w:r w:rsidR="006C54EF">
        <w:t>, export of services</w:t>
      </w:r>
    </w:p>
    <w:p w14:paraId="4374B171" w14:textId="77777777" w:rsidR="00281D55" w:rsidRDefault="006C54EF" w:rsidP="006C54EF">
      <w:pPr>
        <w:pStyle w:val="ListParagraph"/>
        <w:numPr>
          <w:ilvl w:val="0"/>
          <w:numId w:val="1"/>
        </w:numPr>
      </w:pPr>
      <w:r>
        <w:t xml:space="preserve">i) </w:t>
      </w:r>
      <w:r w:rsidRPr="006C54EF">
        <w:t>The labor market is the place where the supply and the demand for jobs meet, with the workers or labor providing the services that employers demand. The worker may be anyone who wishes to offer his services for compensation, while the employer may be a single entity or an organization that is in need of an individual to do a specific job or to complete a task. The worker is then comparable to a seller while the employer is the buyer.</w:t>
      </w:r>
      <w:r>
        <w:br/>
        <w:t xml:space="preserve">ii) </w:t>
      </w:r>
      <w:r w:rsidR="00281D55">
        <w:t xml:space="preserve">The equilibrium in employment terms is mainly due to frictional unemployment which is due to incidents like imperfect information and unwillingness to work, etc. </w:t>
      </w:r>
    </w:p>
    <w:p w14:paraId="34E4E527" w14:textId="77777777" w:rsidR="00281D55" w:rsidRDefault="00281D55" w:rsidP="006C54EF">
      <w:pPr>
        <w:pStyle w:val="ListParagraph"/>
        <w:numPr>
          <w:ilvl w:val="0"/>
          <w:numId w:val="1"/>
        </w:numPr>
      </w:pPr>
      <w:r>
        <w:t xml:space="preserve">The stability of exchange rates is very important as it stabilises the income and expenditure of all businesses that interact with foreign businesses. Too much instability will lead to </w:t>
      </w:r>
      <w:r>
        <w:lastRenderedPageBreak/>
        <w:t>unpredictability of cash flows. The government can stabilise this buying and selling when necessary.</w:t>
      </w:r>
    </w:p>
    <w:p w14:paraId="67AD883B" w14:textId="03674ECC" w:rsidR="00A60C13" w:rsidRDefault="00281D55" w:rsidP="00281D55">
      <w:pPr>
        <w:pStyle w:val="ListParagraph"/>
        <w:numPr>
          <w:ilvl w:val="0"/>
          <w:numId w:val="1"/>
        </w:numPr>
      </w:pPr>
      <w:r>
        <w:t>i) -10</w:t>
      </w:r>
      <w:r>
        <w:br/>
        <w:t xml:space="preserve">ii) </w:t>
      </w:r>
      <w:r w:rsidR="00E379B9">
        <w:t>-10</w:t>
      </w:r>
      <w:r>
        <w:br/>
        <w:t>iii)</w:t>
      </w:r>
      <w:r w:rsidR="00E379B9">
        <w:t xml:space="preserve"> 20 because we need to nullify 2 -10s</w:t>
      </w:r>
      <w:r>
        <w:br/>
        <w:t>iv)</w:t>
      </w:r>
      <w:r w:rsidR="00E379B9">
        <w:t xml:space="preserve"> Yes because there are changes in reserves</w:t>
      </w:r>
    </w:p>
    <w:sectPr w:rsidR="00A60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A2B"/>
    <w:multiLevelType w:val="hybridMultilevel"/>
    <w:tmpl w:val="4BCC3C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3C"/>
    <w:rsid w:val="00160D3C"/>
    <w:rsid w:val="00281D55"/>
    <w:rsid w:val="0036722B"/>
    <w:rsid w:val="00392746"/>
    <w:rsid w:val="004F2E01"/>
    <w:rsid w:val="005922CA"/>
    <w:rsid w:val="00626F22"/>
    <w:rsid w:val="006718CD"/>
    <w:rsid w:val="006C54EF"/>
    <w:rsid w:val="007A6361"/>
    <w:rsid w:val="008A1E69"/>
    <w:rsid w:val="009A4471"/>
    <w:rsid w:val="00A60C13"/>
    <w:rsid w:val="00CC6195"/>
    <w:rsid w:val="00DA1752"/>
    <w:rsid w:val="00E379B9"/>
    <w:rsid w:val="00FB2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311F"/>
  <w15:chartTrackingRefBased/>
  <w15:docId w15:val="{A5358316-D78F-4368-B1EA-2F15D2BC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07773">
      <w:bodyDiv w:val="1"/>
      <w:marLeft w:val="0"/>
      <w:marRight w:val="0"/>
      <w:marTop w:val="0"/>
      <w:marBottom w:val="0"/>
      <w:divBdr>
        <w:top w:val="none" w:sz="0" w:space="0" w:color="auto"/>
        <w:left w:val="none" w:sz="0" w:space="0" w:color="auto"/>
        <w:bottom w:val="none" w:sz="0" w:space="0" w:color="auto"/>
        <w:right w:val="none" w:sz="0" w:space="0" w:color="auto"/>
      </w:divBdr>
    </w:div>
    <w:div w:id="809052819">
      <w:bodyDiv w:val="1"/>
      <w:marLeft w:val="0"/>
      <w:marRight w:val="0"/>
      <w:marTop w:val="0"/>
      <w:marBottom w:val="0"/>
      <w:divBdr>
        <w:top w:val="none" w:sz="0" w:space="0" w:color="auto"/>
        <w:left w:val="none" w:sz="0" w:space="0" w:color="auto"/>
        <w:bottom w:val="none" w:sz="0" w:space="0" w:color="auto"/>
        <w:right w:val="none" w:sz="0" w:space="0" w:color="auto"/>
      </w:divBdr>
    </w:div>
    <w:div w:id="11014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Rohil Goyal</dc:creator>
  <cp:keywords/>
  <dc:description/>
  <cp:lastModifiedBy>Rohil Goyal</cp:lastModifiedBy>
  <cp:revision>1</cp:revision>
  <dcterms:created xsi:type="dcterms:W3CDTF">2022-03-23T18:32:00Z</dcterms:created>
  <dcterms:modified xsi:type="dcterms:W3CDTF">2022-03-23T19:53:00Z</dcterms:modified>
</cp:coreProperties>
</file>