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8E700" w14:textId="6C77F5CA" w:rsidR="00D41F8C" w:rsidRPr="002B5338" w:rsidRDefault="008743C4" w:rsidP="00D41F8C">
      <w:pPr>
        <w:ind w:left="270"/>
        <w:rPr>
          <w:rFonts w:ascii="Arial" w:hAnsi="Arial" w:cs="Arial"/>
        </w:rPr>
      </w:pPr>
      <w:r>
        <w:rPr>
          <w:rFonts w:ascii="Arial" w:hAnsi="Arial" w:cs="Arial"/>
        </w:rPr>
        <w:t xml:space="preserve">                                           Introduction To </w:t>
      </w:r>
      <w:proofErr w:type="spellStart"/>
      <w:r>
        <w:rPr>
          <w:rFonts w:ascii="Arial" w:hAnsi="Arial" w:cs="Arial"/>
        </w:rPr>
        <w:t>Acturial</w:t>
      </w:r>
      <w:proofErr w:type="spellEnd"/>
      <w:r>
        <w:rPr>
          <w:rFonts w:ascii="Arial" w:hAnsi="Arial" w:cs="Arial"/>
        </w:rPr>
        <w:t xml:space="preserve"> Models</w:t>
      </w:r>
      <w:r>
        <w:rPr>
          <w:rFonts w:ascii="Arial" w:hAnsi="Arial" w:cs="Arial"/>
        </w:rPr>
        <w:br/>
      </w:r>
      <w:r>
        <w:rPr>
          <w:rFonts w:ascii="Arial" w:hAnsi="Arial" w:cs="Arial"/>
        </w:rPr>
        <w:br/>
      </w:r>
      <w:r>
        <w:rPr>
          <w:rFonts w:ascii="Arial" w:hAnsi="Arial" w:cs="Arial"/>
        </w:rPr>
        <w:br/>
      </w:r>
      <w:r>
        <w:rPr>
          <w:rFonts w:ascii="Arial" w:hAnsi="Arial" w:cs="Arial"/>
        </w:rPr>
        <w:br/>
      </w:r>
      <w:r w:rsidR="002B5338">
        <w:rPr>
          <w:rFonts w:ascii="Arial" w:hAnsi="Arial" w:cs="Arial"/>
        </w:rPr>
        <w:t>1.</w:t>
      </w:r>
      <w:r w:rsidR="002738B9" w:rsidRPr="002B5338">
        <w:rPr>
          <w:rFonts w:ascii="Arial" w:hAnsi="Arial" w:cs="Arial"/>
        </w:rPr>
        <w:t xml:space="preserve">The </w:t>
      </w:r>
      <w:r w:rsidR="00D41F8C" w:rsidRPr="002B5338">
        <w:rPr>
          <w:rFonts w:ascii="Arial" w:hAnsi="Arial" w:cs="Arial"/>
        </w:rPr>
        <w:t>Steps to be taken to develop a model are…</w:t>
      </w:r>
    </w:p>
    <w:p w14:paraId="3C29F31E" w14:textId="5739733C" w:rsidR="002B5338" w:rsidRPr="002B5338" w:rsidRDefault="002B5338" w:rsidP="002B5338">
      <w:pPr>
        <w:ind w:left="360"/>
        <w:rPr>
          <w:rFonts w:ascii="Arial" w:hAnsi="Arial" w:cs="Arial"/>
        </w:rPr>
      </w:pPr>
      <w:r>
        <w:rPr>
          <w:rFonts w:ascii="Arial" w:hAnsi="Arial" w:cs="Arial"/>
        </w:rPr>
        <w:t xml:space="preserve">a. </w:t>
      </w:r>
      <w:r w:rsidR="00D41F8C" w:rsidRPr="002B5338">
        <w:rPr>
          <w:rFonts w:ascii="Arial" w:hAnsi="Arial" w:cs="Arial"/>
        </w:rPr>
        <w:t xml:space="preserve">Define the scope of the model, for example which factors that are needed to be modelled.  </w:t>
      </w:r>
      <w:r>
        <w:rPr>
          <w:rFonts w:ascii="Arial" w:hAnsi="Arial" w:cs="Arial"/>
        </w:rPr>
        <w:t xml:space="preserve">b. </w:t>
      </w:r>
      <w:r w:rsidR="00D41F8C" w:rsidRPr="002B5338">
        <w:rPr>
          <w:rFonts w:ascii="Arial" w:hAnsi="Arial" w:cs="Arial"/>
        </w:rPr>
        <w:t xml:space="preserve">Plan the development of the model, including how the model will be tested and validated. </w:t>
      </w:r>
      <w:r>
        <w:rPr>
          <w:rFonts w:ascii="Arial" w:hAnsi="Arial" w:cs="Arial"/>
        </w:rPr>
        <w:t xml:space="preserve">c. </w:t>
      </w:r>
      <w:r w:rsidR="00D41F8C" w:rsidRPr="002B5338">
        <w:rPr>
          <w:rFonts w:ascii="Arial" w:hAnsi="Arial" w:cs="Arial"/>
        </w:rPr>
        <w:t xml:space="preserve">Collect any data required, for example historic losses, data by IIB and policy data.  </w:t>
      </w:r>
      <w:r>
        <w:rPr>
          <w:rFonts w:ascii="Arial" w:hAnsi="Arial" w:cs="Arial"/>
        </w:rPr>
        <w:t xml:space="preserve">        </w:t>
      </w:r>
      <w:r>
        <w:rPr>
          <w:rFonts w:ascii="Arial" w:hAnsi="Arial" w:cs="Arial"/>
        </w:rPr>
        <w:br/>
      </w:r>
      <w:r w:rsidRPr="002B5338">
        <w:rPr>
          <w:rFonts w:ascii="Arial" w:hAnsi="Arial" w:cs="Arial"/>
        </w:rPr>
        <w:t>d.</w:t>
      </w:r>
      <w:r>
        <w:rPr>
          <w:rFonts w:ascii="Arial" w:hAnsi="Arial" w:cs="Arial"/>
        </w:rPr>
        <w:t xml:space="preserve"> </w:t>
      </w:r>
      <w:r w:rsidR="00D41F8C" w:rsidRPr="002B5338">
        <w:rPr>
          <w:rFonts w:ascii="Arial" w:hAnsi="Arial" w:cs="Arial"/>
        </w:rPr>
        <w:t>Choose parameters.  For example, expenses, claim distributions need to look at internal data adjusted for credibility.</w:t>
      </w:r>
      <w:r>
        <w:rPr>
          <w:rFonts w:ascii="Arial" w:hAnsi="Arial" w:cs="Arial"/>
        </w:rPr>
        <w:br/>
      </w:r>
      <w:r w:rsidRPr="002B5338">
        <w:rPr>
          <w:rFonts w:ascii="Arial" w:hAnsi="Arial" w:cs="Arial"/>
        </w:rPr>
        <w:t>e.</w:t>
      </w:r>
      <w:r>
        <w:rPr>
          <w:rFonts w:ascii="Arial" w:hAnsi="Arial" w:cs="Arial"/>
        </w:rPr>
        <w:t xml:space="preserve"> </w:t>
      </w:r>
      <w:r w:rsidR="00D41F8C" w:rsidRPr="002B5338">
        <w:rPr>
          <w:rFonts w:ascii="Arial" w:hAnsi="Arial" w:cs="Arial"/>
        </w:rPr>
        <w:t xml:space="preserve">Existing </w:t>
      </w:r>
      <w:proofErr w:type="gramStart"/>
      <w:r w:rsidR="00D41F8C" w:rsidRPr="002B5338">
        <w:rPr>
          <w:rFonts w:ascii="Arial" w:hAnsi="Arial" w:cs="Arial"/>
        </w:rPr>
        <w:t>worst case</w:t>
      </w:r>
      <w:proofErr w:type="gramEnd"/>
      <w:r w:rsidR="00D41F8C" w:rsidRPr="002B5338">
        <w:rPr>
          <w:rFonts w:ascii="Arial" w:hAnsi="Arial" w:cs="Arial"/>
        </w:rPr>
        <w:t xml:space="preserve"> scenarios. Understand the rationale, especially to g</w:t>
      </w:r>
      <w:r w:rsidR="00923F42" w:rsidRPr="002B5338">
        <w:rPr>
          <w:rFonts w:ascii="Arial" w:hAnsi="Arial" w:cs="Arial"/>
        </w:rPr>
        <w:t xml:space="preserve">auge </w:t>
      </w:r>
      <w:r w:rsidR="00D41F8C" w:rsidRPr="002B5338">
        <w:rPr>
          <w:rFonts w:ascii="Arial" w:hAnsi="Arial" w:cs="Arial"/>
        </w:rPr>
        <w:t xml:space="preserve">the probability of events occurring.   </w:t>
      </w:r>
      <w:r>
        <w:rPr>
          <w:rFonts w:ascii="Arial" w:hAnsi="Arial" w:cs="Arial"/>
        </w:rPr>
        <w:br/>
      </w:r>
      <w:r w:rsidRPr="002B5338">
        <w:rPr>
          <w:rFonts w:ascii="Arial" w:hAnsi="Arial" w:cs="Arial"/>
        </w:rPr>
        <w:t>f.</w:t>
      </w:r>
      <w:r>
        <w:rPr>
          <w:rFonts w:ascii="Arial" w:hAnsi="Arial" w:cs="Arial"/>
        </w:rPr>
        <w:t xml:space="preserve"> </w:t>
      </w:r>
      <w:r w:rsidR="00D41F8C" w:rsidRPr="002B5338">
        <w:rPr>
          <w:rFonts w:ascii="Arial" w:hAnsi="Arial" w:cs="Arial"/>
        </w:rPr>
        <w:t xml:space="preserve">Decide on the software to be used for the model.  </w:t>
      </w:r>
      <w:r>
        <w:rPr>
          <w:rFonts w:ascii="Arial" w:hAnsi="Arial" w:cs="Arial"/>
        </w:rPr>
        <w:br/>
      </w:r>
      <w:r w:rsidRPr="002B5338">
        <w:rPr>
          <w:rFonts w:ascii="Arial" w:hAnsi="Arial" w:cs="Arial"/>
        </w:rPr>
        <w:t xml:space="preserve">g. </w:t>
      </w:r>
      <w:r w:rsidR="00E059A0" w:rsidRPr="002B5338">
        <w:rPr>
          <w:rFonts w:ascii="Arial" w:hAnsi="Arial" w:cs="Arial"/>
        </w:rPr>
        <w:t xml:space="preserve">Write the computer programs. </w:t>
      </w:r>
      <w:r w:rsidR="00D41F8C" w:rsidRPr="002B5338">
        <w:rPr>
          <w:rFonts w:ascii="Arial" w:hAnsi="Arial" w:cs="Arial"/>
        </w:rPr>
        <w:t xml:space="preserve">Debug the program, for example by checking the model </w:t>
      </w:r>
      <w:r w:rsidRPr="002B5338">
        <w:rPr>
          <w:rFonts w:ascii="Arial" w:hAnsi="Arial" w:cs="Arial"/>
        </w:rPr>
        <w:t xml:space="preserve">h. </w:t>
      </w:r>
      <w:r w:rsidR="00D41F8C" w:rsidRPr="002B5338">
        <w:rPr>
          <w:rFonts w:ascii="Arial" w:hAnsi="Arial" w:cs="Arial"/>
        </w:rPr>
        <w:t xml:space="preserve">behaves as expected for simple, defined scenarios. </w:t>
      </w:r>
      <w:r>
        <w:rPr>
          <w:rFonts w:ascii="Arial" w:hAnsi="Arial" w:cs="Arial"/>
        </w:rPr>
        <w:br/>
      </w:r>
      <w:proofErr w:type="spellStart"/>
      <w:r w:rsidRPr="002B5338">
        <w:rPr>
          <w:rFonts w:ascii="Arial" w:hAnsi="Arial" w:cs="Arial"/>
        </w:rPr>
        <w:t>i</w:t>
      </w:r>
      <w:proofErr w:type="spellEnd"/>
      <w:r w:rsidRPr="002B5338">
        <w:rPr>
          <w:rFonts w:ascii="Arial" w:hAnsi="Arial" w:cs="Arial"/>
        </w:rPr>
        <w:t xml:space="preserve">. </w:t>
      </w:r>
      <w:r w:rsidR="00D41F8C" w:rsidRPr="002B5338">
        <w:rPr>
          <w:rFonts w:ascii="Arial" w:hAnsi="Arial" w:cs="Arial"/>
        </w:rPr>
        <w:t xml:space="preserve">Review the reasonableness of the output. </w:t>
      </w:r>
      <w:r>
        <w:rPr>
          <w:rFonts w:ascii="Arial" w:hAnsi="Arial" w:cs="Arial"/>
        </w:rPr>
        <w:br/>
      </w:r>
      <w:r w:rsidRPr="002B5338">
        <w:rPr>
          <w:rFonts w:ascii="Arial" w:hAnsi="Arial" w:cs="Arial"/>
        </w:rPr>
        <w:t xml:space="preserve">h. </w:t>
      </w:r>
      <w:r w:rsidR="00D41F8C" w:rsidRPr="002B5338">
        <w:rPr>
          <w:rFonts w:ascii="Arial" w:hAnsi="Arial" w:cs="Arial"/>
        </w:rPr>
        <w:t>Test the sensitivity of the model to small changes in parameters</w:t>
      </w:r>
      <w:r w:rsidR="000514D7" w:rsidRPr="002B5338">
        <w:rPr>
          <w:rFonts w:ascii="Arial" w:hAnsi="Arial" w:cs="Arial"/>
        </w:rPr>
        <w:t>.</w:t>
      </w:r>
      <w:r>
        <w:rPr>
          <w:rFonts w:ascii="Arial" w:hAnsi="Arial" w:cs="Arial"/>
        </w:rPr>
        <w:br/>
      </w:r>
      <w:r w:rsidRPr="002B5338">
        <w:rPr>
          <w:rFonts w:ascii="Arial" w:hAnsi="Arial" w:cs="Arial"/>
        </w:rPr>
        <w:t xml:space="preserve">j. </w:t>
      </w:r>
      <w:r w:rsidR="000514D7" w:rsidRPr="002B5338">
        <w:rPr>
          <w:rFonts w:ascii="Arial" w:hAnsi="Arial" w:cs="Arial"/>
        </w:rPr>
        <w:t>Communicate the results of the model to management.</w:t>
      </w:r>
      <w:r w:rsidRPr="002B5338">
        <w:rPr>
          <w:rFonts w:ascii="Arial" w:hAnsi="Arial" w:cs="Arial"/>
        </w:rPr>
        <w:br/>
      </w:r>
      <w:proofErr w:type="spellStart"/>
      <w:r w:rsidRPr="002B5338">
        <w:rPr>
          <w:rFonts w:ascii="Arial" w:hAnsi="Arial" w:cs="Arial"/>
        </w:rPr>
        <w:t>i</w:t>
      </w:r>
      <w:proofErr w:type="spellEnd"/>
      <w:r w:rsidRPr="002B5338">
        <w:rPr>
          <w:rFonts w:ascii="Arial" w:hAnsi="Arial" w:cs="Arial"/>
        </w:rPr>
        <w:t>.</w:t>
      </w:r>
      <w:r w:rsidRPr="002B5338">
        <w:rPr>
          <w:rFonts w:ascii="Arial" w:hAnsi="Arial" w:cs="Arial"/>
        </w:rPr>
        <w:t xml:space="preserve"> </w:t>
      </w:r>
      <w:r w:rsidRPr="002B5338">
        <w:rPr>
          <w:rFonts w:ascii="Arial" w:hAnsi="Arial" w:cs="Arial"/>
        </w:rPr>
        <w:t>Calculate the capital requirement.</w:t>
      </w:r>
    </w:p>
    <w:p w14:paraId="49F8C42B" w14:textId="30609C71" w:rsidR="000514D7" w:rsidRPr="002B5338" w:rsidRDefault="000514D7" w:rsidP="002738B9">
      <w:pPr>
        <w:pStyle w:val="ListParagraph"/>
        <w:rPr>
          <w:rFonts w:cstheme="minorHAnsi"/>
        </w:rPr>
      </w:pPr>
    </w:p>
    <w:p w14:paraId="678A8D78" w14:textId="77777777" w:rsidR="00A53D39" w:rsidRPr="002738B9" w:rsidRDefault="00A53D39" w:rsidP="00A53D39">
      <w:pPr>
        <w:pStyle w:val="ListParagraph"/>
        <w:rPr>
          <w:rFonts w:cstheme="minorHAnsi"/>
          <w:sz w:val="28"/>
          <w:szCs w:val="28"/>
        </w:rPr>
      </w:pPr>
    </w:p>
    <w:p w14:paraId="49622B5B" w14:textId="61B72ACB" w:rsidR="00A53D39" w:rsidRPr="002B5338" w:rsidRDefault="00A53D39" w:rsidP="00A53D39">
      <w:pPr>
        <w:ind w:left="360"/>
        <w:rPr>
          <w:rFonts w:ascii="Arial" w:hAnsi="Arial" w:cs="Arial"/>
        </w:rPr>
      </w:pPr>
      <w:r w:rsidRPr="002B5338">
        <w:rPr>
          <w:rFonts w:ascii="Arial" w:hAnsi="Arial" w:cs="Arial"/>
        </w:rPr>
        <w:t xml:space="preserve">4. </w:t>
      </w:r>
      <w:r w:rsidR="001719C7">
        <w:rPr>
          <w:rFonts w:ascii="Arial" w:hAnsi="Arial" w:cs="Arial"/>
        </w:rPr>
        <w:t>Key Items on the model:</w:t>
      </w:r>
      <w:r w:rsidRPr="002B5338">
        <w:rPr>
          <w:rFonts w:ascii="Arial" w:hAnsi="Arial" w:cs="Arial"/>
        </w:rPr>
        <w:t xml:space="preserve"> </w:t>
      </w:r>
    </w:p>
    <w:p w14:paraId="58490AA4" w14:textId="74BB8BE8" w:rsidR="00302EA7" w:rsidRPr="00BC6BEB" w:rsidRDefault="00BC6BEB" w:rsidP="00BC6BEB">
      <w:pPr>
        <w:ind w:left="450"/>
        <w:rPr>
          <w:rFonts w:ascii="Arial" w:hAnsi="Arial" w:cs="Arial"/>
        </w:rPr>
      </w:pPr>
      <w:r>
        <w:rPr>
          <w:rFonts w:ascii="Arial" w:hAnsi="Arial" w:cs="Arial"/>
        </w:rPr>
        <w:br/>
        <w:t xml:space="preserve">a. </w:t>
      </w:r>
      <w:r w:rsidR="00A53D39" w:rsidRPr="00BC6BEB">
        <w:rPr>
          <w:rFonts w:ascii="Arial" w:hAnsi="Arial" w:cs="Arial"/>
        </w:rPr>
        <w:t xml:space="preserve">Tests performed to validate the output of the model.     </w:t>
      </w:r>
      <w:r>
        <w:rPr>
          <w:rFonts w:ascii="Arial" w:hAnsi="Arial" w:cs="Arial"/>
        </w:rPr>
        <w:br/>
        <w:t xml:space="preserve">b. </w:t>
      </w:r>
      <w:r w:rsidR="00A53D39" w:rsidRPr="00BC6BEB">
        <w:rPr>
          <w:rFonts w:ascii="Arial" w:hAnsi="Arial" w:cs="Arial"/>
        </w:rPr>
        <w:t xml:space="preserve">Definition of input data.       </w:t>
      </w:r>
      <w:r>
        <w:rPr>
          <w:rFonts w:ascii="Arial" w:hAnsi="Arial" w:cs="Arial"/>
        </w:rPr>
        <w:br/>
        <w:t xml:space="preserve">c. </w:t>
      </w:r>
      <w:r w:rsidR="00A53D39" w:rsidRPr="00BC6BEB">
        <w:rPr>
          <w:rFonts w:ascii="Arial" w:hAnsi="Arial" w:cs="Arial"/>
        </w:rPr>
        <w:t>Any limitations of the model identified (</w:t>
      </w:r>
      <w:proofErr w:type="gramStart"/>
      <w:r w:rsidR="00A53D39" w:rsidRPr="00BC6BEB">
        <w:rPr>
          <w:rFonts w:ascii="Arial" w:hAnsi="Arial" w:cs="Arial"/>
        </w:rPr>
        <w:t>e.g.</w:t>
      </w:r>
      <w:proofErr w:type="gramEnd"/>
      <w:r w:rsidR="00A53D39" w:rsidRPr="00BC6BEB">
        <w:rPr>
          <w:rFonts w:ascii="Arial" w:hAnsi="Arial" w:cs="Arial"/>
        </w:rPr>
        <w:t xml:space="preserve"> potential unreliability).  </w:t>
      </w:r>
      <w:r>
        <w:rPr>
          <w:rFonts w:ascii="Arial" w:hAnsi="Arial" w:cs="Arial"/>
        </w:rPr>
        <w:br/>
      </w:r>
      <w:r w:rsidRPr="00BC6BEB">
        <w:rPr>
          <w:rFonts w:ascii="Arial" w:hAnsi="Arial" w:cs="Arial"/>
        </w:rPr>
        <w:t>d.</w:t>
      </w:r>
      <w:r>
        <w:rPr>
          <w:rFonts w:ascii="Arial" w:hAnsi="Arial" w:cs="Arial"/>
        </w:rPr>
        <w:t xml:space="preserve"> </w:t>
      </w:r>
      <w:r w:rsidR="00A53D39" w:rsidRPr="00BC6BEB">
        <w:rPr>
          <w:rFonts w:ascii="Arial" w:hAnsi="Arial" w:cs="Arial"/>
        </w:rPr>
        <w:t>Basis on which the form of the model chosen (e.g. deterministic or stochastic).</w:t>
      </w:r>
      <w:r>
        <w:rPr>
          <w:rFonts w:ascii="Arial" w:hAnsi="Arial" w:cs="Arial"/>
        </w:rPr>
        <w:br/>
      </w:r>
      <w:r w:rsidRPr="00BC6BEB">
        <w:rPr>
          <w:rFonts w:ascii="Arial" w:hAnsi="Arial" w:cs="Arial"/>
        </w:rPr>
        <w:t>e.</w:t>
      </w:r>
      <w:r>
        <w:rPr>
          <w:rFonts w:ascii="Arial" w:hAnsi="Arial" w:cs="Arial"/>
        </w:rPr>
        <w:t xml:space="preserve"> </w:t>
      </w:r>
      <w:proofErr w:type="spellStart"/>
      <w:proofErr w:type="gramStart"/>
      <w:r w:rsidR="00A53D39" w:rsidRPr="00BC6BEB">
        <w:rPr>
          <w:rFonts w:ascii="Arial" w:hAnsi="Arial" w:cs="Arial"/>
        </w:rPr>
        <w:t>R</w:t>
      </w:r>
      <w:r w:rsidRPr="00BC6BEB">
        <w:rPr>
          <w:rFonts w:ascii="Arial" w:hAnsi="Arial" w:cs="Arial"/>
        </w:rPr>
        <w:t>e.</w:t>
      </w:r>
      <w:r w:rsidR="00A53D39" w:rsidRPr="00BC6BEB">
        <w:rPr>
          <w:rFonts w:ascii="Arial" w:hAnsi="Arial" w:cs="Arial"/>
        </w:rPr>
        <w:t>eferences</w:t>
      </w:r>
      <w:proofErr w:type="spellEnd"/>
      <w:proofErr w:type="gramEnd"/>
      <w:r w:rsidR="00A53D39" w:rsidRPr="00BC6BEB">
        <w:rPr>
          <w:rFonts w:ascii="Arial" w:hAnsi="Arial" w:cs="Arial"/>
        </w:rPr>
        <w:t xml:space="preserve"> to any research papers or discussions with appropriate experts.</w:t>
      </w:r>
      <w:r>
        <w:rPr>
          <w:rFonts w:ascii="Arial" w:hAnsi="Arial" w:cs="Arial"/>
        </w:rPr>
        <w:br/>
      </w:r>
      <w:r w:rsidRPr="00BC6BEB">
        <w:rPr>
          <w:rFonts w:ascii="Arial" w:hAnsi="Arial" w:cs="Arial"/>
        </w:rPr>
        <w:t>f.</w:t>
      </w:r>
      <w:r>
        <w:rPr>
          <w:rFonts w:ascii="Arial" w:hAnsi="Arial" w:cs="Arial"/>
        </w:rPr>
        <w:t xml:space="preserve"> </w:t>
      </w:r>
      <w:r w:rsidR="00A53D39" w:rsidRPr="00BC6BEB">
        <w:rPr>
          <w:rFonts w:ascii="Arial" w:hAnsi="Arial" w:cs="Arial"/>
        </w:rPr>
        <w:t xml:space="preserve">Summary of model results.      </w:t>
      </w:r>
      <w:r>
        <w:rPr>
          <w:rFonts w:ascii="Arial" w:hAnsi="Arial" w:cs="Arial"/>
        </w:rPr>
        <w:br/>
      </w:r>
      <w:r w:rsidRPr="00BC6BEB">
        <w:rPr>
          <w:rFonts w:ascii="Arial" w:hAnsi="Arial" w:cs="Arial"/>
        </w:rPr>
        <w:t>g.</w:t>
      </w:r>
      <w:r>
        <w:rPr>
          <w:rFonts w:ascii="Arial" w:hAnsi="Arial" w:cs="Arial"/>
        </w:rPr>
        <w:t xml:space="preserve"> </w:t>
      </w:r>
      <w:r w:rsidR="00A53D39" w:rsidRPr="00BC6BEB">
        <w:rPr>
          <w:rFonts w:ascii="Arial" w:hAnsi="Arial" w:cs="Arial"/>
        </w:rPr>
        <w:t>Name and professional qualification.</w:t>
      </w:r>
      <w:r>
        <w:rPr>
          <w:rFonts w:ascii="Arial" w:hAnsi="Arial" w:cs="Arial"/>
        </w:rPr>
        <w:br/>
      </w:r>
      <w:r w:rsidRPr="00BC6BEB">
        <w:rPr>
          <w:rFonts w:ascii="Arial" w:hAnsi="Arial" w:cs="Arial"/>
        </w:rPr>
        <w:t>h.</w:t>
      </w:r>
      <w:r>
        <w:rPr>
          <w:rFonts w:ascii="Arial" w:hAnsi="Arial" w:cs="Arial"/>
        </w:rPr>
        <w:t xml:space="preserve"> </w:t>
      </w:r>
      <w:r w:rsidR="00A53D39" w:rsidRPr="00BC6BEB">
        <w:rPr>
          <w:rFonts w:ascii="Arial" w:hAnsi="Arial" w:cs="Arial"/>
        </w:rPr>
        <w:t>Purpose or objectives of the model.</w:t>
      </w:r>
      <w:r>
        <w:rPr>
          <w:rFonts w:ascii="Arial" w:hAnsi="Arial" w:cs="Arial"/>
        </w:rPr>
        <w:br/>
      </w:r>
      <w:proofErr w:type="spellStart"/>
      <w:r w:rsidRPr="00BC6BEB">
        <w:rPr>
          <w:rFonts w:ascii="Arial" w:hAnsi="Arial" w:cs="Arial"/>
        </w:rPr>
        <w:t>i</w:t>
      </w:r>
      <w:proofErr w:type="spellEnd"/>
      <w:r w:rsidRPr="00BC6BEB">
        <w:rPr>
          <w:rFonts w:ascii="Arial" w:hAnsi="Arial" w:cs="Arial"/>
        </w:rPr>
        <w:t>.</w:t>
      </w:r>
      <w:r>
        <w:rPr>
          <w:rFonts w:ascii="Arial" w:hAnsi="Arial" w:cs="Arial"/>
        </w:rPr>
        <w:t xml:space="preserve"> </w:t>
      </w:r>
      <w:r w:rsidR="00A53D39" w:rsidRPr="00BC6BEB">
        <w:rPr>
          <w:rFonts w:ascii="Arial" w:hAnsi="Arial" w:cs="Arial"/>
        </w:rPr>
        <w:t xml:space="preserve">Assumptions underlying the model.  </w:t>
      </w:r>
      <w:r>
        <w:rPr>
          <w:rFonts w:ascii="Arial" w:hAnsi="Arial" w:cs="Arial"/>
        </w:rPr>
        <w:br/>
      </w:r>
      <w:r w:rsidRPr="00BC6BEB">
        <w:rPr>
          <w:rFonts w:ascii="Arial" w:hAnsi="Arial" w:cs="Arial"/>
        </w:rPr>
        <w:t>j.</w:t>
      </w:r>
      <w:r>
        <w:rPr>
          <w:rFonts w:ascii="Arial" w:hAnsi="Arial" w:cs="Arial"/>
        </w:rPr>
        <w:t xml:space="preserve"> </w:t>
      </w:r>
      <w:r w:rsidR="00A53D39" w:rsidRPr="00BC6BEB">
        <w:rPr>
          <w:rFonts w:ascii="Arial" w:hAnsi="Arial" w:cs="Arial"/>
        </w:rPr>
        <w:t xml:space="preserve">How the model might be adapted or extended.   </w:t>
      </w:r>
    </w:p>
    <w:p w14:paraId="052A1305" w14:textId="77777777" w:rsidR="00C83AF8" w:rsidRPr="002B5338" w:rsidRDefault="00C83AF8" w:rsidP="00C83AF8">
      <w:pPr>
        <w:ind w:left="450"/>
        <w:rPr>
          <w:rFonts w:ascii="Arial" w:hAnsi="Arial" w:cs="Arial"/>
        </w:rPr>
      </w:pPr>
    </w:p>
    <w:p w14:paraId="3A284756" w14:textId="6C01BC36" w:rsidR="00302EA7" w:rsidRPr="002B5338" w:rsidRDefault="001719C7" w:rsidP="001719C7">
      <w:pPr>
        <w:rPr>
          <w:rFonts w:ascii="Arial" w:hAnsi="Arial" w:cs="Arial"/>
        </w:rPr>
      </w:pPr>
      <w:r>
        <w:rPr>
          <w:rFonts w:ascii="Arial" w:hAnsi="Arial" w:cs="Arial"/>
        </w:rPr>
        <w:t xml:space="preserve">      </w:t>
      </w:r>
      <w:r w:rsidR="00C83AF8" w:rsidRPr="002B5338">
        <w:rPr>
          <w:rFonts w:ascii="Arial" w:hAnsi="Arial" w:cs="Arial"/>
        </w:rPr>
        <w:t xml:space="preserve">6. </w:t>
      </w:r>
      <w:r>
        <w:rPr>
          <w:rFonts w:ascii="Arial" w:hAnsi="Arial" w:cs="Arial"/>
        </w:rPr>
        <w:t>Reasons:</w:t>
      </w:r>
    </w:p>
    <w:p w14:paraId="00AE8E20" w14:textId="32E106CD" w:rsidR="009255A3" w:rsidRPr="00BC6BEB" w:rsidRDefault="00BC6BEB" w:rsidP="00BC6BEB">
      <w:pPr>
        <w:ind w:left="360"/>
        <w:rPr>
          <w:rFonts w:ascii="Arial" w:hAnsi="Arial" w:cs="Arial"/>
        </w:rPr>
      </w:pPr>
      <w:r>
        <w:rPr>
          <w:rFonts w:ascii="Arial" w:hAnsi="Arial" w:cs="Arial"/>
        </w:rPr>
        <w:t xml:space="preserve">a. </w:t>
      </w:r>
      <w:r w:rsidR="00302EA7" w:rsidRPr="00BC6BEB">
        <w:rPr>
          <w:rFonts w:ascii="Arial" w:hAnsi="Arial" w:cs="Arial"/>
        </w:rPr>
        <w:t xml:space="preserve">The data specified are likely to be available from reliable sources.    </w:t>
      </w:r>
      <w:r>
        <w:rPr>
          <w:rFonts w:ascii="Arial" w:hAnsi="Arial" w:cs="Arial"/>
        </w:rPr>
        <w:br/>
        <w:t>b.</w:t>
      </w:r>
      <w:r w:rsidR="00302EA7" w:rsidRPr="00BC6BEB">
        <w:rPr>
          <w:rFonts w:ascii="Arial" w:hAnsi="Arial" w:cs="Arial"/>
        </w:rPr>
        <w:t xml:space="preserve"> Although it is possible that the starting point for the planned population may be wrong.         </w:t>
      </w:r>
      <w:r>
        <w:rPr>
          <w:rFonts w:ascii="Arial" w:hAnsi="Arial" w:cs="Arial"/>
        </w:rPr>
        <w:t xml:space="preserve">c. </w:t>
      </w:r>
      <w:r w:rsidR="00302EA7" w:rsidRPr="00BC6BEB">
        <w:rPr>
          <w:rFonts w:ascii="Arial" w:hAnsi="Arial" w:cs="Arial"/>
        </w:rPr>
        <w:t xml:space="preserve">Unforeseen events may take place such as a national epidemic which change   the rates. The model is relatively straightforward to explain to the planners/developers. </w:t>
      </w:r>
      <w:r>
        <w:rPr>
          <w:rFonts w:ascii="Arial" w:hAnsi="Arial" w:cs="Arial"/>
        </w:rPr>
        <w:br/>
      </w:r>
      <w:r w:rsidRPr="00BC6BEB">
        <w:rPr>
          <w:rFonts w:ascii="Arial" w:hAnsi="Arial" w:cs="Arial"/>
        </w:rPr>
        <w:t>d.</w:t>
      </w:r>
      <w:r>
        <w:rPr>
          <w:rFonts w:ascii="Arial" w:hAnsi="Arial" w:cs="Arial"/>
        </w:rPr>
        <w:t xml:space="preserve"> </w:t>
      </w:r>
      <w:r w:rsidR="00302EA7" w:rsidRPr="00BC6BEB">
        <w:rPr>
          <w:rFonts w:ascii="Arial" w:hAnsi="Arial" w:cs="Arial"/>
        </w:rPr>
        <w:t>Should consider whether there are trends in fertility rates, rather than simply using current rates.</w:t>
      </w:r>
      <w:r>
        <w:rPr>
          <w:rFonts w:ascii="Arial" w:hAnsi="Arial" w:cs="Arial"/>
        </w:rPr>
        <w:br/>
      </w:r>
      <w:r w:rsidRPr="00BC6BEB">
        <w:rPr>
          <w:rFonts w:ascii="Arial" w:hAnsi="Arial" w:cs="Arial"/>
        </w:rPr>
        <w:t>e.</w:t>
      </w:r>
      <w:r>
        <w:rPr>
          <w:rFonts w:ascii="Arial" w:hAnsi="Arial" w:cs="Arial"/>
        </w:rPr>
        <w:t xml:space="preserve"> </w:t>
      </w:r>
      <w:r w:rsidR="00302EA7" w:rsidRPr="00BC6BEB">
        <w:rPr>
          <w:rFonts w:ascii="Arial" w:hAnsi="Arial" w:cs="Arial"/>
        </w:rPr>
        <w:t xml:space="preserve">Mortality rates unlikely to be significant relative to the uncertainty in the projection, because rates at ages with non-zero fertility rates should be small and child mortality rates </w:t>
      </w:r>
      <w:r w:rsidR="00302EA7" w:rsidRPr="00BC6BEB">
        <w:rPr>
          <w:rFonts w:ascii="Arial" w:hAnsi="Arial" w:cs="Arial"/>
        </w:rPr>
        <w:lastRenderedPageBreak/>
        <w:t xml:space="preserve">should be low.       </w:t>
      </w:r>
      <w:r>
        <w:rPr>
          <w:rFonts w:ascii="Arial" w:hAnsi="Arial" w:cs="Arial"/>
        </w:rPr>
        <w:br/>
      </w:r>
      <w:r w:rsidRPr="00BC6BEB">
        <w:rPr>
          <w:rFonts w:ascii="Arial" w:hAnsi="Arial" w:cs="Arial"/>
        </w:rPr>
        <w:t>f.</w:t>
      </w:r>
      <w:r>
        <w:rPr>
          <w:rFonts w:ascii="Arial" w:hAnsi="Arial" w:cs="Arial"/>
        </w:rPr>
        <w:t xml:space="preserve"> </w:t>
      </w:r>
      <w:r w:rsidR="00302EA7" w:rsidRPr="00BC6BEB">
        <w:rPr>
          <w:rFonts w:ascii="Arial" w:hAnsi="Arial" w:cs="Arial"/>
        </w:rPr>
        <w:t xml:space="preserve">Current age distribution for the area may not be representative of that for the new town as, for example, rural areas may have different distributions to urban areas.    </w:t>
      </w:r>
      <w:r>
        <w:rPr>
          <w:rFonts w:ascii="Arial" w:hAnsi="Arial" w:cs="Arial"/>
        </w:rPr>
        <w:br/>
      </w:r>
      <w:r w:rsidRPr="00BC6BEB">
        <w:rPr>
          <w:rFonts w:ascii="Arial" w:hAnsi="Arial" w:cs="Arial"/>
        </w:rPr>
        <w:t>g.</w:t>
      </w:r>
      <w:r>
        <w:rPr>
          <w:rFonts w:ascii="Arial" w:hAnsi="Arial" w:cs="Arial"/>
        </w:rPr>
        <w:t xml:space="preserve"> </w:t>
      </w:r>
      <w:r w:rsidR="00302EA7" w:rsidRPr="00BC6BEB">
        <w:rPr>
          <w:rFonts w:ascii="Arial" w:hAnsi="Arial" w:cs="Arial"/>
        </w:rPr>
        <w:t xml:space="preserve">Consider the type of houses being built and how they are marketing </w:t>
      </w:r>
      <w:proofErr w:type="gramStart"/>
      <w:r w:rsidR="00302EA7" w:rsidRPr="00BC6BEB">
        <w:rPr>
          <w:rFonts w:ascii="Arial" w:hAnsi="Arial" w:cs="Arial"/>
        </w:rPr>
        <w:t>e.g.</w:t>
      </w:r>
      <w:proofErr w:type="gramEnd"/>
      <w:r w:rsidR="00302EA7" w:rsidRPr="00BC6BEB">
        <w:rPr>
          <w:rFonts w:ascii="Arial" w:hAnsi="Arial" w:cs="Arial"/>
        </w:rPr>
        <w:t xml:space="preserve"> are they family houses?  </w:t>
      </w:r>
      <w:r>
        <w:rPr>
          <w:rFonts w:ascii="Arial" w:hAnsi="Arial" w:cs="Arial"/>
        </w:rPr>
        <w:br/>
      </w:r>
      <w:r w:rsidRPr="00BC6BEB">
        <w:rPr>
          <w:rFonts w:ascii="Arial" w:hAnsi="Arial" w:cs="Arial"/>
        </w:rPr>
        <w:t>h.</w:t>
      </w:r>
      <w:r>
        <w:rPr>
          <w:rFonts w:ascii="Arial" w:hAnsi="Arial" w:cs="Arial"/>
        </w:rPr>
        <w:t xml:space="preserve"> </w:t>
      </w:r>
      <w:r w:rsidR="00302EA7" w:rsidRPr="00BC6BEB">
        <w:rPr>
          <w:rFonts w:ascii="Arial" w:hAnsi="Arial" w:cs="Arial"/>
        </w:rPr>
        <w:t xml:space="preserve">May wish to consider experience of similar new towns.   </w:t>
      </w:r>
      <w:r>
        <w:rPr>
          <w:rFonts w:ascii="Arial" w:hAnsi="Arial" w:cs="Arial"/>
        </w:rPr>
        <w:br/>
      </w:r>
      <w:proofErr w:type="spellStart"/>
      <w:r w:rsidRPr="00BC6BEB">
        <w:rPr>
          <w:rFonts w:ascii="Arial" w:hAnsi="Arial" w:cs="Arial"/>
        </w:rPr>
        <w:t>i</w:t>
      </w:r>
      <w:proofErr w:type="spellEnd"/>
      <w:r w:rsidRPr="00BC6BEB">
        <w:rPr>
          <w:rFonts w:ascii="Arial" w:hAnsi="Arial" w:cs="Arial"/>
        </w:rPr>
        <w:t>.</w:t>
      </w:r>
      <w:r>
        <w:rPr>
          <w:rFonts w:ascii="Arial" w:hAnsi="Arial" w:cs="Arial"/>
        </w:rPr>
        <w:t xml:space="preserve"> </w:t>
      </w:r>
      <w:r w:rsidR="00302EA7" w:rsidRPr="00BC6BEB">
        <w:rPr>
          <w:rFonts w:ascii="Arial" w:hAnsi="Arial" w:cs="Arial"/>
        </w:rPr>
        <w:t xml:space="preserve">May wish to consider whether national fertility rates are appropriate for a new town, where many young families may live.   </w:t>
      </w:r>
      <w:r>
        <w:rPr>
          <w:rFonts w:ascii="Arial" w:hAnsi="Arial" w:cs="Arial"/>
        </w:rPr>
        <w:br/>
      </w:r>
      <w:r w:rsidRPr="00BC6BEB">
        <w:rPr>
          <w:rFonts w:ascii="Arial" w:hAnsi="Arial" w:cs="Arial"/>
        </w:rPr>
        <w:t>j.</w:t>
      </w:r>
      <w:r>
        <w:rPr>
          <w:rFonts w:ascii="Arial" w:hAnsi="Arial" w:cs="Arial"/>
        </w:rPr>
        <w:t xml:space="preserve"> </w:t>
      </w:r>
      <w:r w:rsidR="00302EA7" w:rsidRPr="00BC6BEB">
        <w:rPr>
          <w:rFonts w:ascii="Arial" w:hAnsi="Arial" w:cs="Arial"/>
        </w:rPr>
        <w:t xml:space="preserve">Migration may affect the profile of the population, for example older families moving away and younger families buying their houses may mean the age structure remains relatively constant over time regardless of mortality and fertility rates.  </w:t>
      </w:r>
      <w:r>
        <w:rPr>
          <w:rFonts w:ascii="Arial" w:hAnsi="Arial" w:cs="Arial"/>
        </w:rPr>
        <w:br/>
      </w:r>
      <w:r w:rsidRPr="00BC6BEB">
        <w:rPr>
          <w:rFonts w:ascii="Arial" w:hAnsi="Arial" w:cs="Arial"/>
        </w:rPr>
        <w:t>k.</w:t>
      </w:r>
      <w:r>
        <w:rPr>
          <w:rFonts w:ascii="Arial" w:hAnsi="Arial" w:cs="Arial"/>
        </w:rPr>
        <w:t xml:space="preserve"> </w:t>
      </w:r>
      <w:r w:rsidR="00302EA7" w:rsidRPr="00BC6BEB">
        <w:rPr>
          <w:rFonts w:ascii="Arial" w:hAnsi="Arial" w:cs="Arial"/>
        </w:rPr>
        <w:t>The approach does not take account of non-state schooling or the possibility of children going to boarding school</w:t>
      </w:r>
      <w:r w:rsidR="007D2D66" w:rsidRPr="00BC6BEB">
        <w:rPr>
          <w:rFonts w:ascii="Arial" w:hAnsi="Arial" w:cs="Arial"/>
        </w:rPr>
        <w:t>.</w:t>
      </w:r>
    </w:p>
    <w:p w14:paraId="438F03CB" w14:textId="77777777" w:rsidR="006E5799" w:rsidRPr="002B5338" w:rsidRDefault="006E5799" w:rsidP="00E318D8">
      <w:pPr>
        <w:pStyle w:val="ListParagraph"/>
        <w:rPr>
          <w:rFonts w:ascii="Arial" w:hAnsi="Arial" w:cs="Arial"/>
        </w:rPr>
      </w:pPr>
    </w:p>
    <w:p w14:paraId="609155FE" w14:textId="77777777" w:rsidR="007D2D66" w:rsidRPr="002B5338" w:rsidRDefault="00C83AF8" w:rsidP="00C83AF8">
      <w:pPr>
        <w:ind w:left="540"/>
        <w:rPr>
          <w:rFonts w:ascii="Arial" w:hAnsi="Arial" w:cs="Arial"/>
        </w:rPr>
      </w:pPr>
      <w:r w:rsidRPr="002B5338">
        <w:rPr>
          <w:rFonts w:ascii="Arial" w:hAnsi="Arial" w:cs="Arial"/>
        </w:rPr>
        <w:t xml:space="preserve">7. </w:t>
      </w:r>
      <w:r w:rsidR="006E5799" w:rsidRPr="002B5338">
        <w:rPr>
          <w:rFonts w:ascii="Arial" w:hAnsi="Arial" w:cs="Arial"/>
        </w:rPr>
        <w:t>The appropriateness of the model is as follows….</w:t>
      </w:r>
    </w:p>
    <w:p w14:paraId="429CCF02" w14:textId="719E94CA" w:rsidR="007D2D66" w:rsidRPr="002B5338" w:rsidRDefault="00BC6BEB" w:rsidP="00BC6BEB">
      <w:pPr>
        <w:pStyle w:val="ListParagraph"/>
        <w:rPr>
          <w:rFonts w:ascii="Arial" w:hAnsi="Arial" w:cs="Arial"/>
        </w:rPr>
      </w:pPr>
      <w:r>
        <w:rPr>
          <w:rFonts w:ascii="Arial" w:hAnsi="Arial" w:cs="Arial"/>
        </w:rPr>
        <w:t xml:space="preserve">a. </w:t>
      </w:r>
      <w:r w:rsidR="007D2D66" w:rsidRPr="002B5338">
        <w:rPr>
          <w:rFonts w:ascii="Arial" w:hAnsi="Arial" w:cs="Arial"/>
        </w:rPr>
        <w:t xml:space="preserve">Users of data require rates subdivided by age and other criteria.   </w:t>
      </w:r>
    </w:p>
    <w:p w14:paraId="14BE627C" w14:textId="172AFBEB" w:rsidR="00DB420A" w:rsidRPr="002B5338" w:rsidRDefault="00BC6BEB" w:rsidP="00BC6BEB">
      <w:pPr>
        <w:pStyle w:val="ListParagraph"/>
        <w:rPr>
          <w:rFonts w:ascii="Arial" w:hAnsi="Arial" w:cs="Arial"/>
        </w:rPr>
      </w:pPr>
      <w:r>
        <w:rPr>
          <w:rFonts w:ascii="Arial" w:hAnsi="Arial" w:cs="Arial"/>
        </w:rPr>
        <w:t xml:space="preserve">b. </w:t>
      </w:r>
      <w:r w:rsidR="007D2D66" w:rsidRPr="002B5338">
        <w:rPr>
          <w:rFonts w:ascii="Arial" w:hAnsi="Arial" w:cs="Arial"/>
        </w:rPr>
        <w:t>Models are based on the assumption that we can observ</w:t>
      </w:r>
      <w:r w:rsidR="00DB420A" w:rsidRPr="002B5338">
        <w:rPr>
          <w:rFonts w:ascii="Arial" w:hAnsi="Arial" w:cs="Arial"/>
        </w:rPr>
        <w:t xml:space="preserve">e groups of identical lives.    </w:t>
      </w:r>
    </w:p>
    <w:p w14:paraId="66D4F1F5" w14:textId="41E9053F" w:rsidR="007D2D66" w:rsidRPr="002B5338" w:rsidRDefault="007D2D66" w:rsidP="00BC6BEB">
      <w:pPr>
        <w:pStyle w:val="ListParagraph"/>
        <w:rPr>
          <w:rFonts w:ascii="Arial" w:hAnsi="Arial" w:cs="Arial"/>
        </w:rPr>
      </w:pPr>
      <w:proofErr w:type="gramStart"/>
      <w:r w:rsidRPr="002B5338">
        <w:rPr>
          <w:rFonts w:ascii="Arial" w:hAnsi="Arial" w:cs="Arial"/>
        </w:rPr>
        <w:t>Therefore</w:t>
      </w:r>
      <w:proofErr w:type="gramEnd"/>
      <w:r w:rsidRPr="002B5338">
        <w:rPr>
          <w:rFonts w:ascii="Arial" w:hAnsi="Arial" w:cs="Arial"/>
        </w:rPr>
        <w:t xml:space="preserve"> </w:t>
      </w:r>
      <w:r w:rsidR="00DB420A" w:rsidRPr="002B5338">
        <w:rPr>
          <w:rFonts w:ascii="Arial" w:hAnsi="Arial" w:cs="Arial"/>
        </w:rPr>
        <w:t xml:space="preserve">it is important that we look after </w:t>
      </w:r>
      <w:r w:rsidRPr="002B5338">
        <w:rPr>
          <w:rFonts w:ascii="Arial" w:hAnsi="Arial" w:cs="Arial"/>
        </w:rPr>
        <w:t xml:space="preserve">groups of </w:t>
      </w:r>
      <w:r w:rsidR="00DB420A" w:rsidRPr="002B5338">
        <w:rPr>
          <w:rFonts w:ascii="Arial" w:hAnsi="Arial" w:cs="Arial"/>
        </w:rPr>
        <w:t>lives which are homogenous (or</w:t>
      </w:r>
      <w:r w:rsidR="00BC6BEB">
        <w:rPr>
          <w:rFonts w:ascii="Arial" w:hAnsi="Arial" w:cs="Arial"/>
        </w:rPr>
        <w:t xml:space="preserve"> </w:t>
      </w:r>
      <w:r w:rsidRPr="002B5338">
        <w:rPr>
          <w:rFonts w:ascii="Arial" w:hAnsi="Arial" w:cs="Arial"/>
        </w:rPr>
        <w:t xml:space="preserve">have the same mortality).   </w:t>
      </w:r>
    </w:p>
    <w:p w14:paraId="125325B7" w14:textId="77777777" w:rsidR="007D2D66" w:rsidRPr="002B5338" w:rsidRDefault="007D2D66" w:rsidP="00BC6BEB">
      <w:pPr>
        <w:pStyle w:val="ListParagraph"/>
        <w:rPr>
          <w:rFonts w:ascii="Arial" w:hAnsi="Arial" w:cs="Arial"/>
        </w:rPr>
      </w:pPr>
      <w:r w:rsidRPr="002B5338">
        <w:rPr>
          <w:rFonts w:ascii="Arial" w:hAnsi="Arial" w:cs="Arial"/>
        </w:rPr>
        <w:t xml:space="preserve">This can, for example, help avoid anti-selection.                  </w:t>
      </w:r>
    </w:p>
    <w:p w14:paraId="1ADA8B90" w14:textId="2968B2A8" w:rsidR="007D2D66" w:rsidRPr="002B5338" w:rsidRDefault="00BC6BEB" w:rsidP="00BC6BEB">
      <w:pPr>
        <w:pStyle w:val="ListParagraph"/>
        <w:rPr>
          <w:rFonts w:ascii="Arial" w:hAnsi="Arial" w:cs="Arial"/>
        </w:rPr>
      </w:pPr>
      <w:r>
        <w:rPr>
          <w:rFonts w:ascii="Arial" w:hAnsi="Arial" w:cs="Arial"/>
        </w:rPr>
        <w:t xml:space="preserve">c. </w:t>
      </w:r>
      <w:proofErr w:type="gramStart"/>
      <w:r w:rsidR="007D2D66" w:rsidRPr="002B5338">
        <w:rPr>
          <w:rFonts w:ascii="Arial" w:hAnsi="Arial" w:cs="Arial"/>
        </w:rPr>
        <w:t>Small</w:t>
      </w:r>
      <w:proofErr w:type="gramEnd"/>
      <w:r w:rsidR="007D2D66" w:rsidRPr="002B5338">
        <w:rPr>
          <w:rFonts w:ascii="Arial" w:hAnsi="Arial" w:cs="Arial"/>
        </w:rPr>
        <w:t xml:space="preserve"> numbers in some sub-groups leading to scanty data and non- credible rates or a large variance.   </w:t>
      </w:r>
    </w:p>
    <w:p w14:paraId="4D28E1FD" w14:textId="04E3921A" w:rsidR="007D2D66" w:rsidRPr="002B5338" w:rsidRDefault="00BC6BEB" w:rsidP="00BC6BEB">
      <w:pPr>
        <w:pStyle w:val="ListParagraph"/>
        <w:rPr>
          <w:rFonts w:ascii="Arial" w:hAnsi="Arial" w:cs="Arial"/>
        </w:rPr>
      </w:pPr>
      <w:r>
        <w:rPr>
          <w:rFonts w:ascii="Arial" w:hAnsi="Arial" w:cs="Arial"/>
        </w:rPr>
        <w:t xml:space="preserve">d. </w:t>
      </w:r>
      <w:r w:rsidR="007D2D66" w:rsidRPr="002B5338">
        <w:rPr>
          <w:rFonts w:ascii="Arial" w:hAnsi="Arial" w:cs="Arial"/>
        </w:rPr>
        <w:t xml:space="preserve">Sometimes relevant factors cannot be used because the relevant information cannot be collected on the proposal form because questions are unlikely to be answered honestly, or because the key questions are intrusive or impractical for marketing </w:t>
      </w:r>
      <w:proofErr w:type="gramStart"/>
      <w:r w:rsidR="007D2D66" w:rsidRPr="002B5338">
        <w:rPr>
          <w:rFonts w:ascii="Arial" w:hAnsi="Arial" w:cs="Arial"/>
        </w:rPr>
        <w:t>or  administrative</w:t>
      </w:r>
      <w:proofErr w:type="gramEnd"/>
      <w:r w:rsidR="007D2D66" w:rsidRPr="002B5338">
        <w:rPr>
          <w:rFonts w:ascii="Arial" w:hAnsi="Arial" w:cs="Arial"/>
        </w:rPr>
        <w:t xml:space="preserve"> reasons or make the questionnaire too long, or cannot be asked by law.   </w:t>
      </w:r>
    </w:p>
    <w:p w14:paraId="3472761C" w14:textId="50D48AF4" w:rsidR="007D2D66" w:rsidRPr="002B5338" w:rsidRDefault="00BC6BEB" w:rsidP="00BC6BEB">
      <w:pPr>
        <w:pStyle w:val="ListParagraph"/>
        <w:rPr>
          <w:rFonts w:ascii="Arial" w:hAnsi="Arial" w:cs="Arial"/>
        </w:rPr>
      </w:pPr>
      <w:r>
        <w:rPr>
          <w:rFonts w:ascii="Arial" w:hAnsi="Arial" w:cs="Arial"/>
        </w:rPr>
        <w:t xml:space="preserve">f. It </w:t>
      </w:r>
      <w:r w:rsidR="007D2D66" w:rsidRPr="002B5338">
        <w:rPr>
          <w:rFonts w:ascii="Arial" w:hAnsi="Arial" w:cs="Arial"/>
        </w:rPr>
        <w:t>Can be difficult to ensure that events data and exposed-to-risk data are subdivided in the same way, leading to the principle of correspondence being violated.</w:t>
      </w:r>
    </w:p>
    <w:p w14:paraId="2629E9CA" w14:textId="77777777" w:rsidR="00D41F8C" w:rsidRPr="00302EA7" w:rsidRDefault="00D41F8C" w:rsidP="00D41F8C">
      <w:pPr>
        <w:rPr>
          <w:sz w:val="28"/>
          <w:szCs w:val="28"/>
        </w:rPr>
      </w:pPr>
    </w:p>
    <w:p w14:paraId="30FAA727" w14:textId="77777777" w:rsidR="00334CF5" w:rsidRPr="00302EA7" w:rsidRDefault="00334CF5" w:rsidP="00D41F8C">
      <w:pPr>
        <w:rPr>
          <w:sz w:val="28"/>
          <w:szCs w:val="28"/>
        </w:rPr>
      </w:pPr>
    </w:p>
    <w:sectPr w:rsidR="00334CF5" w:rsidRPr="00302E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4DB4D" w14:textId="77777777" w:rsidR="004E6898" w:rsidRDefault="004E6898" w:rsidP="00A53D39">
      <w:pPr>
        <w:spacing w:after="0" w:line="240" w:lineRule="auto"/>
      </w:pPr>
      <w:r>
        <w:separator/>
      </w:r>
    </w:p>
  </w:endnote>
  <w:endnote w:type="continuationSeparator" w:id="0">
    <w:p w14:paraId="7C126065" w14:textId="77777777" w:rsidR="004E6898" w:rsidRDefault="004E6898" w:rsidP="00A53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37939" w14:textId="77777777" w:rsidR="004E6898" w:rsidRDefault="004E6898" w:rsidP="00A53D39">
      <w:pPr>
        <w:spacing w:after="0" w:line="240" w:lineRule="auto"/>
      </w:pPr>
      <w:r>
        <w:separator/>
      </w:r>
    </w:p>
  </w:footnote>
  <w:footnote w:type="continuationSeparator" w:id="0">
    <w:p w14:paraId="3B67F5F7" w14:textId="77777777" w:rsidR="004E6898" w:rsidRDefault="004E6898" w:rsidP="00A53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EA3"/>
    <w:multiLevelType w:val="hybridMultilevel"/>
    <w:tmpl w:val="CD224D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93A23"/>
    <w:multiLevelType w:val="hybridMultilevel"/>
    <w:tmpl w:val="4344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F66B8"/>
    <w:multiLevelType w:val="hybridMultilevel"/>
    <w:tmpl w:val="58F643D6"/>
    <w:lvl w:ilvl="0" w:tplc="A2B0AFA8">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8D30C4"/>
    <w:multiLevelType w:val="hybridMultilevel"/>
    <w:tmpl w:val="330A71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45B4A38"/>
    <w:multiLevelType w:val="hybridMultilevel"/>
    <w:tmpl w:val="4126C690"/>
    <w:lvl w:ilvl="0" w:tplc="80F48E36">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E832B2"/>
    <w:multiLevelType w:val="hybridMultilevel"/>
    <w:tmpl w:val="34FE59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3AAF7F12"/>
    <w:multiLevelType w:val="hybridMultilevel"/>
    <w:tmpl w:val="2E4EE7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D82631C"/>
    <w:multiLevelType w:val="hybridMultilevel"/>
    <w:tmpl w:val="D47E667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3F1B1CF1"/>
    <w:multiLevelType w:val="hybridMultilevel"/>
    <w:tmpl w:val="8BC45712"/>
    <w:lvl w:ilvl="0" w:tplc="E5AEDE24">
      <w:start w:val="1"/>
      <w:numFmt w:val="decimal"/>
      <w:lvlText w:val="%1."/>
      <w:lvlJc w:val="left"/>
      <w:pPr>
        <w:ind w:left="630" w:hanging="360"/>
      </w:pPr>
      <w:rPr>
        <w:rFonts w:hint="default"/>
        <w:sz w:val="36"/>
        <w:szCs w:val="36"/>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425E57C5"/>
    <w:multiLevelType w:val="hybridMultilevel"/>
    <w:tmpl w:val="C212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B66F33"/>
    <w:multiLevelType w:val="hybridMultilevel"/>
    <w:tmpl w:val="8D929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45B33"/>
    <w:multiLevelType w:val="hybridMultilevel"/>
    <w:tmpl w:val="749282F8"/>
    <w:lvl w:ilvl="0" w:tplc="C5DE5E8E">
      <w:start w:val="5"/>
      <w:numFmt w:val="decimal"/>
      <w:lvlText w:val="%1."/>
      <w:lvlJc w:val="left"/>
      <w:pPr>
        <w:ind w:left="900" w:hanging="360"/>
      </w:pPr>
      <w:rPr>
        <w:rFonts w:hint="default"/>
        <w:sz w:val="36"/>
        <w:szCs w:val="3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58DB1D58"/>
    <w:multiLevelType w:val="hybridMultilevel"/>
    <w:tmpl w:val="CBFC3AEE"/>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5F823E29"/>
    <w:multiLevelType w:val="hybridMultilevel"/>
    <w:tmpl w:val="D69E2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0"/>
  </w:num>
  <w:num w:numId="4">
    <w:abstractNumId w:val="8"/>
  </w:num>
  <w:num w:numId="5">
    <w:abstractNumId w:val="5"/>
  </w:num>
  <w:num w:numId="6">
    <w:abstractNumId w:val="12"/>
  </w:num>
  <w:num w:numId="7">
    <w:abstractNumId w:val="11"/>
  </w:num>
  <w:num w:numId="8">
    <w:abstractNumId w:val="6"/>
  </w:num>
  <w:num w:numId="9">
    <w:abstractNumId w:val="3"/>
  </w:num>
  <w:num w:numId="10">
    <w:abstractNumId w:val="0"/>
  </w:num>
  <w:num w:numId="11">
    <w:abstractNumId w:val="9"/>
  </w:num>
  <w:num w:numId="12">
    <w:abstractNumId w:val="1"/>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F8C"/>
    <w:rsid w:val="000208A0"/>
    <w:rsid w:val="000514D7"/>
    <w:rsid w:val="000C7648"/>
    <w:rsid w:val="001719C7"/>
    <w:rsid w:val="001815EA"/>
    <w:rsid w:val="002738B9"/>
    <w:rsid w:val="002A43C6"/>
    <w:rsid w:val="002B5338"/>
    <w:rsid w:val="00302EA7"/>
    <w:rsid w:val="00325A40"/>
    <w:rsid w:val="00334CF5"/>
    <w:rsid w:val="004E6898"/>
    <w:rsid w:val="004F0A24"/>
    <w:rsid w:val="006E5799"/>
    <w:rsid w:val="007D2D66"/>
    <w:rsid w:val="00820349"/>
    <w:rsid w:val="008743C4"/>
    <w:rsid w:val="00923F42"/>
    <w:rsid w:val="009255A3"/>
    <w:rsid w:val="009521C1"/>
    <w:rsid w:val="00A53D39"/>
    <w:rsid w:val="00A541F2"/>
    <w:rsid w:val="00B53B01"/>
    <w:rsid w:val="00BC6BEB"/>
    <w:rsid w:val="00C03906"/>
    <w:rsid w:val="00C54307"/>
    <w:rsid w:val="00C83AF8"/>
    <w:rsid w:val="00D41F8C"/>
    <w:rsid w:val="00DB420A"/>
    <w:rsid w:val="00DB4C82"/>
    <w:rsid w:val="00E059A0"/>
    <w:rsid w:val="00E318D8"/>
    <w:rsid w:val="00EF3F81"/>
    <w:rsid w:val="00F04208"/>
    <w:rsid w:val="00F14557"/>
    <w:rsid w:val="00F96D3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4F8AD"/>
  <w15:chartTrackingRefBased/>
  <w15:docId w15:val="{E41C86BB-D050-40AF-B26C-AA76566B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F8C"/>
    <w:pPr>
      <w:ind w:left="720"/>
      <w:contextualSpacing/>
    </w:pPr>
  </w:style>
  <w:style w:type="paragraph" w:styleId="Header">
    <w:name w:val="header"/>
    <w:basedOn w:val="Normal"/>
    <w:link w:val="HeaderChar"/>
    <w:uiPriority w:val="99"/>
    <w:unhideWhenUsed/>
    <w:rsid w:val="00F14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557"/>
  </w:style>
  <w:style w:type="paragraph" w:styleId="Footer">
    <w:name w:val="footer"/>
    <w:basedOn w:val="Normal"/>
    <w:link w:val="FooterChar"/>
    <w:uiPriority w:val="99"/>
    <w:unhideWhenUsed/>
    <w:rsid w:val="00F14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D6DB2-C88D-4AAF-B4A8-92BC9C4A4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Lokit Nagi</dc:creator>
  <cp:keywords/>
  <dc:description/>
  <cp:lastModifiedBy>kartik sundrani</cp:lastModifiedBy>
  <cp:revision>8</cp:revision>
  <dcterms:created xsi:type="dcterms:W3CDTF">2022-04-03T16:55:00Z</dcterms:created>
  <dcterms:modified xsi:type="dcterms:W3CDTF">2022-04-03T18:32:00Z</dcterms:modified>
</cp:coreProperties>
</file>