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6F78" w14:textId="52D888CE" w:rsidR="002D5622" w:rsidRPr="00E02E6F" w:rsidRDefault="002D5622" w:rsidP="002D56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805259E" w14:textId="5ECF20D4" w:rsidR="002D5622" w:rsidRPr="00E02E6F" w:rsidRDefault="002D5622" w:rsidP="002D56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</w:rPr>
        <w:t>Writing the state space in the order {Bid (B), Offer (O)}, the generator matrix is:</w:t>
      </w:r>
    </w:p>
    <w:p w14:paraId="605CAFBF" w14:textId="3A9B040B" w:rsidR="002D5622" w:rsidRPr="00E02E6F" w:rsidRDefault="002D5622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997439C" wp14:editId="6004FE42">
            <wp:extent cx="807720" cy="540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064" cy="54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DA35" w14:textId="6F7150B5" w:rsidR="002D5622" w:rsidRPr="00E02E6F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The holding times are exponentially distributed with 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parameter λ in state B, </w:t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and μ in state 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O</w:t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.</w:t>
      </w:r>
    </w:p>
    <w:p w14:paraId="69323580" w14:textId="12839A4E" w:rsidR="002D5622" w:rsidRPr="00E02E6F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5DC35536" w14:textId="088BD705" w:rsidR="002D5622" w:rsidRPr="00E02E6F" w:rsidRDefault="002D5622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CCAC154" wp14:editId="30AD6F19">
            <wp:extent cx="1935480" cy="103175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2698" cy="103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927C" w14:textId="6CED03A0" w:rsidR="002D5622" w:rsidRPr="00E02E6F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We have a two-state model so:</w:t>
      </w:r>
    </w:p>
    <w:p w14:paraId="5BB11286" w14:textId="558C9A42" w:rsidR="002D5622" w:rsidRPr="00E02E6F" w:rsidRDefault="001F7F3F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76CE0C8" wp14:editId="45334049">
            <wp:extent cx="3032760" cy="376312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2165" cy="377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6C998" w14:textId="775DF219" w:rsidR="001F7F3F" w:rsidRPr="00E02E6F" w:rsidRDefault="00941361" w:rsidP="001F7F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1DA04A" w14:textId="5EA243CF" w:rsidR="00941361" w:rsidRPr="00E02E6F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104D45" w14:textId="521AE35C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0E7CACD4" wp14:editId="64C419B3">
            <wp:extent cx="2788920" cy="2483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1613" cy="252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11982" w14:textId="5D41723C" w:rsidR="00941361" w:rsidRPr="00E02E6F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2C85AE3" w14:textId="4181882A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C78557A" wp14:editId="57A71FF3">
            <wp:extent cx="2727960" cy="153865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165" cy="154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99C3" w14:textId="249271BC" w:rsidR="00941361" w:rsidRPr="00E02E6F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121FD8F" w14:textId="083041FF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046E6BE" wp14:editId="42711B47">
            <wp:extent cx="2659380" cy="1496385"/>
            <wp:effectExtent l="0" t="0" r="762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0480" cy="149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086E3" w14:textId="38E80F61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6FB407F" wp14:editId="19DC7102">
            <wp:extent cx="3840480" cy="2334837"/>
            <wp:effectExtent l="0" t="0" r="762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5783" cy="233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2C67" w14:textId="77777777" w:rsidR="00941361" w:rsidRPr="00E02E6F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only paths under which the third jump is into state C are BAC, CAC</w:t>
      </w:r>
    </w:p>
    <w:p w14:paraId="7815D60A" w14:textId="68AB2419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and CBC.</w:t>
      </w:r>
    </w:p>
    <w:p w14:paraId="6176AAB0" w14:textId="77777777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probabilities of each jump are given by the ratio of the transition rates.</w:t>
      </w:r>
    </w:p>
    <w:p w14:paraId="0894CBCC" w14:textId="71A01408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So, the probabilities for each path are:</w:t>
      </w:r>
    </w:p>
    <w:p w14:paraId="163B079F" w14:textId="6B9BEE4B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C2DC03E" wp14:editId="2AADE0F5">
            <wp:extent cx="1348740" cy="1943099"/>
            <wp:effectExtent l="0" t="0" r="381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1489" cy="194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A489" w14:textId="1AD00420" w:rsidR="00941361" w:rsidRPr="00E02E6F" w:rsidRDefault="003E5860" w:rsidP="003E58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93B1040" w14:textId="44F6CF55" w:rsidR="003E5860" w:rsidRPr="00E02E6F" w:rsidRDefault="003E5860" w:rsidP="003E58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B7CB929" w14:textId="408AFB5F" w:rsidR="003E5860" w:rsidRPr="00E02E6F" w:rsidRDefault="003E5860" w:rsidP="003E5860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9FA8E75" wp14:editId="6476E70E">
            <wp:extent cx="3710940" cy="1651690"/>
            <wp:effectExtent l="0" t="0" r="381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0640" cy="165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4BF2" w14:textId="47F40DBD" w:rsidR="003E5860" w:rsidRPr="00E02E6F" w:rsidRDefault="003E5860" w:rsidP="003E5860">
      <w:pPr>
        <w:pStyle w:val="ListParagraph"/>
        <w:numPr>
          <w:ilvl w:val="0"/>
          <w:numId w:val="6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Using the Markov assumption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OR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the Chapman Kolmogorov equation is</w:t>
      </w:r>
    </w:p>
    <w:p w14:paraId="78BFEECA" w14:textId="456AEAFE" w:rsidR="003E5860" w:rsidRPr="00E02E6F" w:rsidRDefault="003E5860" w:rsidP="003E5860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09AD73A" wp14:editId="5183B95C">
            <wp:extent cx="4556760" cy="2544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7164" cy="25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5F3AE" w14:textId="7C5B47C8" w:rsidR="003E5860" w:rsidRPr="00E02E6F" w:rsidRDefault="003E5860" w:rsidP="003E5860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D3383B1" wp14:editId="1414C877">
            <wp:extent cx="3257549" cy="361950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7076" cy="367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DB998" w14:textId="455287AE" w:rsidR="003E5860" w:rsidRPr="00E02E6F" w:rsidRDefault="005F4F9F" w:rsidP="005F4F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A2C00AC" w14:textId="73C5857D" w:rsidR="005F4F9F" w:rsidRPr="00E02E6F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The mean is equal to the parameter, so there are 3 calls per hour.</w:t>
      </w:r>
    </w:p>
    <w:p w14:paraId="7B9F0843" w14:textId="0B0AC7DF" w:rsidR="005F4F9F" w:rsidRPr="00E02E6F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The process is memoryless so the fact that Fred has not had a call for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15 minutes is irrelevant.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Expected time until next call is 20 minutes.</w:t>
      </w:r>
    </w:p>
    <w:p w14:paraId="37A26332" w14:textId="6262EA33" w:rsidR="005F4F9F" w:rsidRPr="00E02E6F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7BFA216" w14:textId="332EA1FA" w:rsidR="005F4F9F" w:rsidRPr="00E02E6F" w:rsidRDefault="005F4F9F" w:rsidP="005F4F9F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BC5003F" wp14:editId="239556C6">
            <wp:extent cx="3223260" cy="202010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29464" cy="202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C891" w14:textId="20AF4A07" w:rsidR="005F4F9F" w:rsidRPr="00E02E6F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The expected time that Fred is on the phone is the expected number of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calls times the expected length of a call.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Per hour this is 3 calls times 7 minutes = 21 minutes.</w:t>
      </w:r>
    </w:p>
    <w:p w14:paraId="7FB7B5F2" w14:textId="3F678082" w:rsidR="005F4F9F" w:rsidRPr="00E02E6F" w:rsidRDefault="005F4F9F" w:rsidP="005F4F9F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So, the probability that the phone is engaged is 21/60 = 0.35.</w:t>
      </w:r>
    </w:p>
    <w:p w14:paraId="0EBBA69E" w14:textId="4F0B606A" w:rsidR="005F4F9F" w:rsidRPr="00E02E6F" w:rsidRDefault="007F3688" w:rsidP="007F36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27E9F59" w14:textId="1C8685FC" w:rsidR="007F3688" w:rsidRPr="00E02E6F" w:rsidRDefault="007F3688" w:rsidP="007F36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EITHER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Using the Markov assumption,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OR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The Chapman Kolmogorov equation is</w:t>
      </w:r>
    </w:p>
    <w:p w14:paraId="6FCED2BC" w14:textId="62EA3950" w:rsidR="007F3688" w:rsidRPr="00E02E6F" w:rsidRDefault="007F3688" w:rsidP="007F3688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B510059" wp14:editId="101DD111">
            <wp:extent cx="3764280" cy="6410126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4538" cy="644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59E7C" w14:textId="5D4643FD" w:rsidR="007F3688" w:rsidRPr="00E02E6F" w:rsidRDefault="007F3688" w:rsidP="007F36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BAB2889" w14:textId="3F36D106" w:rsidR="007F3688" w:rsidRPr="00E02E6F" w:rsidRDefault="007F3688" w:rsidP="007F3688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AE6B5C0" wp14:editId="2CA13339">
            <wp:extent cx="3208020" cy="778147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11447" cy="77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D9950" w14:textId="5CCC1C2F" w:rsidR="007F3688" w:rsidRPr="00E02E6F" w:rsidRDefault="007F3688" w:rsidP="007F3688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47DB3CC" wp14:editId="0F0563A3">
            <wp:extent cx="3352800" cy="27716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78341" cy="279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2B37" w14:textId="7C21CAB2" w:rsidR="007F3688" w:rsidRPr="00E02E6F" w:rsidRDefault="00817FBE" w:rsidP="007F36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All three processes have a discrete state space.</w:t>
      </w:r>
    </w:p>
    <w:p w14:paraId="535410F8" w14:textId="77777777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 Markov Chain and Markov Jump Chain both operate in discrete time but a Markov jump</w:t>
      </w:r>
    </w:p>
    <w:p w14:paraId="376A0B32" w14:textId="57226F0A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Process operates in continuous time.</w:t>
      </w:r>
    </w:p>
    <w:p w14:paraId="5F0AB610" w14:textId="3BA1AD9A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All have the Markov property which is</w:t>
      </w:r>
    </w:p>
    <w:p w14:paraId="5690B02E" w14:textId="0EC71DA5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EITHER that the future development of the process can be predicted from its present state alone, without reference to its past history.</w:t>
      </w:r>
    </w:p>
    <w:p w14:paraId="448DCB81" w14:textId="07C8FFB6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OR that</w:t>
      </w:r>
    </w:p>
    <w:p w14:paraId="4506A882" w14:textId="3026160E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95F0A7D" wp14:editId="2F000E01">
            <wp:extent cx="5372012" cy="67056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79154" cy="67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DAD2" w14:textId="6378E98D" w:rsidR="00817FBE" w:rsidRPr="00E02E6F" w:rsidRDefault="00817FBE" w:rsidP="00817FBE">
      <w:pPr>
        <w:pStyle w:val="ListParagraph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EITHER if a Markov Jump Process X is examined only at the times of its transitions, the resulting process is called the Jump Chain associated with X.</w:t>
      </w:r>
    </w:p>
    <w:p w14:paraId="3D8CABC1" w14:textId="30A4BA5D" w:rsidR="00817FBE" w:rsidRPr="00E02E6F" w:rsidRDefault="00817FBE" w:rsidP="00817FBE">
      <w:pPr>
        <w:pStyle w:val="ListParagraph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OR for a Jump Process X the Jump Chain X shows the states visited by X, taking an identical path through the state space.</w:t>
      </w:r>
    </w:p>
    <w:p w14:paraId="3A8E4A17" w14:textId="309616BE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Jump Chain obeys the Markov Property and behaves as a Markov Chain except when the Jump Chain encounters an absorbing state. From that time, it makes no further transitions, implying that time stops for the Jump Chain.</w:t>
      </w:r>
    </w:p>
    <w:p w14:paraId="08F3464D" w14:textId="3F27A37C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Jump Chain associated with X takes the same path through the state space as X does. However, questions about the times taken to visit a state are likely to have different answers for X and for the Jump Chain associated with X.</w:t>
      </w:r>
    </w:p>
    <w:p w14:paraId="7D81BC48" w14:textId="77777777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Markov Jump Chain and the Markov Chain are expressed in terms of probabilities</w:t>
      </w:r>
    </w:p>
    <w:p w14:paraId="2723E314" w14:textId="00287C0D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whereas the Markov Jump Process is expressed in terms of rates.</w:t>
      </w:r>
    </w:p>
    <w:p w14:paraId="26AD0E02" w14:textId="77777777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Markov Chain can have loops in each state, the Markov Jump process cannot and the</w:t>
      </w:r>
    </w:p>
    <w:p w14:paraId="2C2BAE3B" w14:textId="72A71C2B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Markov Jump Chain only has loops on absorbing states.</w:t>
      </w:r>
    </w:p>
    <w:p w14:paraId="0FF09403" w14:textId="423983BB" w:rsidR="00817FBE" w:rsidRPr="00E02E6F" w:rsidRDefault="002773F9" w:rsidP="00817F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37F6C35" w14:textId="31605067" w:rsidR="002773F9" w:rsidRPr="00E02E6F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maximum likelihood estimates of the transition intensity from state i to state j is the number of transitions from state i to state j divided by the total waiting time in state i.</w:t>
      </w:r>
    </w:p>
    <w:p w14:paraId="56F94B65" w14:textId="1E74FAD8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To estimate the transition intensities exactly we therefore need</w:t>
      </w:r>
    </w:p>
    <w:p w14:paraId="50D24479" w14:textId="77777777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total time spent in each state</w:t>
      </w:r>
    </w:p>
    <w:p w14:paraId="1B6EE63E" w14:textId="77777777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OR</w:t>
      </w:r>
    </w:p>
    <w:p w14:paraId="08C7F2EF" w14:textId="088398BE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entry and exit times for each individual for each state,</w:t>
      </w:r>
    </w:p>
    <w:p w14:paraId="3B8757B0" w14:textId="235F9E47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and the total number of transitions of each type made.</w:t>
      </w:r>
    </w:p>
    <w:p w14:paraId="682986B8" w14:textId="65C9F229" w:rsidR="001F7F3F" w:rsidRPr="00E02E6F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F5BF6E6" w14:textId="1402F849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23FFDFF" wp14:editId="51DD432B">
            <wp:extent cx="4853940" cy="400398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72774" cy="41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BD59F" w14:textId="2A4707B8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Then EITHER</w:t>
      </w:r>
    </w:p>
    <w:p w14:paraId="01FFED7F" w14:textId="2195DEBF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F272EB3" wp14:editId="1274B023">
            <wp:extent cx="1722120" cy="107535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27741" cy="107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096D" w14:textId="357F128B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OR </w:t>
      </w:r>
    </w:p>
    <w:p w14:paraId="66F720BB" w14:textId="54A598FF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CA50045" wp14:editId="44BAFDC0">
            <wp:extent cx="2712720" cy="109098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13804" cy="109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B5E34" w14:textId="1193E8F5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OR</w:t>
      </w:r>
    </w:p>
    <w:p w14:paraId="725CA91C" w14:textId="57F776BB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Integrated forward equations:</w:t>
      </w:r>
    </w:p>
    <w:p w14:paraId="4B92C9C3" w14:textId="736BEE32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358CD99" wp14:editId="34DBE84F">
            <wp:extent cx="2087880" cy="1005276"/>
            <wp:effectExtent l="0" t="0" r="762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0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C8927" w14:textId="79497013" w:rsidR="002773F9" w:rsidRPr="00E02E6F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Measure from time zero i.e., s = 0 and drop s from notation.</w:t>
      </w:r>
    </w:p>
    <w:p w14:paraId="2AD32895" w14:textId="09FD4C62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EITHER </w:t>
      </w:r>
    </w:p>
    <w:p w14:paraId="5567F69C" w14:textId="3AB61542" w:rsidR="002773F9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9983D14" wp14:editId="08C9A470">
            <wp:extent cx="1828800" cy="230930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34748" cy="231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6422" w14:textId="4C8CA730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A claim occurs with cost £C if moves to state “Theft Claim”.</w:t>
      </w:r>
    </w:p>
    <w:p w14:paraId="4AF6AA23" w14:textId="07623666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Hence the expected cost is C (1 exp(-µT))</w:t>
      </w:r>
    </w:p>
    <w:p w14:paraId="79DB7785" w14:textId="327B0AC2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35589223" w14:textId="1903FD7B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89872AF" wp14:editId="2A68FECE">
            <wp:extent cx="4297680" cy="791484"/>
            <wp:effectExtent l="0" t="0" r="762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27544" cy="79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0697" w14:textId="1FA3D798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Using an integrating factor, we can write</w:t>
      </w:r>
    </w:p>
    <w:p w14:paraId="6B929FBC" w14:textId="6152FC18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3DAE473" wp14:editId="28BC77F7">
            <wp:extent cx="3441683" cy="3185160"/>
            <wp:effectExtent l="0" t="0" r="698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45354" cy="318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1BDB" w14:textId="726761E3" w:rsidR="00E8377E" w:rsidRPr="00E02E6F" w:rsidRDefault="00E8377E" w:rsidP="00E837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3233E13" w14:textId="261C5EF4" w:rsidR="00E8377E" w:rsidRPr="00E02E6F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76FEEA2" wp14:editId="2C49CBCE">
            <wp:extent cx="2095500" cy="167900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10335" cy="169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71D6" w14:textId="2838689E" w:rsidR="00E8377E" w:rsidRPr="00E02E6F" w:rsidRDefault="00E8377E" w:rsidP="00E837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7124101" w14:textId="790D1A2D" w:rsidR="00E8377E" w:rsidRPr="00E02E6F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AEE32F0" wp14:editId="26071714">
            <wp:extent cx="3086100" cy="1466081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90027" cy="146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22E3B" w14:textId="59C00784" w:rsidR="00E8377E" w:rsidRPr="00E02E6F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</w:p>
    <w:p w14:paraId="412134B3" w14:textId="77777777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</w:p>
    <w:p w14:paraId="484F44EA" w14:textId="3762D450" w:rsidR="002D5622" w:rsidRPr="00E02E6F" w:rsidRDefault="00E8377E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565FF96" wp14:editId="6DA3939D">
            <wp:extent cx="4610100" cy="55269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43212" cy="55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D8A7" w14:textId="10D66DE0" w:rsidR="00E8377E" w:rsidRPr="00E02E6F" w:rsidRDefault="004A237C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E1E683A" wp14:editId="4A2537B1">
            <wp:extent cx="2987040" cy="576706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94821" cy="57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E56C" w14:textId="58EF54F2" w:rsidR="004A237C" w:rsidRPr="00E02E6F" w:rsidRDefault="00FC7B16" w:rsidP="004A2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D73275A" w14:textId="6D0EC8C7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{0,1,2,3,4….}</w:t>
      </w:r>
    </w:p>
    <w:p w14:paraId="6B397433" w14:textId="260E9EB8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19EBD0D0" w14:textId="51784DB7" w:rsidR="00FC7B16" w:rsidRPr="00E02E6F" w:rsidRDefault="00FC7B16" w:rsidP="00FC7B16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2AA243D" wp14:editId="4A278138">
            <wp:extent cx="4286976" cy="7696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316961" cy="7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A4DA2" w14:textId="760E2349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Generator matrix</w:t>
      </w:r>
    </w:p>
    <w:p w14:paraId="176CAC85" w14:textId="58847D2A" w:rsidR="00FC7B16" w:rsidRPr="00E02E6F" w:rsidRDefault="00FC7B16" w:rsidP="00FC7B16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E51EA04" wp14:editId="23C85C2A">
            <wp:extent cx="4107180" cy="1802970"/>
            <wp:effectExtent l="0" t="0" r="762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18236" cy="180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A027" w14:textId="2124ACB6" w:rsidR="00FC7B16" w:rsidRPr="00E02E6F" w:rsidRDefault="00FC7B16" w:rsidP="00FC7B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EITHER</w:t>
      </w:r>
    </w:p>
    <w:p w14:paraId="1702979D" w14:textId="225FC3A3" w:rsidR="00FC7B16" w:rsidRPr="00E02E6F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If a Markov jump process </w:t>
      </w:r>
      <w:proofErr w:type="spell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Xt</w:t>
      </w:r>
      <w:proofErr w:type="spellEnd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is examined only at the times of transition, the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resulting process is called the jump chain associated with </w:t>
      </w:r>
      <w:proofErr w:type="spell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Xt</w:t>
      </w:r>
      <w:proofErr w:type="spellEnd"/>
    </w:p>
    <w:p w14:paraId="4EE11BF5" w14:textId="513EFC32" w:rsidR="00FC7B16" w:rsidRPr="00E02E6F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OR</w:t>
      </w:r>
    </w:p>
    <w:p w14:paraId="785DEBCB" w14:textId="095719CD" w:rsidR="00FC7B16" w:rsidRPr="00E02E6F" w:rsidRDefault="00FC7B16" w:rsidP="00FC7B16">
      <w:pPr>
        <w:pStyle w:val="ListParagraph"/>
        <w:ind w:left="1440"/>
        <w:rPr>
          <w:rStyle w:val="fontstyle01"/>
          <w:rFonts w:ascii="Times New Roman" w:hAnsi="Times New Roman" w:cs="Times New Roman"/>
          <w:sz w:val="20"/>
          <w:szCs w:val="20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A jump chain is each distinct state visited in the order visited where the time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set is the times when states are moved between.</w:t>
      </w:r>
    </w:p>
    <w:p w14:paraId="6D8591BB" w14:textId="71255249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sz w:val="20"/>
          <w:szCs w:val="20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3FD2B481" w14:textId="29215070" w:rsidR="00FC7B16" w:rsidRPr="00E02E6F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4A50C98D" wp14:editId="3EDFC1F9">
            <wp:extent cx="4648200" cy="1783865"/>
            <wp:effectExtent l="0" t="0" r="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8" cy="179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7B080" w14:textId="5982075A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6C60FEFB" w14:textId="34F5DF5D" w:rsidR="00FC7B16" w:rsidRPr="00E02E6F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3696BA49" wp14:editId="72A4BD0F">
            <wp:extent cx="579120" cy="564270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2453" cy="56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BF05" w14:textId="65DC89B8" w:rsidR="00535C9A" w:rsidRPr="00E02E6F" w:rsidRDefault="00535C9A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589C45FD" w14:textId="04DFAF08" w:rsidR="00535C9A" w:rsidRPr="00E02E6F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144A665A" w14:textId="502C2497" w:rsidR="00535C9A" w:rsidRPr="00E02E6F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8849703" w14:textId="6497EA7E" w:rsidR="00535C9A" w:rsidRPr="00E02E6F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330BDB96" w14:textId="6C31CA68" w:rsidR="00535C9A" w:rsidRPr="00E02E6F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D2EE8C6" w14:textId="4A9FAF81" w:rsidR="00535C9A" w:rsidRPr="00E02E6F" w:rsidRDefault="00535C9A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6B1CB57D" w14:textId="0BE76D0A" w:rsidR="00535C9A" w:rsidRPr="00E02E6F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84EBFD2" w14:textId="330F8813" w:rsidR="00535C9A" w:rsidRPr="00E02E6F" w:rsidRDefault="00535C9A" w:rsidP="00535C9A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632DA061" wp14:editId="37AE4165">
            <wp:extent cx="2470649" cy="2194560"/>
            <wp:effectExtent l="0" t="0" r="635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73773" cy="219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0635" w14:textId="36EAE835" w:rsidR="00535C9A" w:rsidRPr="00E02E6F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proofErr w:type="gram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P(</w:t>
      </w:r>
      <w:proofErr w:type="gramEnd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in first visit to B at time T in state A at t = 0)</w:t>
      </w:r>
    </w:p>
    <w:p w14:paraId="6CDB09A6" w14:textId="1238FA1D" w:rsidR="00535C9A" w:rsidRPr="00E02E6F" w:rsidRDefault="00535C9A" w:rsidP="00535C9A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3D593332" wp14:editId="26B1E8B4">
            <wp:extent cx="4121969" cy="3810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28236" cy="381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F145" w14:textId="2F2964C1" w:rsidR="00535C9A" w:rsidRPr="00E02E6F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620AFDC7" w14:textId="0BBD175D" w:rsidR="00535C9A" w:rsidRPr="00E02E6F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The sketch should be shaped like:</w:t>
      </w:r>
    </w:p>
    <w:p w14:paraId="70360201" w14:textId="45D9BC28" w:rsidR="00535C9A" w:rsidRPr="00E02E6F" w:rsidRDefault="00535C9A" w:rsidP="00535C9A">
      <w:pPr>
        <w:pStyle w:val="ListParagraph"/>
        <w:ind w:left="180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1282332A" wp14:editId="44FD5604">
            <wp:extent cx="3582365" cy="18288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89538" cy="183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4292A" w14:textId="1FCCDF7D" w:rsidR="00535C9A" w:rsidRPr="00E02E6F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Commentary:</w:t>
      </w:r>
    </w:p>
    <w:p w14:paraId="11A68AEA" w14:textId="090D50CD" w:rsidR="00535C9A" w:rsidRPr="00E02E6F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Initially probability increases from 0 at T = 0, and accelerates as the transition rate from A to B increases.</w:t>
      </w:r>
    </w:p>
    <w:p w14:paraId="5EE190ED" w14:textId="6EB73ECF" w:rsidR="00535C9A" w:rsidRPr="00E02E6F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However, as transitions increase, it becomes more likely that the process has already visited state B and jumped back to A. Therefore, the probability of being in the first visit to B tends (exponentially) to zero.</w:t>
      </w:r>
    </w:p>
    <w:p w14:paraId="06F17CF2" w14:textId="41C77B05" w:rsidR="00535C9A" w:rsidRPr="00E02E6F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Differentiate to find turning point:</w:t>
      </w:r>
    </w:p>
    <w:p w14:paraId="1CC74669" w14:textId="56170FF5" w:rsidR="00535C9A" w:rsidRPr="00E02E6F" w:rsidRDefault="00535C9A" w:rsidP="00535C9A">
      <w:pPr>
        <w:pStyle w:val="ListParagraph"/>
        <w:ind w:left="180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6F7E9859" wp14:editId="569CBD4D">
            <wp:extent cx="2887980" cy="1420646"/>
            <wp:effectExtent l="0" t="0" r="7620" b="82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98422" cy="142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13CD" w14:textId="4D643A8A" w:rsidR="00535C9A" w:rsidRPr="00E02E6F" w:rsidRDefault="00E02E6F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192692A2" w14:textId="3B38589D" w:rsidR="00E02E6F" w:rsidRPr="00E02E6F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Let </w:t>
      </w:r>
      <w:proofErr w:type="spell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Nt</w:t>
      </w:r>
      <w:proofErr w:type="spellEnd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denote the number of claims up to time t. Since the Poisson process has stationary increments, we may take t = 0, so that the required conditional distribution is</w:t>
      </w:r>
    </w:p>
    <w:p w14:paraId="7BAC6310" w14:textId="082909A3" w:rsidR="00E02E6F" w:rsidRPr="00E02E6F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1B10ECDA" wp14:editId="492AC088">
            <wp:extent cx="3093720" cy="2584885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02978" cy="25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358BB" w14:textId="18816B20" w:rsidR="00E02E6F" w:rsidRPr="00E02E6F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Since holding times are independent, each having an exponential distribution, their joint density is</w:t>
      </w:r>
    </w:p>
    <w:p w14:paraId="37F7581B" w14:textId="3BEE28C1" w:rsidR="00E02E6F" w:rsidRPr="00E02E6F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1B516328" wp14:editId="64DAE0C7">
            <wp:extent cx="1696528" cy="381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03120" cy="38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549F" w14:textId="0F6DBE8F" w:rsidR="00E02E6F" w:rsidRPr="00E02E6F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We have, as in part (</w:t>
      </w:r>
      <w:proofErr w:type="spell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</w:t>
      </w:r>
      <w:proofErr w:type="spellEnd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),</w:t>
      </w:r>
    </w:p>
    <w:p w14:paraId="00343883" w14:textId="50AC6CC5" w:rsidR="00E02E6F" w:rsidRPr="00E02E6F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5E611B08" wp14:editId="53FDF4FD">
            <wp:extent cx="2735580" cy="980806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46077" cy="98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99C3" w14:textId="496D9240" w:rsidR="00E02E6F" w:rsidRPr="00E02E6F" w:rsidRDefault="00E02E6F" w:rsidP="00E02E6F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Using again that the Poisson process has stationary and independent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 xml:space="preserve">increments, and that the number of claims in an interval [0, t] is Poisson </w:t>
      </w:r>
      <w:proofErr w:type="gramStart"/>
      <w:r w:rsidRPr="00E02E6F">
        <w:rPr>
          <w:rFonts w:ascii="Times New Roman" w:hAnsi="Times New Roman" w:cs="Times New Roman"/>
          <w:color w:val="000000"/>
          <w:sz w:val="20"/>
          <w:szCs w:val="20"/>
        </w:rPr>
        <w:t>( t</w:t>
      </w:r>
      <w:proofErr w:type="gramEnd"/>
      <w:r w:rsidRPr="00E02E6F">
        <w:rPr>
          <w:rFonts w:ascii="Times New Roman" w:hAnsi="Times New Roman" w:cs="Times New Roman"/>
          <w:color w:val="000000"/>
          <w:sz w:val="20"/>
          <w:szCs w:val="20"/>
        </w:rPr>
        <w:t>),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we derive from above that</w:t>
      </w:r>
    </w:p>
    <w:p w14:paraId="0B907938" w14:textId="4EB02505" w:rsidR="00E02E6F" w:rsidRPr="00E02E6F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5688FEE4" wp14:editId="2B49BB30">
            <wp:extent cx="3226535" cy="298704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0718" cy="299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3DDA" w14:textId="36BE9C89" w:rsidR="00FC7B16" w:rsidRPr="00E02E6F" w:rsidRDefault="00FC7B16" w:rsidP="00FC7B16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FC7B16" w:rsidRPr="00E02E6F" w:rsidSect="004570E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F9"/>
    <w:multiLevelType w:val="hybridMultilevel"/>
    <w:tmpl w:val="E55453DC"/>
    <w:lvl w:ilvl="0" w:tplc="C5A272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536E6"/>
    <w:multiLevelType w:val="hybridMultilevel"/>
    <w:tmpl w:val="CF1882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947"/>
    <w:multiLevelType w:val="hybridMultilevel"/>
    <w:tmpl w:val="76D40150"/>
    <w:lvl w:ilvl="0" w:tplc="D264D7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7257DC"/>
    <w:multiLevelType w:val="hybridMultilevel"/>
    <w:tmpl w:val="31B2CCC6"/>
    <w:lvl w:ilvl="0" w:tplc="C4A801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D1F37"/>
    <w:multiLevelType w:val="hybridMultilevel"/>
    <w:tmpl w:val="7B085180"/>
    <w:lvl w:ilvl="0" w:tplc="25245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94D69"/>
    <w:multiLevelType w:val="hybridMultilevel"/>
    <w:tmpl w:val="8632AC7E"/>
    <w:lvl w:ilvl="0" w:tplc="578C0B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C70E6"/>
    <w:multiLevelType w:val="hybridMultilevel"/>
    <w:tmpl w:val="FA46ECD6"/>
    <w:lvl w:ilvl="0" w:tplc="7D2461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D67635"/>
    <w:multiLevelType w:val="hybridMultilevel"/>
    <w:tmpl w:val="8C74A152"/>
    <w:lvl w:ilvl="0" w:tplc="0DACC0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46A83"/>
    <w:multiLevelType w:val="hybridMultilevel"/>
    <w:tmpl w:val="A922E916"/>
    <w:lvl w:ilvl="0" w:tplc="EA1A67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AF55F0"/>
    <w:multiLevelType w:val="hybridMultilevel"/>
    <w:tmpl w:val="621C4828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67B41DC"/>
    <w:multiLevelType w:val="hybridMultilevel"/>
    <w:tmpl w:val="BA2EF2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25CA9"/>
    <w:multiLevelType w:val="hybridMultilevel"/>
    <w:tmpl w:val="01D80824"/>
    <w:lvl w:ilvl="0" w:tplc="A9B28D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C8167F"/>
    <w:multiLevelType w:val="hybridMultilevel"/>
    <w:tmpl w:val="AF2E18E8"/>
    <w:lvl w:ilvl="0" w:tplc="622CC4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7389A"/>
    <w:multiLevelType w:val="hybridMultilevel"/>
    <w:tmpl w:val="111CB468"/>
    <w:lvl w:ilvl="0" w:tplc="72021D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43323"/>
    <w:multiLevelType w:val="hybridMultilevel"/>
    <w:tmpl w:val="0E9E0B58"/>
    <w:lvl w:ilvl="0" w:tplc="12CC9F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FF68C1"/>
    <w:multiLevelType w:val="hybridMultilevel"/>
    <w:tmpl w:val="748EF78E"/>
    <w:lvl w:ilvl="0" w:tplc="BB6E16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12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3"/>
    <w:rsid w:val="001F7F3F"/>
    <w:rsid w:val="002773F9"/>
    <w:rsid w:val="002D5622"/>
    <w:rsid w:val="00317C63"/>
    <w:rsid w:val="003E5860"/>
    <w:rsid w:val="004570E7"/>
    <w:rsid w:val="004A237C"/>
    <w:rsid w:val="00535C9A"/>
    <w:rsid w:val="005A2473"/>
    <w:rsid w:val="005F4F9F"/>
    <w:rsid w:val="007A0079"/>
    <w:rsid w:val="007B6E1C"/>
    <w:rsid w:val="007F3688"/>
    <w:rsid w:val="00817FBE"/>
    <w:rsid w:val="00941361"/>
    <w:rsid w:val="009A3457"/>
    <w:rsid w:val="00CE34F4"/>
    <w:rsid w:val="00E02E6F"/>
    <w:rsid w:val="00E8377E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01D"/>
  <w15:chartTrackingRefBased/>
  <w15:docId w15:val="{C4D54BFA-B8CF-439E-8CCA-37136285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22"/>
    <w:pPr>
      <w:ind w:left="720"/>
      <w:contextualSpacing/>
    </w:pPr>
  </w:style>
  <w:style w:type="character" w:customStyle="1" w:styleId="fontstyle01">
    <w:name w:val="fontstyle01"/>
    <w:basedOn w:val="DefaultParagraphFont"/>
    <w:rsid w:val="002D56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sayali chinchwalkar</cp:lastModifiedBy>
  <cp:revision>2</cp:revision>
  <dcterms:created xsi:type="dcterms:W3CDTF">2022-03-25T16:21:00Z</dcterms:created>
  <dcterms:modified xsi:type="dcterms:W3CDTF">2022-03-25T16:21:00Z</dcterms:modified>
</cp:coreProperties>
</file>