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2EC" w:rsidRDefault="00D95283" w:rsidP="00D95283">
      <w:pPr>
        <w:jc w:val="center"/>
        <w:rPr>
          <w:b/>
          <w:sz w:val="32"/>
          <w:szCs w:val="32"/>
          <w:u w:val="single"/>
          <w:lang w:val="en-US"/>
        </w:rPr>
      </w:pPr>
      <w:r w:rsidRPr="00D95283">
        <w:rPr>
          <w:b/>
          <w:sz w:val="32"/>
          <w:szCs w:val="32"/>
          <w:u w:val="single"/>
          <w:lang w:val="en-US"/>
        </w:rPr>
        <w:t>ASSIGNMENT-2</w:t>
      </w:r>
    </w:p>
    <w:p w:rsidR="00D95283" w:rsidRDefault="00D95283" w:rsidP="00D95283">
      <w:pPr>
        <w:jc w:val="center"/>
        <w:rPr>
          <w:b/>
          <w:sz w:val="32"/>
          <w:szCs w:val="32"/>
          <w:u w:val="single"/>
          <w:lang w:val="en-US"/>
        </w:rPr>
      </w:pPr>
    </w:p>
    <w:p w:rsidR="00D95283" w:rsidRDefault="00D95283" w:rsidP="00D95283">
      <w:pPr>
        <w:pStyle w:val="ListParagraph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Policy can be sold via 3 broad categories of distribution </w:t>
      </w:r>
      <w:proofErr w:type="gramStart"/>
      <w:r>
        <w:rPr>
          <w:sz w:val="32"/>
          <w:szCs w:val="32"/>
          <w:lang w:val="en-US"/>
        </w:rPr>
        <w:t>channels :</w:t>
      </w:r>
      <w:proofErr w:type="gramEnd"/>
      <w:r>
        <w:rPr>
          <w:sz w:val="32"/>
          <w:szCs w:val="32"/>
          <w:lang w:val="en-US"/>
        </w:rPr>
        <w:t>-</w:t>
      </w:r>
    </w:p>
    <w:p w:rsidR="00D95283" w:rsidRPr="00D95283" w:rsidRDefault="00D95283" w:rsidP="00D95283">
      <w:pPr>
        <w:pStyle w:val="ListParagraph"/>
        <w:numPr>
          <w:ilvl w:val="0"/>
          <w:numId w:val="3"/>
        </w:numPr>
        <w:rPr>
          <w:sz w:val="32"/>
          <w:szCs w:val="32"/>
          <w:lang w:val="en-US"/>
        </w:rPr>
      </w:pPr>
      <w:r w:rsidRPr="00D95283">
        <w:rPr>
          <w:sz w:val="32"/>
          <w:szCs w:val="32"/>
          <w:lang w:val="en-US"/>
        </w:rPr>
        <w:t>Marketing intermediaries</w:t>
      </w:r>
    </w:p>
    <w:p w:rsidR="00D95283" w:rsidRPr="00D95283" w:rsidRDefault="00D95283" w:rsidP="00D95283">
      <w:pPr>
        <w:ind w:left="360"/>
        <w:rPr>
          <w:sz w:val="32"/>
          <w:szCs w:val="32"/>
          <w:lang w:val="en-US"/>
        </w:rPr>
      </w:pPr>
      <w:r w:rsidRPr="00D95283">
        <w:rPr>
          <w:sz w:val="32"/>
          <w:szCs w:val="32"/>
          <w:lang w:val="en-US"/>
        </w:rPr>
        <w:t>Includes agents and brokers. They sell insurance products, on fa</w:t>
      </w:r>
      <w:r>
        <w:rPr>
          <w:sz w:val="32"/>
          <w:szCs w:val="32"/>
          <w:lang w:val="en-US"/>
        </w:rPr>
        <w:t xml:space="preserve">ce </w:t>
      </w:r>
      <w:r w:rsidRPr="00D95283">
        <w:rPr>
          <w:sz w:val="32"/>
          <w:szCs w:val="32"/>
          <w:lang w:val="en-US"/>
        </w:rPr>
        <w:t>to face basis with</w:t>
      </w:r>
      <w:r>
        <w:rPr>
          <w:sz w:val="32"/>
          <w:szCs w:val="32"/>
          <w:lang w:val="en-US"/>
        </w:rPr>
        <w:t xml:space="preserve"> </w:t>
      </w:r>
      <w:r w:rsidRPr="00D95283">
        <w:rPr>
          <w:sz w:val="32"/>
          <w:szCs w:val="32"/>
          <w:lang w:val="en-US"/>
        </w:rPr>
        <w:t>customers for a commission on each sale.</w:t>
      </w:r>
    </w:p>
    <w:p w:rsidR="00D95283" w:rsidRPr="00D95283" w:rsidRDefault="00D95283" w:rsidP="00D95283">
      <w:pPr>
        <w:pStyle w:val="ListParagraph"/>
        <w:numPr>
          <w:ilvl w:val="0"/>
          <w:numId w:val="3"/>
        </w:numPr>
        <w:rPr>
          <w:sz w:val="32"/>
          <w:szCs w:val="32"/>
          <w:lang w:val="en-US"/>
        </w:rPr>
      </w:pPr>
      <w:r w:rsidRPr="00D95283">
        <w:rPr>
          <w:sz w:val="32"/>
          <w:szCs w:val="32"/>
          <w:lang w:val="en-US"/>
        </w:rPr>
        <w:t>Direct response</w:t>
      </w:r>
    </w:p>
    <w:p w:rsidR="00D95283" w:rsidRPr="00D95283" w:rsidRDefault="00D95283" w:rsidP="00D95283">
      <w:pPr>
        <w:ind w:left="360"/>
        <w:rPr>
          <w:sz w:val="32"/>
          <w:szCs w:val="32"/>
          <w:lang w:val="en-US"/>
        </w:rPr>
      </w:pPr>
      <w:r w:rsidRPr="00D95283">
        <w:rPr>
          <w:sz w:val="32"/>
          <w:szCs w:val="32"/>
          <w:lang w:val="en-US"/>
        </w:rPr>
        <w:t>No face-to-face contact is involved, with the customer responding to some type of solicitation</w:t>
      </w:r>
      <w:r>
        <w:rPr>
          <w:sz w:val="32"/>
          <w:szCs w:val="32"/>
          <w:lang w:val="en-US"/>
        </w:rPr>
        <w:t xml:space="preserve"> </w:t>
      </w:r>
      <w:r w:rsidRPr="00D95283">
        <w:rPr>
          <w:sz w:val="32"/>
          <w:szCs w:val="32"/>
          <w:lang w:val="en-US"/>
        </w:rPr>
        <w:t>directly from the insurer, such as through the mail, television, or telephone.</w:t>
      </w:r>
    </w:p>
    <w:p w:rsidR="00D95283" w:rsidRPr="00D95283" w:rsidRDefault="00D95283" w:rsidP="00D95283">
      <w:pPr>
        <w:pStyle w:val="ListParagraph"/>
        <w:numPr>
          <w:ilvl w:val="0"/>
          <w:numId w:val="3"/>
        </w:numPr>
        <w:rPr>
          <w:sz w:val="32"/>
          <w:szCs w:val="32"/>
          <w:lang w:val="en-US"/>
        </w:rPr>
      </w:pPr>
      <w:r w:rsidRPr="00D95283">
        <w:rPr>
          <w:sz w:val="32"/>
          <w:szCs w:val="32"/>
          <w:lang w:val="en-US"/>
        </w:rPr>
        <w:t>Financial institutions</w:t>
      </w:r>
    </w:p>
    <w:p w:rsidR="00D95283" w:rsidRDefault="00D95283" w:rsidP="00D95283">
      <w:pPr>
        <w:ind w:left="360"/>
        <w:rPr>
          <w:sz w:val="32"/>
          <w:szCs w:val="32"/>
          <w:lang w:val="en-US"/>
        </w:rPr>
      </w:pPr>
      <w:r w:rsidRPr="00D95283">
        <w:rPr>
          <w:sz w:val="32"/>
          <w:szCs w:val="32"/>
          <w:lang w:val="en-US"/>
        </w:rPr>
        <w:t>Include commercial banks, investment banks, thrifts, credit</w:t>
      </w:r>
      <w:r>
        <w:rPr>
          <w:sz w:val="32"/>
          <w:szCs w:val="32"/>
          <w:lang w:val="en-US"/>
        </w:rPr>
        <w:t xml:space="preserve"> </w:t>
      </w:r>
      <w:r w:rsidRPr="00D95283">
        <w:rPr>
          <w:sz w:val="32"/>
          <w:szCs w:val="32"/>
          <w:lang w:val="en-US"/>
        </w:rPr>
        <w:t>unions, mutual fund organizations</w:t>
      </w:r>
      <w:r>
        <w:rPr>
          <w:sz w:val="32"/>
          <w:szCs w:val="32"/>
          <w:lang w:val="en-US"/>
        </w:rPr>
        <w:t xml:space="preserve"> </w:t>
      </w:r>
      <w:r w:rsidRPr="00D95283">
        <w:rPr>
          <w:sz w:val="32"/>
          <w:szCs w:val="32"/>
          <w:lang w:val="en-US"/>
        </w:rPr>
        <w:t>and other insurers sell insurer’s products.</w:t>
      </w:r>
    </w:p>
    <w:p w:rsidR="00D95283" w:rsidRDefault="00D95283" w:rsidP="00D95283">
      <w:pPr>
        <w:ind w:left="360"/>
        <w:rPr>
          <w:sz w:val="32"/>
          <w:szCs w:val="32"/>
          <w:lang w:val="en-US"/>
        </w:rPr>
      </w:pPr>
    </w:p>
    <w:p w:rsidR="00D95283" w:rsidRDefault="00D95283" w:rsidP="00D95283">
      <w:pPr>
        <w:pStyle w:val="ListParagraph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 causes of lapsation-</w:t>
      </w:r>
    </w:p>
    <w:p w:rsidR="00D95283" w:rsidRDefault="00D95283" w:rsidP="00D95283">
      <w:pPr>
        <w:pStyle w:val="ListParagraph"/>
        <w:numPr>
          <w:ilvl w:val="0"/>
          <w:numId w:val="4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Some alternate investment option might be available at better pricing.</w:t>
      </w:r>
    </w:p>
    <w:p w:rsidR="00D95283" w:rsidRDefault="00D95283" w:rsidP="00D95283">
      <w:pPr>
        <w:pStyle w:val="ListParagraph"/>
        <w:numPr>
          <w:ilvl w:val="0"/>
          <w:numId w:val="4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Macro-economic factors such as inflation, disposable income, taxes.</w:t>
      </w:r>
    </w:p>
    <w:p w:rsidR="00D95283" w:rsidRDefault="00D95283" w:rsidP="00D95283">
      <w:pPr>
        <w:pStyle w:val="ListParagraph"/>
        <w:numPr>
          <w:ilvl w:val="0"/>
          <w:numId w:val="4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Absence of insurance awareness.</w:t>
      </w:r>
    </w:p>
    <w:p w:rsidR="00D95283" w:rsidRDefault="00D95283" w:rsidP="00D95283">
      <w:pPr>
        <w:pStyle w:val="ListParagraph"/>
        <w:numPr>
          <w:ilvl w:val="0"/>
          <w:numId w:val="4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Economic social background.</w:t>
      </w:r>
    </w:p>
    <w:p w:rsidR="00D95283" w:rsidRDefault="00D95283" w:rsidP="00D95283">
      <w:pPr>
        <w:pStyle w:val="ListParagraph"/>
        <w:numPr>
          <w:ilvl w:val="0"/>
          <w:numId w:val="4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Lack of agency professionalism. </w:t>
      </w:r>
    </w:p>
    <w:p w:rsidR="00D95283" w:rsidRDefault="00D95283" w:rsidP="00D95283">
      <w:pPr>
        <w:rPr>
          <w:sz w:val="32"/>
          <w:szCs w:val="32"/>
          <w:lang w:val="en-US"/>
        </w:rPr>
      </w:pPr>
    </w:p>
    <w:p w:rsidR="00D95283" w:rsidRDefault="00D95283" w:rsidP="00D95283">
      <w:pPr>
        <w:pStyle w:val="ListParagraph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A. It is the fault of the nurse (underwriter) </w:t>
      </w:r>
      <w:r w:rsidR="003A59DC">
        <w:rPr>
          <w:sz w:val="32"/>
          <w:szCs w:val="32"/>
          <w:lang w:val="en-US"/>
        </w:rPr>
        <w:t xml:space="preserve">as well as Mr. H </w:t>
      </w:r>
      <w:r>
        <w:rPr>
          <w:sz w:val="32"/>
          <w:szCs w:val="32"/>
          <w:lang w:val="en-US"/>
        </w:rPr>
        <w:t xml:space="preserve">that even after knowing an important information she didn’t inform the </w:t>
      </w:r>
      <w:r w:rsidR="003A59DC">
        <w:rPr>
          <w:sz w:val="32"/>
          <w:szCs w:val="32"/>
          <w:lang w:val="en-US"/>
        </w:rPr>
        <w:t>company and Mr. H did not raise any voice or disclose the information to the company themselves. Since the company trusts underwriting on this task, it won’t be the fault of the company.</w:t>
      </w:r>
    </w:p>
    <w:p w:rsidR="003A59DC" w:rsidRDefault="003A59DC" w:rsidP="003A59DC">
      <w:pPr>
        <w:pStyle w:val="ListParagraph"/>
        <w:ind w:left="785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B. </w:t>
      </w:r>
    </w:p>
    <w:p w:rsidR="003A59DC" w:rsidRDefault="003A59DC" w:rsidP="003A59DC">
      <w:pPr>
        <w:pStyle w:val="ListParagraph"/>
        <w:ind w:left="785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C. Reason for denying the claim is that according to company there is absence of proximate cause. Due to lack of disclosure </w:t>
      </w:r>
      <w:r>
        <w:rPr>
          <w:sz w:val="32"/>
          <w:szCs w:val="32"/>
          <w:lang w:val="en-US"/>
        </w:rPr>
        <w:lastRenderedPageBreak/>
        <w:t>of the reason due to which Mr. H died, company sees no proximate cause and will deny the claim.</w:t>
      </w:r>
    </w:p>
    <w:p w:rsidR="003A59DC" w:rsidRPr="003A59DC" w:rsidRDefault="003A59DC" w:rsidP="003A59DC">
      <w:pPr>
        <w:pStyle w:val="ListParagraph"/>
        <w:ind w:left="785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D. </w:t>
      </w:r>
      <w:r w:rsidRPr="003A59DC">
        <w:rPr>
          <w:sz w:val="32"/>
          <w:szCs w:val="32"/>
          <w:lang w:val="en-US"/>
        </w:rPr>
        <w:t>Underwriting is the process of consideration of an insurance risk. This includes assessing</w:t>
      </w:r>
      <w:r>
        <w:rPr>
          <w:sz w:val="32"/>
          <w:szCs w:val="32"/>
          <w:lang w:val="en-US"/>
        </w:rPr>
        <w:t xml:space="preserve"> </w:t>
      </w:r>
      <w:r w:rsidRPr="003A59DC">
        <w:rPr>
          <w:sz w:val="32"/>
          <w:szCs w:val="32"/>
          <w:lang w:val="en-US"/>
        </w:rPr>
        <w:t>whether the risk is acceptable and, if so, setting the appropriate premium, together with the</w:t>
      </w:r>
    </w:p>
    <w:p w:rsidR="003A59DC" w:rsidRDefault="003A59DC" w:rsidP="003A59DC">
      <w:pPr>
        <w:pStyle w:val="ListParagraph"/>
        <w:ind w:left="785"/>
        <w:rPr>
          <w:sz w:val="32"/>
          <w:szCs w:val="32"/>
          <w:lang w:val="en-US"/>
        </w:rPr>
      </w:pPr>
      <w:r w:rsidRPr="003A59DC">
        <w:rPr>
          <w:sz w:val="32"/>
          <w:szCs w:val="32"/>
          <w:lang w:val="en-US"/>
        </w:rPr>
        <w:t>terms and</w:t>
      </w:r>
      <w:r>
        <w:rPr>
          <w:sz w:val="32"/>
          <w:szCs w:val="32"/>
          <w:lang w:val="en-US"/>
        </w:rPr>
        <w:t xml:space="preserve"> </w:t>
      </w:r>
      <w:r w:rsidRPr="003A59DC">
        <w:rPr>
          <w:sz w:val="32"/>
          <w:szCs w:val="32"/>
          <w:lang w:val="en-US"/>
        </w:rPr>
        <w:t>conditions of cover. It may also include assessing the risk in the context of the other</w:t>
      </w:r>
      <w:r>
        <w:rPr>
          <w:sz w:val="32"/>
          <w:szCs w:val="32"/>
          <w:lang w:val="en-US"/>
        </w:rPr>
        <w:t xml:space="preserve"> </w:t>
      </w:r>
      <w:r w:rsidRPr="003A59DC">
        <w:rPr>
          <w:sz w:val="32"/>
          <w:szCs w:val="32"/>
          <w:lang w:val="en-US"/>
        </w:rPr>
        <w:t>risks in the portfolio.</w:t>
      </w:r>
    </w:p>
    <w:p w:rsidR="003A59DC" w:rsidRDefault="00486760" w:rsidP="003A59DC">
      <w:pPr>
        <w:pStyle w:val="ListParagraph"/>
        <w:ind w:left="785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It is done due to following reasons:</w:t>
      </w:r>
    </w:p>
    <w:p w:rsidR="00486760" w:rsidRDefault="00486760" w:rsidP="00486760">
      <w:pPr>
        <w:pStyle w:val="ListParagraph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Adverse selection</w:t>
      </w:r>
    </w:p>
    <w:p w:rsidR="00486760" w:rsidRDefault="00486760" w:rsidP="00486760">
      <w:pPr>
        <w:pStyle w:val="ListParagraph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Moral hazards</w:t>
      </w:r>
    </w:p>
    <w:p w:rsidR="00486760" w:rsidRDefault="00486760" w:rsidP="00486760">
      <w:pPr>
        <w:pStyle w:val="ListParagraph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Morale hazards</w:t>
      </w:r>
    </w:p>
    <w:p w:rsidR="00486760" w:rsidRDefault="00486760" w:rsidP="00486760">
      <w:pPr>
        <w:pStyle w:val="ListParagraph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Competition</w:t>
      </w:r>
    </w:p>
    <w:p w:rsidR="00486760" w:rsidRDefault="00486760" w:rsidP="00486760">
      <w:pPr>
        <w:pStyle w:val="ListParagraph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Fair pricing and subsidizing</w:t>
      </w:r>
    </w:p>
    <w:p w:rsidR="00486760" w:rsidRDefault="00486760" w:rsidP="00486760">
      <w:pPr>
        <w:ind w:left="785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E. Types of underwriting:</w:t>
      </w:r>
    </w:p>
    <w:p w:rsidR="00486760" w:rsidRDefault="00486760" w:rsidP="00486760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Medical underwriting- the medical assessments/tests of the potential policyholder’s health</w:t>
      </w:r>
    </w:p>
    <w:p w:rsidR="00486760" w:rsidRDefault="00486760" w:rsidP="00486760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Lifestyle underwriting- </w:t>
      </w:r>
      <w:r w:rsidRPr="00486760">
        <w:rPr>
          <w:sz w:val="32"/>
          <w:szCs w:val="32"/>
          <w:lang w:val="en-US"/>
        </w:rPr>
        <w:t>the influence of sporting a</w:t>
      </w:r>
      <w:r>
        <w:rPr>
          <w:sz w:val="32"/>
          <w:szCs w:val="32"/>
          <w:lang w:val="en-US"/>
        </w:rPr>
        <w:t xml:space="preserve">nd </w:t>
      </w:r>
      <w:r w:rsidRPr="00486760">
        <w:rPr>
          <w:sz w:val="32"/>
          <w:szCs w:val="32"/>
          <w:lang w:val="en-US"/>
        </w:rPr>
        <w:t>hazardous leisure pursuits on the risk,</w:t>
      </w:r>
      <w:r>
        <w:rPr>
          <w:sz w:val="32"/>
          <w:szCs w:val="32"/>
          <w:lang w:val="en-US"/>
        </w:rPr>
        <w:t xml:space="preserve"> </w:t>
      </w:r>
      <w:r w:rsidRPr="00486760">
        <w:rPr>
          <w:sz w:val="32"/>
          <w:szCs w:val="32"/>
          <w:lang w:val="en-US"/>
        </w:rPr>
        <w:t>and the extent to which the lifestyle might increase t</w:t>
      </w:r>
      <w:r w:rsidRPr="00486760">
        <w:rPr>
          <w:sz w:val="32"/>
          <w:szCs w:val="32"/>
          <w:lang w:val="en-US"/>
        </w:rPr>
        <w:t xml:space="preserve">he </w:t>
      </w:r>
      <w:r w:rsidRPr="00486760">
        <w:rPr>
          <w:sz w:val="32"/>
          <w:szCs w:val="32"/>
          <w:lang w:val="en-US"/>
        </w:rPr>
        <w:t>possibility of contracting dangerous</w:t>
      </w:r>
      <w:r w:rsidRPr="00486760">
        <w:rPr>
          <w:sz w:val="32"/>
          <w:szCs w:val="32"/>
          <w:lang w:val="en-US"/>
        </w:rPr>
        <w:t xml:space="preserve"> </w:t>
      </w:r>
      <w:r w:rsidRPr="00486760">
        <w:rPr>
          <w:sz w:val="32"/>
          <w:szCs w:val="32"/>
          <w:lang w:val="en-US"/>
        </w:rPr>
        <w:t>diseases such as AIDS</w:t>
      </w:r>
      <w:r>
        <w:rPr>
          <w:sz w:val="32"/>
          <w:szCs w:val="32"/>
          <w:lang w:val="en-US"/>
        </w:rPr>
        <w:t>.</w:t>
      </w:r>
    </w:p>
    <w:p w:rsidR="00486760" w:rsidRDefault="00486760" w:rsidP="00486760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Financial underwriting- assessing financial condition.</w:t>
      </w:r>
    </w:p>
    <w:p w:rsidR="00486760" w:rsidRDefault="00486760" w:rsidP="00486760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Claims underwriting- some underwriting at stage of claim.</w:t>
      </w:r>
    </w:p>
    <w:p w:rsidR="00486760" w:rsidRDefault="00486760" w:rsidP="00486760">
      <w:pPr>
        <w:pStyle w:val="ListParagraph"/>
        <w:numPr>
          <w:ilvl w:val="0"/>
          <w:numId w:val="2"/>
        </w:numPr>
        <w:rPr>
          <w:sz w:val="32"/>
          <w:szCs w:val="32"/>
          <w:lang w:val="en-US"/>
        </w:rPr>
      </w:pPr>
      <w:r w:rsidRPr="00486760">
        <w:rPr>
          <w:sz w:val="32"/>
          <w:szCs w:val="32"/>
          <w:lang w:val="en-US"/>
        </w:rPr>
        <w:t>To avoid financial problems and insolvency, insurance company rates must be adequate in the</w:t>
      </w:r>
      <w:r>
        <w:rPr>
          <w:sz w:val="32"/>
          <w:szCs w:val="32"/>
          <w:lang w:val="en-US"/>
        </w:rPr>
        <w:t xml:space="preserve"> </w:t>
      </w:r>
      <w:r w:rsidRPr="00486760">
        <w:rPr>
          <w:sz w:val="32"/>
          <w:szCs w:val="32"/>
          <w:lang w:val="en-US"/>
        </w:rPr>
        <w:t>light of benefits promised under the company’s insurance products. Rate adequacy means that, for</w:t>
      </w:r>
      <w:r w:rsidRPr="00486760">
        <w:rPr>
          <w:sz w:val="32"/>
          <w:szCs w:val="32"/>
          <w:lang w:val="en-US"/>
        </w:rPr>
        <w:t xml:space="preserve"> </w:t>
      </w:r>
      <w:r w:rsidRPr="00486760">
        <w:rPr>
          <w:sz w:val="32"/>
          <w:szCs w:val="32"/>
          <w:lang w:val="en-US"/>
        </w:rPr>
        <w:t>a given block of policies, total payments collected now and in the future by the insurer plus the</w:t>
      </w:r>
      <w:r w:rsidRPr="00486760">
        <w:rPr>
          <w:sz w:val="32"/>
          <w:szCs w:val="32"/>
          <w:lang w:val="en-US"/>
        </w:rPr>
        <w:t xml:space="preserve"> </w:t>
      </w:r>
      <w:r w:rsidRPr="00486760">
        <w:rPr>
          <w:sz w:val="32"/>
          <w:szCs w:val="32"/>
          <w:lang w:val="en-US"/>
        </w:rPr>
        <w:t>investment earnings attributable to any net retained funds are sufficient to fund the current and</w:t>
      </w:r>
      <w:r w:rsidRPr="00486760">
        <w:rPr>
          <w:sz w:val="32"/>
          <w:szCs w:val="32"/>
          <w:lang w:val="en-US"/>
        </w:rPr>
        <w:t xml:space="preserve"> </w:t>
      </w:r>
      <w:r w:rsidRPr="00486760">
        <w:rPr>
          <w:sz w:val="32"/>
          <w:szCs w:val="32"/>
          <w:lang w:val="en-US"/>
        </w:rPr>
        <w:t>future benefits promised plus cover related expenses.</w:t>
      </w:r>
    </w:p>
    <w:p w:rsidR="00486760" w:rsidRDefault="00486760" w:rsidP="00486760">
      <w:pPr>
        <w:pStyle w:val="ListParagraph"/>
        <w:ind w:left="785"/>
        <w:rPr>
          <w:sz w:val="32"/>
          <w:szCs w:val="32"/>
          <w:lang w:val="en-US"/>
        </w:rPr>
      </w:pPr>
      <w:r w:rsidRPr="00486760">
        <w:rPr>
          <w:sz w:val="32"/>
          <w:szCs w:val="32"/>
          <w:lang w:val="en-US"/>
        </w:rPr>
        <w:t>Rates should not be excessive in relation to the benefits</w:t>
      </w:r>
      <w:r>
        <w:rPr>
          <w:sz w:val="32"/>
          <w:szCs w:val="32"/>
          <w:lang w:val="en-US"/>
        </w:rPr>
        <w:t xml:space="preserve"> </w:t>
      </w:r>
      <w:r w:rsidRPr="00486760">
        <w:rPr>
          <w:sz w:val="32"/>
          <w:szCs w:val="32"/>
          <w:lang w:val="en-US"/>
        </w:rPr>
        <w:t>provided. By establishing a ceiling on the</w:t>
      </w:r>
      <w:r>
        <w:rPr>
          <w:sz w:val="32"/>
          <w:szCs w:val="32"/>
          <w:lang w:val="en-US"/>
        </w:rPr>
        <w:t xml:space="preserve"> </w:t>
      </w:r>
      <w:r w:rsidRPr="00486760">
        <w:rPr>
          <w:sz w:val="32"/>
          <w:szCs w:val="32"/>
          <w:lang w:val="en-US"/>
        </w:rPr>
        <w:t>rates, this objective is achieved. Competition discourages excessive pricing.</w:t>
      </w:r>
    </w:p>
    <w:p w:rsidR="00486760" w:rsidRDefault="00486760" w:rsidP="00486760">
      <w:pPr>
        <w:pStyle w:val="ListParagraph"/>
        <w:ind w:left="785"/>
        <w:rPr>
          <w:sz w:val="32"/>
          <w:szCs w:val="32"/>
          <w:lang w:val="en-US"/>
        </w:rPr>
      </w:pPr>
    </w:p>
    <w:p w:rsidR="001F2A4C" w:rsidRDefault="001F2A4C" w:rsidP="001F2A4C">
      <w:pPr>
        <w:pStyle w:val="ListParagraph"/>
        <w:numPr>
          <w:ilvl w:val="0"/>
          <w:numId w:val="2"/>
        </w:numPr>
        <w:rPr>
          <w:sz w:val="32"/>
          <w:szCs w:val="32"/>
          <w:lang w:val="en-US"/>
        </w:rPr>
      </w:pPr>
      <w:r w:rsidRPr="001F2A4C">
        <w:rPr>
          <w:sz w:val="32"/>
          <w:szCs w:val="32"/>
          <w:lang w:val="en-US"/>
        </w:rPr>
        <w:lastRenderedPageBreak/>
        <w:t xml:space="preserve"> Yearly renewable term life insurance</w:t>
      </w:r>
      <w:r>
        <w:rPr>
          <w:sz w:val="32"/>
          <w:szCs w:val="32"/>
          <w:lang w:val="en-US"/>
        </w:rPr>
        <w:t xml:space="preserve">. </w:t>
      </w:r>
      <w:r w:rsidRPr="001F2A4C">
        <w:rPr>
          <w:sz w:val="32"/>
          <w:szCs w:val="32"/>
          <w:lang w:val="en-US"/>
        </w:rPr>
        <w:t>This plan provides coverage for one year only but guarantees renewal irrespective of th</w:t>
      </w:r>
      <w:r w:rsidRPr="001F2A4C">
        <w:rPr>
          <w:sz w:val="32"/>
          <w:szCs w:val="32"/>
          <w:lang w:val="en-US"/>
        </w:rPr>
        <w:t xml:space="preserve">e </w:t>
      </w:r>
      <w:r w:rsidRPr="001F2A4C">
        <w:rPr>
          <w:sz w:val="32"/>
          <w:szCs w:val="32"/>
          <w:lang w:val="en-US"/>
        </w:rPr>
        <w:t>insurability of the policy owner. Premium depends on the rate of mortality. As age increases,</w:t>
      </w:r>
      <w:r w:rsidRPr="001F2A4C">
        <w:rPr>
          <w:sz w:val="32"/>
          <w:szCs w:val="32"/>
          <w:lang w:val="en-US"/>
        </w:rPr>
        <w:t xml:space="preserve"> </w:t>
      </w:r>
      <w:r w:rsidRPr="001F2A4C">
        <w:rPr>
          <w:sz w:val="32"/>
          <w:szCs w:val="32"/>
          <w:lang w:val="en-US"/>
        </w:rPr>
        <w:t>premium rate increases. Therefore, there is a possibility that those in good health discontinue</w:t>
      </w:r>
      <w:r w:rsidRPr="001F2A4C">
        <w:rPr>
          <w:sz w:val="32"/>
          <w:szCs w:val="32"/>
          <w:lang w:val="en-US"/>
        </w:rPr>
        <w:t xml:space="preserve"> </w:t>
      </w:r>
      <w:r w:rsidRPr="001F2A4C">
        <w:rPr>
          <w:sz w:val="32"/>
          <w:szCs w:val="32"/>
          <w:lang w:val="en-US"/>
        </w:rPr>
        <w:t>the policies because of burdensome premium.</w:t>
      </w:r>
    </w:p>
    <w:p w:rsidR="001F2A4C" w:rsidRPr="001F2A4C" w:rsidRDefault="001F2A4C" w:rsidP="001F2A4C">
      <w:pPr>
        <w:ind w:left="425"/>
        <w:rPr>
          <w:sz w:val="32"/>
          <w:szCs w:val="32"/>
          <w:lang w:val="en-US"/>
        </w:rPr>
      </w:pPr>
    </w:p>
    <w:p w:rsidR="001F2A4C" w:rsidRDefault="001F2A4C" w:rsidP="001F2A4C">
      <w:pPr>
        <w:rPr>
          <w:sz w:val="32"/>
          <w:szCs w:val="32"/>
          <w:lang w:val="en-US"/>
        </w:rPr>
      </w:pPr>
      <w:r w:rsidRPr="001F2A4C">
        <w:rPr>
          <w:sz w:val="32"/>
          <w:szCs w:val="32"/>
          <w:lang w:val="en-US"/>
        </w:rPr>
        <w:t xml:space="preserve"> Single premium plan</w:t>
      </w:r>
      <w:r w:rsidRPr="001F2A4C">
        <w:rPr>
          <w:sz w:val="32"/>
          <w:szCs w:val="32"/>
          <w:lang w:val="en-US"/>
        </w:rPr>
        <w:t xml:space="preserve">- </w:t>
      </w:r>
      <w:r w:rsidRPr="001F2A4C">
        <w:rPr>
          <w:sz w:val="32"/>
          <w:szCs w:val="32"/>
          <w:lang w:val="en-US"/>
        </w:rPr>
        <w:t>In this system, premium will not increase year after year. Only one single lump sum is collected</w:t>
      </w:r>
      <w:r w:rsidRPr="001F2A4C">
        <w:rPr>
          <w:sz w:val="32"/>
          <w:szCs w:val="32"/>
          <w:lang w:val="en-US"/>
        </w:rPr>
        <w:t xml:space="preserve"> </w:t>
      </w:r>
      <w:r w:rsidRPr="001F2A4C">
        <w:rPr>
          <w:sz w:val="32"/>
          <w:szCs w:val="32"/>
          <w:lang w:val="en-US"/>
        </w:rPr>
        <w:t>at the inception to cover risk for the selected period of insurance. The present value of total</w:t>
      </w:r>
      <w:r w:rsidRPr="001F2A4C">
        <w:rPr>
          <w:sz w:val="32"/>
          <w:szCs w:val="32"/>
          <w:lang w:val="en-US"/>
        </w:rPr>
        <w:t xml:space="preserve"> </w:t>
      </w:r>
      <w:r w:rsidRPr="001F2A4C">
        <w:rPr>
          <w:sz w:val="32"/>
          <w:szCs w:val="32"/>
          <w:lang w:val="en-US"/>
        </w:rPr>
        <w:t>death claims anticipated to be paid by the insurer over the period of insurance is calculated at a</w:t>
      </w:r>
      <w:r w:rsidRPr="001F2A4C">
        <w:rPr>
          <w:sz w:val="32"/>
          <w:szCs w:val="32"/>
          <w:lang w:val="en-US"/>
        </w:rPr>
        <w:t xml:space="preserve"> </w:t>
      </w:r>
      <w:r w:rsidRPr="001F2A4C">
        <w:rPr>
          <w:sz w:val="32"/>
          <w:szCs w:val="32"/>
          <w:lang w:val="en-US"/>
        </w:rPr>
        <w:t>chosen rate of interest. The single premium payable by each policyholder is arrived at by</w:t>
      </w:r>
      <w:r w:rsidRPr="001F2A4C">
        <w:rPr>
          <w:sz w:val="32"/>
          <w:szCs w:val="32"/>
          <w:lang w:val="en-US"/>
        </w:rPr>
        <w:t xml:space="preserve"> </w:t>
      </w:r>
      <w:r w:rsidRPr="001F2A4C">
        <w:rPr>
          <w:sz w:val="32"/>
          <w:szCs w:val="32"/>
          <w:lang w:val="en-US"/>
        </w:rPr>
        <w:t>dividing the total value by the number of persons taking insurance at inception. The total fund</w:t>
      </w:r>
      <w:r w:rsidRPr="001F2A4C">
        <w:rPr>
          <w:sz w:val="32"/>
          <w:szCs w:val="32"/>
          <w:lang w:val="en-US"/>
        </w:rPr>
        <w:t xml:space="preserve"> </w:t>
      </w:r>
      <w:r w:rsidRPr="001F2A4C">
        <w:rPr>
          <w:sz w:val="32"/>
          <w:szCs w:val="32"/>
          <w:lang w:val="en-US"/>
        </w:rPr>
        <w:t>created by collection of single premiums will be utilized to pay claims year after year.</w:t>
      </w:r>
    </w:p>
    <w:p w:rsidR="001F2A4C" w:rsidRPr="001F2A4C" w:rsidRDefault="001F2A4C" w:rsidP="001F2A4C">
      <w:pPr>
        <w:rPr>
          <w:sz w:val="32"/>
          <w:szCs w:val="32"/>
          <w:lang w:val="en-US"/>
        </w:rPr>
      </w:pPr>
    </w:p>
    <w:p w:rsidR="001F2A4C" w:rsidRDefault="001F2A4C" w:rsidP="001F2A4C">
      <w:pPr>
        <w:rPr>
          <w:sz w:val="32"/>
          <w:szCs w:val="32"/>
          <w:lang w:val="en-US"/>
        </w:rPr>
      </w:pPr>
      <w:r w:rsidRPr="001F2A4C">
        <w:rPr>
          <w:sz w:val="32"/>
          <w:szCs w:val="32"/>
          <w:lang w:val="en-US"/>
        </w:rPr>
        <w:t xml:space="preserve"> Level premium plan</w:t>
      </w:r>
      <w:r w:rsidRPr="001F2A4C">
        <w:rPr>
          <w:sz w:val="32"/>
          <w:szCs w:val="32"/>
          <w:lang w:val="en-US"/>
        </w:rPr>
        <w:t xml:space="preserve">- </w:t>
      </w:r>
      <w:r w:rsidRPr="001F2A4C">
        <w:rPr>
          <w:sz w:val="32"/>
          <w:szCs w:val="32"/>
          <w:lang w:val="en-US"/>
        </w:rPr>
        <w:t>In this system, premium payable throughout the period of insurance is level or uniform. In this</w:t>
      </w:r>
      <w:r w:rsidRPr="001F2A4C">
        <w:rPr>
          <w:sz w:val="32"/>
          <w:szCs w:val="32"/>
          <w:lang w:val="en-US"/>
        </w:rPr>
        <w:t xml:space="preserve"> </w:t>
      </w:r>
      <w:r w:rsidRPr="001F2A4C">
        <w:rPr>
          <w:sz w:val="32"/>
          <w:szCs w:val="32"/>
          <w:lang w:val="en-US"/>
        </w:rPr>
        <w:t>system, reserve builds up under each policy because the premium charged in the initial years of</w:t>
      </w:r>
      <w:r w:rsidRPr="001F2A4C">
        <w:rPr>
          <w:sz w:val="32"/>
          <w:szCs w:val="32"/>
          <w:lang w:val="en-US"/>
        </w:rPr>
        <w:t xml:space="preserve"> </w:t>
      </w:r>
      <w:r w:rsidRPr="001F2A4C">
        <w:rPr>
          <w:sz w:val="32"/>
          <w:szCs w:val="32"/>
          <w:lang w:val="en-US"/>
        </w:rPr>
        <w:t>the policy is more than what is required to cover the death risk. The difference between the</w:t>
      </w:r>
      <w:r w:rsidRPr="001F2A4C">
        <w:rPr>
          <w:sz w:val="32"/>
          <w:szCs w:val="32"/>
          <w:lang w:val="en-US"/>
        </w:rPr>
        <w:t xml:space="preserve"> </w:t>
      </w:r>
      <w:r w:rsidRPr="001F2A4C">
        <w:rPr>
          <w:sz w:val="32"/>
          <w:szCs w:val="32"/>
          <w:lang w:val="en-US"/>
        </w:rPr>
        <w:t>face value of a policy and the reserve under the policy is called the ‘net amount at risk’.</w:t>
      </w:r>
    </w:p>
    <w:p w:rsidR="001F2A4C" w:rsidRPr="001F2A4C" w:rsidRDefault="001F2A4C" w:rsidP="001F2A4C">
      <w:pPr>
        <w:rPr>
          <w:sz w:val="32"/>
          <w:szCs w:val="32"/>
          <w:lang w:val="en-US"/>
        </w:rPr>
      </w:pPr>
    </w:p>
    <w:p w:rsidR="00486760" w:rsidRDefault="001F2A4C" w:rsidP="001F2A4C">
      <w:pPr>
        <w:rPr>
          <w:sz w:val="32"/>
          <w:szCs w:val="32"/>
          <w:lang w:val="en-US"/>
        </w:rPr>
      </w:pPr>
      <w:r w:rsidRPr="001F2A4C">
        <w:rPr>
          <w:sz w:val="32"/>
          <w:szCs w:val="32"/>
          <w:lang w:val="en-US"/>
        </w:rPr>
        <w:t xml:space="preserve"> Flexible premium plan</w:t>
      </w:r>
      <w:r w:rsidRPr="001F2A4C">
        <w:rPr>
          <w:sz w:val="32"/>
          <w:szCs w:val="32"/>
          <w:lang w:val="en-US"/>
        </w:rPr>
        <w:t xml:space="preserve">- </w:t>
      </w:r>
      <w:r w:rsidRPr="001F2A4C">
        <w:rPr>
          <w:sz w:val="32"/>
          <w:szCs w:val="32"/>
          <w:lang w:val="en-US"/>
        </w:rPr>
        <w:t>Flexibility of deciding the amount of premium to be paid is allowed by many insurers to policy</w:t>
      </w:r>
      <w:r w:rsidRPr="001F2A4C">
        <w:rPr>
          <w:sz w:val="32"/>
          <w:szCs w:val="32"/>
          <w:lang w:val="en-US"/>
        </w:rPr>
        <w:t xml:space="preserve"> </w:t>
      </w:r>
      <w:r w:rsidRPr="001F2A4C">
        <w:rPr>
          <w:sz w:val="32"/>
          <w:szCs w:val="32"/>
          <w:lang w:val="en-US"/>
        </w:rPr>
        <w:t>owners. Ex. Universal life policies. Out of the amount paid, mortality charges and expenses are</w:t>
      </w:r>
      <w:r w:rsidRPr="001F2A4C">
        <w:rPr>
          <w:sz w:val="32"/>
          <w:szCs w:val="32"/>
          <w:lang w:val="en-US"/>
        </w:rPr>
        <w:t xml:space="preserve"> </w:t>
      </w:r>
      <w:r w:rsidRPr="001F2A4C">
        <w:rPr>
          <w:sz w:val="32"/>
          <w:szCs w:val="32"/>
          <w:lang w:val="en-US"/>
        </w:rPr>
        <w:t>deducted and balance accumulates and the insurer gives interest credit to the insured.</w:t>
      </w:r>
    </w:p>
    <w:p w:rsidR="001F2A4C" w:rsidRDefault="001F2A4C" w:rsidP="001F2A4C">
      <w:pPr>
        <w:rPr>
          <w:sz w:val="32"/>
          <w:szCs w:val="32"/>
          <w:lang w:val="en-US"/>
        </w:rPr>
      </w:pPr>
    </w:p>
    <w:p w:rsidR="001F2A4C" w:rsidRDefault="001F2A4C" w:rsidP="001F2A4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6.</w:t>
      </w:r>
    </w:p>
    <w:p w:rsidR="001F2A4C" w:rsidRDefault="001F2A4C" w:rsidP="001F2A4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7. Types of claims-</w:t>
      </w:r>
    </w:p>
    <w:p w:rsidR="001F2A4C" w:rsidRDefault="001F2A4C" w:rsidP="001F2A4C">
      <w:pPr>
        <w:pStyle w:val="ListParagraph"/>
        <w:numPr>
          <w:ilvl w:val="0"/>
          <w:numId w:val="6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Maturity claims and survival benefits</w:t>
      </w:r>
    </w:p>
    <w:p w:rsidR="001F2A4C" w:rsidRDefault="001F2A4C" w:rsidP="001F2A4C">
      <w:pPr>
        <w:pStyle w:val="ListParagraph"/>
        <w:numPr>
          <w:ilvl w:val="0"/>
          <w:numId w:val="6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Death claims</w:t>
      </w:r>
    </w:p>
    <w:p w:rsidR="001F2A4C" w:rsidRDefault="001F2A4C" w:rsidP="001F2A4C">
      <w:pPr>
        <w:pStyle w:val="ListParagraph"/>
        <w:numPr>
          <w:ilvl w:val="0"/>
          <w:numId w:val="6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Accident and disability claims</w:t>
      </w:r>
    </w:p>
    <w:p w:rsidR="001F2A4C" w:rsidRDefault="001F2A4C" w:rsidP="001F2A4C">
      <w:pPr>
        <w:pStyle w:val="ListParagraph"/>
        <w:numPr>
          <w:ilvl w:val="0"/>
          <w:numId w:val="6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Annuity payments</w:t>
      </w:r>
    </w:p>
    <w:p w:rsidR="001F2A4C" w:rsidRDefault="001F2A4C" w:rsidP="001F2A4C">
      <w:pPr>
        <w:pStyle w:val="ListParagrap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Claim settlement process-</w:t>
      </w:r>
    </w:p>
    <w:p w:rsidR="001F2A4C" w:rsidRDefault="001F2A4C" w:rsidP="001F2A4C">
      <w:pPr>
        <w:pStyle w:val="ListParagraph"/>
        <w:numPr>
          <w:ilvl w:val="0"/>
          <w:numId w:val="6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Claim </w:t>
      </w:r>
      <w:r w:rsidR="00BF07CD">
        <w:rPr>
          <w:sz w:val="32"/>
          <w:szCs w:val="32"/>
          <w:lang w:val="en-US"/>
        </w:rPr>
        <w:t>intimation to the company</w:t>
      </w:r>
    </w:p>
    <w:p w:rsidR="00BF07CD" w:rsidRDefault="00BF07CD" w:rsidP="001F2A4C">
      <w:pPr>
        <w:pStyle w:val="ListParagraph"/>
        <w:numPr>
          <w:ilvl w:val="0"/>
          <w:numId w:val="6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Submission of documents required for claim processing</w:t>
      </w:r>
    </w:p>
    <w:p w:rsidR="00BF07CD" w:rsidRDefault="00BF07CD" w:rsidP="001F2A4C">
      <w:pPr>
        <w:pStyle w:val="ListParagraph"/>
        <w:numPr>
          <w:ilvl w:val="0"/>
          <w:numId w:val="6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Settlement of claims.</w:t>
      </w:r>
    </w:p>
    <w:p w:rsidR="00BF07CD" w:rsidRDefault="00BF07CD" w:rsidP="00BF07CD">
      <w:pPr>
        <w:ind w:left="360"/>
        <w:rPr>
          <w:sz w:val="32"/>
          <w:szCs w:val="32"/>
          <w:lang w:val="en-US"/>
        </w:rPr>
      </w:pPr>
    </w:p>
    <w:p w:rsidR="00BF07CD" w:rsidRDefault="00BF07CD" w:rsidP="00BF07CD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8. A. Death Claims- Satisfactory proof of death, Satisfactory proof of title. </w:t>
      </w:r>
    </w:p>
    <w:p w:rsidR="00BF07CD" w:rsidRDefault="00BF07CD" w:rsidP="00BF07CD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B. Maturity Claims- a discharge voucher sent in advance, policy document, any deed of assignment if it was executed on a separate stamp paper.</w:t>
      </w:r>
    </w:p>
    <w:p w:rsidR="00BF07CD" w:rsidRDefault="00BF07CD" w:rsidP="00BF07CD">
      <w:pPr>
        <w:ind w:left="360"/>
        <w:rPr>
          <w:sz w:val="32"/>
          <w:szCs w:val="32"/>
          <w:lang w:val="en-US"/>
        </w:rPr>
      </w:pPr>
    </w:p>
    <w:p w:rsidR="00BF07CD" w:rsidRDefault="00BF07CD" w:rsidP="00BF07CD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9. </w:t>
      </w:r>
    </w:p>
    <w:p w:rsidR="00BF07CD" w:rsidRPr="00BF07CD" w:rsidRDefault="00BF07CD" w:rsidP="00BF07CD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10. </w:t>
      </w:r>
      <w:r w:rsidRPr="00BF07CD">
        <w:rPr>
          <w:sz w:val="32"/>
          <w:szCs w:val="32"/>
          <w:lang w:val="en-US"/>
        </w:rPr>
        <w:t>The insurance industry has grown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up to become a veritable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institution, with over 6000 insurance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companies worldwide collecting $ 800 billion in premiums each year and holding assets with an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estimated value of $ 2.7 trillion. Among the various insurance companies are those that offer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general insurance coverage including health, automobile, homeowners, life and disability, etc., and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those who specialize in one or more of the aforementioned types of insurance. With the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deregulation of the banking and brokerage industries, large conglomerates have been formed that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offer every imaginable nancial service. It is now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common for these large corporations to offer a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variety of insurance plans. In this regard with a large consumer base it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becomes necessary for any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provider of insurance services to have claims management staff and support systems. With more</w:t>
      </w:r>
    </w:p>
    <w:p w:rsidR="00BF07CD" w:rsidRPr="00BF07CD" w:rsidRDefault="00BF07CD" w:rsidP="00BF07CD">
      <w:pPr>
        <w:ind w:left="360"/>
        <w:rPr>
          <w:sz w:val="32"/>
          <w:szCs w:val="32"/>
          <w:lang w:val="en-US"/>
        </w:rPr>
      </w:pPr>
      <w:r w:rsidRPr="00BF07CD">
        <w:rPr>
          <w:sz w:val="32"/>
          <w:szCs w:val="32"/>
          <w:lang w:val="en-US"/>
        </w:rPr>
        <w:t>stringent regulations in place, it will be dif</w:t>
      </w:r>
      <w:r>
        <w:rPr>
          <w:sz w:val="32"/>
          <w:szCs w:val="32"/>
          <w:lang w:val="en-US"/>
        </w:rPr>
        <w:t>fi</w:t>
      </w:r>
      <w:r w:rsidRPr="00BF07CD">
        <w:rPr>
          <w:sz w:val="32"/>
          <w:szCs w:val="32"/>
          <w:lang w:val="en-US"/>
        </w:rPr>
        <w:t>cult for insurance companies to repudiate claims for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every other reason. Information technology is helping the insurance companies to manage claims.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 xml:space="preserve">Many </w:t>
      </w:r>
      <w:r w:rsidRPr="00BF07CD">
        <w:rPr>
          <w:sz w:val="32"/>
          <w:szCs w:val="32"/>
          <w:lang w:val="en-US"/>
        </w:rPr>
        <w:t>software</w:t>
      </w:r>
      <w:r w:rsidRPr="00BF07CD">
        <w:rPr>
          <w:sz w:val="32"/>
          <w:szCs w:val="32"/>
          <w:lang w:val="en-US"/>
        </w:rPr>
        <w:t xml:space="preserve"> for insurance claims have </w:t>
      </w:r>
      <w:proofErr w:type="gramStart"/>
      <w:r w:rsidRPr="00BF07CD">
        <w:rPr>
          <w:sz w:val="32"/>
          <w:szCs w:val="32"/>
          <w:lang w:val="en-US"/>
        </w:rPr>
        <w:t>hit</w:t>
      </w:r>
      <w:proofErr w:type="gramEnd"/>
      <w:r w:rsidRPr="00BF07CD">
        <w:rPr>
          <w:sz w:val="32"/>
          <w:szCs w:val="32"/>
          <w:lang w:val="en-US"/>
        </w:rPr>
        <w:t xml:space="preserve"> the market. A popular one among them is Claims</w:t>
      </w:r>
    </w:p>
    <w:p w:rsidR="00BF07CD" w:rsidRDefault="00BF07CD" w:rsidP="00BF07CD">
      <w:pPr>
        <w:ind w:left="360"/>
        <w:rPr>
          <w:sz w:val="32"/>
          <w:szCs w:val="32"/>
          <w:lang w:val="en-US"/>
        </w:rPr>
      </w:pPr>
      <w:r w:rsidRPr="00BF07CD">
        <w:rPr>
          <w:sz w:val="32"/>
          <w:szCs w:val="32"/>
          <w:lang w:val="en-US"/>
        </w:rPr>
        <w:t xml:space="preserve">Management Systems (CMS). </w:t>
      </w:r>
    </w:p>
    <w:p w:rsidR="00BF07CD" w:rsidRPr="00BF07CD" w:rsidRDefault="00BF07CD" w:rsidP="00BF07CD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 xml:space="preserve">11. </w:t>
      </w:r>
      <w:r w:rsidRPr="00BF07CD">
        <w:rPr>
          <w:sz w:val="32"/>
          <w:szCs w:val="32"/>
          <w:lang w:val="en-US"/>
        </w:rPr>
        <w:t>We know that during the early years of a policy the premium received by an insurance company</w:t>
      </w:r>
    </w:p>
    <w:p w:rsidR="00BF07CD" w:rsidRPr="00BF07CD" w:rsidRDefault="00BF07CD" w:rsidP="00BF07CD">
      <w:pPr>
        <w:ind w:left="360"/>
        <w:rPr>
          <w:sz w:val="32"/>
          <w:szCs w:val="32"/>
          <w:lang w:val="en-US"/>
        </w:rPr>
      </w:pPr>
      <w:r w:rsidRPr="00BF07CD">
        <w:rPr>
          <w:sz w:val="32"/>
          <w:szCs w:val="32"/>
          <w:lang w:val="en-US"/>
        </w:rPr>
        <w:t>surpasses the required amount due to the Level Annual Premium system. Thus</w:t>
      </w:r>
      <w:r>
        <w:rPr>
          <w:sz w:val="32"/>
          <w:szCs w:val="32"/>
          <w:lang w:val="en-US"/>
        </w:rPr>
        <w:t>,</w:t>
      </w:r>
      <w:r w:rsidRPr="00BF07CD">
        <w:rPr>
          <w:sz w:val="32"/>
          <w:szCs w:val="32"/>
          <w:lang w:val="en-US"/>
        </w:rPr>
        <w:t xml:space="preserve"> there is collective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excess, corresponding to the premiums of all the policies. This excess then constitutes a funds pool,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which enables the company to, settle claims and meet deficit during years when the premium is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not sufficient. It now becomes essential to determine whether the premium accumulated is on the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same lines as the calculated premium. This enables the company in determining its solvency. Thus</w:t>
      </w:r>
      <w:r>
        <w:rPr>
          <w:sz w:val="32"/>
          <w:szCs w:val="32"/>
          <w:lang w:val="en-US"/>
        </w:rPr>
        <w:t xml:space="preserve">, </w:t>
      </w:r>
      <w:r w:rsidRPr="00BF07CD">
        <w:rPr>
          <w:sz w:val="32"/>
          <w:szCs w:val="32"/>
          <w:lang w:val="en-US"/>
        </w:rPr>
        <w:t>the process by which the value of all the existing policies is ascertained is called valuation.</w:t>
      </w:r>
    </w:p>
    <w:p w:rsidR="00BF07CD" w:rsidRDefault="00BF07CD" w:rsidP="00BF07CD">
      <w:pPr>
        <w:ind w:left="360"/>
        <w:rPr>
          <w:sz w:val="32"/>
          <w:szCs w:val="32"/>
          <w:lang w:val="en-US"/>
        </w:rPr>
      </w:pPr>
      <w:r w:rsidRPr="00BF07CD">
        <w:rPr>
          <w:sz w:val="32"/>
          <w:szCs w:val="32"/>
          <w:lang w:val="en-US"/>
        </w:rPr>
        <w:t>It is also called valuation of liabilities of the insurance company. And since the process of valuation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is taken up by an ‘actuary’ by applying actuarial principles it is termed as actuarial valuation.</w:t>
      </w:r>
    </w:p>
    <w:p w:rsidR="00BF07CD" w:rsidRDefault="00BF07CD" w:rsidP="00BF07CD">
      <w:pPr>
        <w:ind w:left="360"/>
        <w:rPr>
          <w:sz w:val="32"/>
          <w:szCs w:val="32"/>
          <w:lang w:val="en-US"/>
        </w:rPr>
      </w:pPr>
    </w:p>
    <w:p w:rsidR="00BF07CD" w:rsidRDefault="00BF07CD" w:rsidP="00BF07CD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12. </w:t>
      </w:r>
      <w:r w:rsidRPr="00BF07CD">
        <w:rPr>
          <w:sz w:val="32"/>
          <w:szCs w:val="32"/>
          <w:lang w:val="en-US"/>
        </w:rPr>
        <w:t>We know that during the early years of a policy the premium received by an insurance company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surpasses the required amount due to the Level Annual Premium system. Thus</w:t>
      </w:r>
      <w:r>
        <w:rPr>
          <w:sz w:val="32"/>
          <w:szCs w:val="32"/>
          <w:lang w:val="en-US"/>
        </w:rPr>
        <w:t>,</w:t>
      </w:r>
      <w:r w:rsidRPr="00BF07CD">
        <w:rPr>
          <w:sz w:val="32"/>
          <w:szCs w:val="32"/>
          <w:lang w:val="en-US"/>
        </w:rPr>
        <w:t xml:space="preserve"> there is collective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excess, corresponding to the premiums of all the policies. This excess then constitutes a funds pool,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which enables the company to, settle claims and meet deficit during years when the premium is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not sufficient. It now becomes essential to determine whether the premium accumulated is on the</w:t>
      </w:r>
      <w:r>
        <w:rPr>
          <w:sz w:val="32"/>
          <w:szCs w:val="32"/>
          <w:lang w:val="en-US"/>
        </w:rPr>
        <w:t xml:space="preserve"> </w:t>
      </w:r>
      <w:r w:rsidRPr="00BF07CD">
        <w:rPr>
          <w:sz w:val="32"/>
          <w:szCs w:val="32"/>
          <w:lang w:val="en-US"/>
        </w:rPr>
        <w:t>same lines as the calculated premium. This enables the company in determining its solvency</w:t>
      </w:r>
      <w:r>
        <w:rPr>
          <w:sz w:val="32"/>
          <w:szCs w:val="32"/>
          <w:lang w:val="en-US"/>
        </w:rPr>
        <w:t>.</w:t>
      </w:r>
    </w:p>
    <w:p w:rsidR="00BF07CD" w:rsidRDefault="00BF07CD" w:rsidP="00BF07CD">
      <w:pPr>
        <w:ind w:left="360"/>
        <w:rPr>
          <w:sz w:val="32"/>
          <w:szCs w:val="32"/>
          <w:lang w:val="en-US"/>
        </w:rPr>
      </w:pPr>
    </w:p>
    <w:p w:rsidR="00BF07CD" w:rsidRDefault="00BF07CD" w:rsidP="00717C88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13. </w:t>
      </w:r>
      <w:r w:rsidR="00717C88" w:rsidRPr="00717C88">
        <w:rPr>
          <w:sz w:val="32"/>
          <w:szCs w:val="32"/>
          <w:lang w:val="en-US"/>
        </w:rPr>
        <w:t>In life insurance the word ‘surplus’ signifies an estimated profit. This is because the calculation of</w:t>
      </w:r>
      <w:r w:rsidR="00717C88">
        <w:rPr>
          <w:sz w:val="32"/>
          <w:szCs w:val="32"/>
          <w:lang w:val="en-US"/>
        </w:rPr>
        <w:t xml:space="preserve"> </w:t>
      </w:r>
      <w:r w:rsidR="00717C88" w:rsidRPr="00717C88">
        <w:rPr>
          <w:sz w:val="32"/>
          <w:szCs w:val="32"/>
          <w:lang w:val="en-US"/>
        </w:rPr>
        <w:t>profit in insurance business is slightly different from other businesses. We all know that normally</w:t>
      </w:r>
      <w:r w:rsidR="00717C88">
        <w:rPr>
          <w:sz w:val="32"/>
          <w:szCs w:val="32"/>
          <w:lang w:val="en-US"/>
        </w:rPr>
        <w:t xml:space="preserve"> </w:t>
      </w:r>
      <w:r w:rsidR="00717C88" w:rsidRPr="00717C88">
        <w:rPr>
          <w:sz w:val="32"/>
          <w:szCs w:val="32"/>
          <w:lang w:val="en-US"/>
        </w:rPr>
        <w:t xml:space="preserve">profit is the excess over the cost price of a product. </w:t>
      </w:r>
      <w:proofErr w:type="gramStart"/>
      <w:r w:rsidR="00717C88" w:rsidRPr="00717C88">
        <w:rPr>
          <w:sz w:val="32"/>
          <w:szCs w:val="32"/>
          <w:lang w:val="en-US"/>
        </w:rPr>
        <w:t>Thus</w:t>
      </w:r>
      <w:proofErr w:type="gramEnd"/>
      <w:r w:rsidR="00717C88" w:rsidRPr="00717C88">
        <w:rPr>
          <w:sz w:val="32"/>
          <w:szCs w:val="32"/>
          <w:lang w:val="en-US"/>
        </w:rPr>
        <w:t xml:space="preserve"> in regular businesses, the difference</w:t>
      </w:r>
      <w:r w:rsidR="00717C88">
        <w:rPr>
          <w:sz w:val="32"/>
          <w:szCs w:val="32"/>
          <w:lang w:val="en-US"/>
        </w:rPr>
        <w:t xml:space="preserve"> </w:t>
      </w:r>
      <w:r w:rsidR="00717C88" w:rsidRPr="00717C88">
        <w:rPr>
          <w:sz w:val="32"/>
          <w:szCs w:val="32"/>
          <w:lang w:val="en-US"/>
        </w:rPr>
        <w:t>between the cost price and the selling price decides the profit made or loss incurred. But it is not</w:t>
      </w:r>
      <w:r w:rsidR="00717C88">
        <w:rPr>
          <w:sz w:val="32"/>
          <w:szCs w:val="32"/>
          <w:lang w:val="en-US"/>
        </w:rPr>
        <w:t xml:space="preserve"> </w:t>
      </w:r>
      <w:r w:rsidR="00717C88" w:rsidRPr="00717C88">
        <w:rPr>
          <w:sz w:val="32"/>
          <w:szCs w:val="32"/>
          <w:lang w:val="en-US"/>
        </w:rPr>
        <w:t>the same in the case of an insurance business. Profit in insurance business is a result of margin kept</w:t>
      </w:r>
      <w:r w:rsidR="00717C88">
        <w:rPr>
          <w:sz w:val="32"/>
          <w:szCs w:val="32"/>
          <w:lang w:val="en-US"/>
        </w:rPr>
        <w:t xml:space="preserve"> </w:t>
      </w:r>
      <w:r w:rsidR="00717C88" w:rsidRPr="00717C88">
        <w:rPr>
          <w:sz w:val="32"/>
          <w:szCs w:val="32"/>
          <w:lang w:val="en-US"/>
        </w:rPr>
        <w:t xml:space="preserve">on the basis adopted for the calculation of premium with regard to mortality, expenses, </w:t>
      </w:r>
      <w:r w:rsidR="00717C88" w:rsidRPr="00717C88">
        <w:rPr>
          <w:sz w:val="32"/>
          <w:szCs w:val="32"/>
          <w:lang w:val="en-US"/>
        </w:rPr>
        <w:lastRenderedPageBreak/>
        <w:t>interest</w:t>
      </w:r>
      <w:r w:rsidR="00717C88">
        <w:rPr>
          <w:sz w:val="32"/>
          <w:szCs w:val="32"/>
          <w:lang w:val="en-US"/>
        </w:rPr>
        <w:t xml:space="preserve"> </w:t>
      </w:r>
      <w:r w:rsidR="00717C88" w:rsidRPr="00717C88">
        <w:rPr>
          <w:sz w:val="32"/>
          <w:szCs w:val="32"/>
          <w:lang w:val="en-US"/>
        </w:rPr>
        <w:t>and other factors like surrender and lapse. Profits are also made when the actual</w:t>
      </w:r>
      <w:r w:rsidR="00717C88">
        <w:rPr>
          <w:sz w:val="32"/>
          <w:szCs w:val="32"/>
          <w:lang w:val="en-US"/>
        </w:rPr>
        <w:t xml:space="preserve"> </w:t>
      </w:r>
      <w:r w:rsidR="00717C88" w:rsidRPr="00717C88">
        <w:rPr>
          <w:sz w:val="32"/>
          <w:szCs w:val="32"/>
          <w:lang w:val="en-US"/>
        </w:rPr>
        <w:t>earning is more</w:t>
      </w:r>
      <w:r w:rsidR="00717C88">
        <w:rPr>
          <w:sz w:val="32"/>
          <w:szCs w:val="32"/>
          <w:lang w:val="en-US"/>
        </w:rPr>
        <w:t xml:space="preserve"> </w:t>
      </w:r>
      <w:r w:rsidR="00717C88" w:rsidRPr="00717C88">
        <w:rPr>
          <w:sz w:val="32"/>
          <w:szCs w:val="32"/>
          <w:lang w:val="en-US"/>
        </w:rPr>
        <w:t>than the projected value at the time of premium calculations.</w:t>
      </w:r>
    </w:p>
    <w:p w:rsidR="00717C88" w:rsidRDefault="00717C88" w:rsidP="00717C88">
      <w:pPr>
        <w:ind w:left="360"/>
        <w:rPr>
          <w:sz w:val="32"/>
          <w:szCs w:val="32"/>
          <w:lang w:val="en-US"/>
        </w:rPr>
      </w:pPr>
    </w:p>
    <w:p w:rsidR="00717C88" w:rsidRDefault="00717C88" w:rsidP="00717C88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14. Different methods-</w:t>
      </w:r>
    </w:p>
    <w:p w:rsidR="00717C88" w:rsidRDefault="00717C88" w:rsidP="00717C88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Contribution method</w:t>
      </w:r>
    </w:p>
    <w:p w:rsidR="00717C88" w:rsidRDefault="00717C88" w:rsidP="00717C88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Simple reversionary method</w:t>
      </w:r>
    </w:p>
    <w:p w:rsidR="00717C88" w:rsidRDefault="00717C88" w:rsidP="00717C88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Compound reversionary bonus system</w:t>
      </w:r>
    </w:p>
    <w:p w:rsidR="00717C88" w:rsidRDefault="00717C88" w:rsidP="00717C88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Bonus in cash</w:t>
      </w:r>
    </w:p>
    <w:p w:rsidR="00717C88" w:rsidRDefault="00717C88" w:rsidP="00717C88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Bonus n reduction of premium</w:t>
      </w:r>
    </w:p>
    <w:p w:rsidR="00717C88" w:rsidRDefault="00717C88" w:rsidP="00717C88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Tontine bonus</w:t>
      </w:r>
    </w:p>
    <w:p w:rsidR="00717C88" w:rsidRDefault="00717C88" w:rsidP="00717C88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Interim bonus</w:t>
      </w:r>
    </w:p>
    <w:p w:rsidR="00717C88" w:rsidRDefault="00717C88" w:rsidP="00717C88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Guaranteed bonus</w:t>
      </w:r>
    </w:p>
    <w:p w:rsidR="00717C88" w:rsidRDefault="00717C88" w:rsidP="00717C88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Final additional bonus</w:t>
      </w:r>
    </w:p>
    <w:p w:rsidR="00717C88" w:rsidRDefault="00717C88" w:rsidP="00717C88">
      <w:pPr>
        <w:pStyle w:val="ListParagraph"/>
        <w:ind w:left="1080"/>
        <w:rPr>
          <w:sz w:val="32"/>
          <w:szCs w:val="32"/>
          <w:lang w:val="en-US"/>
        </w:rPr>
      </w:pPr>
    </w:p>
    <w:p w:rsidR="00717C88" w:rsidRDefault="00717C88" w:rsidP="00717C88">
      <w:pPr>
        <w:pStyle w:val="ListParagraph"/>
        <w:ind w:left="108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15. I</w:t>
      </w:r>
      <w:r w:rsidRPr="00717C88">
        <w:rPr>
          <w:sz w:val="32"/>
          <w:szCs w:val="32"/>
          <w:lang w:val="en-US"/>
        </w:rPr>
        <w:t>n regular businesses, the difference</w:t>
      </w:r>
      <w:r>
        <w:rPr>
          <w:sz w:val="32"/>
          <w:szCs w:val="32"/>
          <w:lang w:val="en-US"/>
        </w:rPr>
        <w:t xml:space="preserve"> </w:t>
      </w:r>
      <w:r w:rsidRPr="00717C88">
        <w:rPr>
          <w:sz w:val="32"/>
          <w:szCs w:val="32"/>
          <w:lang w:val="en-US"/>
        </w:rPr>
        <w:t>between the cost price and the selling price decides the profit made or loss incurred. But it is not</w:t>
      </w:r>
      <w:r>
        <w:rPr>
          <w:sz w:val="32"/>
          <w:szCs w:val="32"/>
          <w:lang w:val="en-US"/>
        </w:rPr>
        <w:t xml:space="preserve"> </w:t>
      </w:r>
      <w:r w:rsidRPr="00717C88">
        <w:rPr>
          <w:sz w:val="32"/>
          <w:szCs w:val="32"/>
          <w:lang w:val="en-US"/>
        </w:rPr>
        <w:t>the same in the case of an insurance business. Profit in insurance business is a result of margin kept</w:t>
      </w:r>
      <w:r>
        <w:rPr>
          <w:sz w:val="32"/>
          <w:szCs w:val="32"/>
          <w:lang w:val="en-US"/>
        </w:rPr>
        <w:t xml:space="preserve"> </w:t>
      </w:r>
      <w:r w:rsidRPr="00717C88">
        <w:rPr>
          <w:sz w:val="32"/>
          <w:szCs w:val="32"/>
          <w:lang w:val="en-US"/>
        </w:rPr>
        <w:t>on the basis adopted for the calculation of premium with regard to mortality, expenses, interest</w:t>
      </w:r>
      <w:r>
        <w:rPr>
          <w:sz w:val="32"/>
          <w:szCs w:val="32"/>
          <w:lang w:val="en-US"/>
        </w:rPr>
        <w:t xml:space="preserve"> </w:t>
      </w:r>
      <w:r w:rsidRPr="00717C88">
        <w:rPr>
          <w:sz w:val="32"/>
          <w:szCs w:val="32"/>
          <w:lang w:val="en-US"/>
        </w:rPr>
        <w:t>and other factors like surrender and lapse. Profits are also made when the actual earning is more</w:t>
      </w:r>
      <w:r>
        <w:rPr>
          <w:sz w:val="32"/>
          <w:szCs w:val="32"/>
          <w:lang w:val="en-US"/>
        </w:rPr>
        <w:t xml:space="preserve"> </w:t>
      </w:r>
      <w:r w:rsidRPr="00717C88">
        <w:rPr>
          <w:sz w:val="32"/>
          <w:szCs w:val="32"/>
          <w:lang w:val="en-US"/>
        </w:rPr>
        <w:t>than the projected value at the time of premium calculations.</w:t>
      </w:r>
    </w:p>
    <w:p w:rsidR="00717C88" w:rsidRPr="00717C88" w:rsidRDefault="00717C88" w:rsidP="00717C88">
      <w:pPr>
        <w:pStyle w:val="ListParagraph"/>
        <w:ind w:left="1080"/>
        <w:rPr>
          <w:sz w:val="32"/>
          <w:szCs w:val="32"/>
          <w:lang w:val="en-US"/>
        </w:rPr>
      </w:pPr>
      <w:r w:rsidRPr="00717C88">
        <w:rPr>
          <w:sz w:val="32"/>
          <w:szCs w:val="32"/>
          <w:lang w:val="en-US"/>
        </w:rPr>
        <w:t xml:space="preserve">Surplus is accumulated when there is a </w:t>
      </w:r>
      <w:r w:rsidRPr="00717C88">
        <w:rPr>
          <w:sz w:val="32"/>
          <w:szCs w:val="32"/>
          <w:lang w:val="en-US"/>
        </w:rPr>
        <w:t>favorable</w:t>
      </w:r>
      <w:r w:rsidRPr="00717C88">
        <w:rPr>
          <w:sz w:val="32"/>
          <w:szCs w:val="32"/>
          <w:lang w:val="en-US"/>
        </w:rPr>
        <w:t xml:space="preserve"> deviation from the projected value with respect</w:t>
      </w:r>
      <w:r>
        <w:rPr>
          <w:sz w:val="32"/>
          <w:szCs w:val="32"/>
          <w:lang w:val="en-US"/>
        </w:rPr>
        <w:t xml:space="preserve"> </w:t>
      </w:r>
      <w:r w:rsidRPr="00717C88">
        <w:rPr>
          <w:sz w:val="32"/>
          <w:szCs w:val="32"/>
          <w:lang w:val="en-US"/>
        </w:rPr>
        <w:t>to mortality savings, excess interest and loading savings. That is, when the actual experience</w:t>
      </w:r>
      <w:r>
        <w:rPr>
          <w:sz w:val="32"/>
          <w:szCs w:val="32"/>
          <w:lang w:val="en-US"/>
        </w:rPr>
        <w:t xml:space="preserve"> </w:t>
      </w:r>
      <w:bookmarkStart w:id="0" w:name="_GoBack"/>
      <w:bookmarkEnd w:id="0"/>
      <w:r w:rsidRPr="00717C88">
        <w:rPr>
          <w:sz w:val="32"/>
          <w:szCs w:val="32"/>
          <w:lang w:val="en-US"/>
        </w:rPr>
        <w:t>overshoots the assumptions made during valuation, which are very conservative estimates.</w:t>
      </w:r>
    </w:p>
    <w:p w:rsidR="00717C88" w:rsidRDefault="00717C88" w:rsidP="00717C88">
      <w:pPr>
        <w:pStyle w:val="ListParagraph"/>
        <w:ind w:left="1080"/>
        <w:rPr>
          <w:sz w:val="32"/>
          <w:szCs w:val="32"/>
          <w:lang w:val="en-US"/>
        </w:rPr>
      </w:pPr>
    </w:p>
    <w:p w:rsidR="00717C88" w:rsidRPr="00717C88" w:rsidRDefault="00717C88" w:rsidP="00717C88">
      <w:pPr>
        <w:pStyle w:val="ListParagraph"/>
        <w:ind w:left="1080"/>
        <w:rPr>
          <w:sz w:val="32"/>
          <w:szCs w:val="32"/>
          <w:lang w:val="en-US"/>
        </w:rPr>
      </w:pPr>
    </w:p>
    <w:p w:rsidR="001F2A4C" w:rsidRPr="001F2A4C" w:rsidRDefault="001F2A4C" w:rsidP="001F2A4C">
      <w:pPr>
        <w:pStyle w:val="ListParagraph"/>
        <w:rPr>
          <w:sz w:val="32"/>
          <w:szCs w:val="32"/>
          <w:lang w:val="en-US"/>
        </w:rPr>
      </w:pPr>
    </w:p>
    <w:sectPr w:rsidR="001F2A4C" w:rsidRPr="001F2A4C" w:rsidSect="00F60A6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14458"/>
    <w:multiLevelType w:val="hybridMultilevel"/>
    <w:tmpl w:val="D28CD31A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24DF"/>
    <w:multiLevelType w:val="hybridMultilevel"/>
    <w:tmpl w:val="2A66FC5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152008D"/>
    <w:multiLevelType w:val="hybridMultilevel"/>
    <w:tmpl w:val="9A206384"/>
    <w:lvl w:ilvl="0" w:tplc="0409001B">
      <w:start w:val="1"/>
      <w:numFmt w:val="lowerRoman"/>
      <w:lvlText w:val="%1."/>
      <w:lvlJc w:val="righ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2C31191E"/>
    <w:multiLevelType w:val="hybridMultilevel"/>
    <w:tmpl w:val="F384B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D104E"/>
    <w:multiLevelType w:val="hybridMultilevel"/>
    <w:tmpl w:val="24E00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536DF"/>
    <w:multiLevelType w:val="hybridMultilevel"/>
    <w:tmpl w:val="B406EB60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 w15:restartNumberingAfterBreak="0">
    <w:nsid w:val="36121DF1"/>
    <w:multiLevelType w:val="hybridMultilevel"/>
    <w:tmpl w:val="A1EC51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83"/>
    <w:rsid w:val="00052163"/>
    <w:rsid w:val="001F2A4C"/>
    <w:rsid w:val="003A59DC"/>
    <w:rsid w:val="00486760"/>
    <w:rsid w:val="00717C88"/>
    <w:rsid w:val="007712EC"/>
    <w:rsid w:val="00BF07CD"/>
    <w:rsid w:val="00D95283"/>
    <w:rsid w:val="00F6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539A4"/>
  <w15:chartTrackingRefBased/>
  <w15:docId w15:val="{721CF611-D6F0-4841-A53A-7D63D332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2022-01-14T12:06:00Z</dcterms:created>
  <dcterms:modified xsi:type="dcterms:W3CDTF">2022-01-14T13:17:00Z</dcterms:modified>
</cp:coreProperties>
</file>