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A4CD" w14:textId="77777777" w:rsidR="00BC29B8" w:rsidRDefault="00BC29B8" w:rsidP="00BC29B8">
      <w:pPr>
        <w:autoSpaceDE w:val="0"/>
        <w:autoSpaceDN w:val="0"/>
        <w:adjustRightInd w:val="0"/>
        <w:spacing w:after="0" w:line="276" w:lineRule="auto"/>
        <w:jc w:val="center"/>
        <w:rPr>
          <w:rFonts w:ascii="Times New Roman" w:hAnsi="Times New Roman" w:cs="Times New Roman"/>
          <w:b/>
          <w:bCs/>
          <w:sz w:val="40"/>
          <w:szCs w:val="40"/>
          <w:lang w:val="en-IN"/>
        </w:rPr>
      </w:pPr>
      <w:r w:rsidRPr="00BC29B8">
        <w:rPr>
          <w:rFonts w:ascii="Times New Roman" w:hAnsi="Times New Roman" w:cs="Times New Roman"/>
          <w:b/>
          <w:bCs/>
          <w:sz w:val="40"/>
          <w:szCs w:val="40"/>
          <w:lang w:val="en-IN"/>
        </w:rPr>
        <w:t>INTRODUCTION TO FINANCIAL MARKETS AND DERIVATIVES</w:t>
      </w:r>
    </w:p>
    <w:p w14:paraId="0BA243A6" w14:textId="77777777" w:rsidR="00BC29B8" w:rsidRDefault="00BC29B8" w:rsidP="00BC29B8">
      <w:pPr>
        <w:autoSpaceDE w:val="0"/>
        <w:autoSpaceDN w:val="0"/>
        <w:adjustRightInd w:val="0"/>
        <w:spacing w:after="0" w:line="276" w:lineRule="auto"/>
        <w:jc w:val="center"/>
        <w:rPr>
          <w:rFonts w:ascii="Times New Roman" w:hAnsi="Times New Roman" w:cs="Times New Roman"/>
          <w:b/>
          <w:bCs/>
          <w:sz w:val="40"/>
          <w:szCs w:val="40"/>
          <w:lang w:val="en-IN"/>
        </w:rPr>
      </w:pPr>
    </w:p>
    <w:p w14:paraId="06E7A1B9" w14:textId="056AB252" w:rsidR="00055E36" w:rsidRDefault="00BC29B8" w:rsidP="00055E36">
      <w:pPr>
        <w:autoSpaceDE w:val="0"/>
        <w:autoSpaceDN w:val="0"/>
        <w:adjustRightInd w:val="0"/>
        <w:spacing w:after="0" w:line="276" w:lineRule="auto"/>
        <w:jc w:val="right"/>
        <w:rPr>
          <w:rFonts w:ascii="Times New Roman" w:hAnsi="Times New Roman" w:cs="Times New Roman"/>
          <w:sz w:val="28"/>
          <w:szCs w:val="28"/>
          <w:lang w:val="en-IN"/>
        </w:rPr>
      </w:pPr>
      <w:r w:rsidRPr="00BC29B8">
        <w:rPr>
          <w:rFonts w:ascii="Times New Roman" w:hAnsi="Times New Roman" w:cs="Times New Roman"/>
          <w:sz w:val="28"/>
          <w:szCs w:val="28"/>
          <w:lang w:val="en-IN"/>
        </w:rPr>
        <w:t>Project by</w:t>
      </w:r>
    </w:p>
    <w:p w14:paraId="5540E910" w14:textId="69479C2C" w:rsidR="00BC29B8" w:rsidRDefault="00BC29B8" w:rsidP="00BC29B8">
      <w:pPr>
        <w:autoSpaceDE w:val="0"/>
        <w:autoSpaceDN w:val="0"/>
        <w:adjustRightInd w:val="0"/>
        <w:spacing w:after="0" w:line="276" w:lineRule="auto"/>
        <w:jc w:val="right"/>
        <w:rPr>
          <w:rFonts w:ascii="Times New Roman" w:hAnsi="Times New Roman" w:cs="Times New Roman"/>
          <w:sz w:val="28"/>
          <w:szCs w:val="28"/>
          <w:lang w:val="en-IN"/>
        </w:rPr>
      </w:pPr>
      <w:r w:rsidRPr="00BC29B8">
        <w:rPr>
          <w:rFonts w:ascii="Times New Roman" w:hAnsi="Times New Roman" w:cs="Times New Roman"/>
          <w:sz w:val="28"/>
          <w:szCs w:val="28"/>
          <w:lang w:val="en-IN"/>
        </w:rPr>
        <w:t xml:space="preserve"> Aliya Fernandes, Roll no. 426</w:t>
      </w:r>
    </w:p>
    <w:p w14:paraId="7B3F4083" w14:textId="5AF058DA" w:rsidR="00055E36" w:rsidRPr="00BC29B8" w:rsidRDefault="00055E36" w:rsidP="00BC29B8">
      <w:pPr>
        <w:autoSpaceDE w:val="0"/>
        <w:autoSpaceDN w:val="0"/>
        <w:adjustRightInd w:val="0"/>
        <w:spacing w:after="0" w:line="276" w:lineRule="auto"/>
        <w:jc w:val="right"/>
        <w:rPr>
          <w:rFonts w:ascii="Times New Roman" w:hAnsi="Times New Roman" w:cs="Times New Roman"/>
          <w:sz w:val="28"/>
          <w:szCs w:val="28"/>
          <w:lang w:val="en-IN"/>
        </w:rPr>
      </w:pPr>
      <w:r>
        <w:rPr>
          <w:rFonts w:ascii="Times New Roman" w:hAnsi="Times New Roman" w:cs="Times New Roman"/>
          <w:sz w:val="28"/>
          <w:szCs w:val="28"/>
          <w:lang w:val="en-IN"/>
        </w:rPr>
        <w:t xml:space="preserve">Jas Rathi, Roll no. </w:t>
      </w:r>
      <w:r w:rsidR="00FE7C69">
        <w:rPr>
          <w:rFonts w:ascii="Times New Roman" w:hAnsi="Times New Roman" w:cs="Times New Roman"/>
          <w:sz w:val="28"/>
          <w:szCs w:val="28"/>
          <w:lang w:val="en-IN"/>
        </w:rPr>
        <w:t>439</w:t>
      </w:r>
    </w:p>
    <w:p w14:paraId="695B65EE" w14:textId="6E2F7E48" w:rsidR="00BC29B8" w:rsidRDefault="00BC29B8" w:rsidP="00BC29B8">
      <w:pPr>
        <w:autoSpaceDE w:val="0"/>
        <w:autoSpaceDN w:val="0"/>
        <w:adjustRightInd w:val="0"/>
        <w:spacing w:after="0" w:line="276" w:lineRule="auto"/>
        <w:jc w:val="center"/>
        <w:rPr>
          <w:rFonts w:ascii="Times New Roman" w:hAnsi="Times New Roman" w:cs="Times New Roman"/>
          <w:b/>
          <w:bCs/>
          <w:sz w:val="40"/>
          <w:szCs w:val="40"/>
          <w:lang w:val="en-IN"/>
        </w:rPr>
      </w:pPr>
    </w:p>
    <w:p w14:paraId="2F0C83C6" w14:textId="77777777" w:rsidR="003A3271" w:rsidRDefault="003A3271" w:rsidP="00BC29B8">
      <w:pPr>
        <w:autoSpaceDE w:val="0"/>
        <w:autoSpaceDN w:val="0"/>
        <w:adjustRightInd w:val="0"/>
        <w:spacing w:after="0" w:line="276" w:lineRule="auto"/>
        <w:jc w:val="center"/>
        <w:rPr>
          <w:rFonts w:ascii="Times New Roman" w:hAnsi="Times New Roman" w:cs="Times New Roman"/>
          <w:b/>
          <w:bCs/>
          <w:sz w:val="40"/>
          <w:szCs w:val="40"/>
          <w:lang w:val="en-IN"/>
        </w:rPr>
      </w:pPr>
    </w:p>
    <w:p w14:paraId="68D6344A" w14:textId="5BE3FB69" w:rsidR="00BC29B8" w:rsidRPr="003A3271" w:rsidRDefault="00BC29B8" w:rsidP="00BC29B8">
      <w:pPr>
        <w:autoSpaceDE w:val="0"/>
        <w:autoSpaceDN w:val="0"/>
        <w:adjustRightInd w:val="0"/>
        <w:spacing w:after="0" w:line="276" w:lineRule="auto"/>
        <w:rPr>
          <w:rFonts w:ascii="Arial" w:hAnsi="Arial" w:cs="Arial"/>
          <w:b/>
          <w:bCs/>
          <w:sz w:val="24"/>
          <w:szCs w:val="24"/>
          <w:lang w:val="en-IN"/>
        </w:rPr>
      </w:pPr>
      <w:r w:rsidRPr="003A3271">
        <w:rPr>
          <w:rFonts w:ascii="Arial" w:hAnsi="Arial" w:cs="Arial"/>
          <w:b/>
          <w:bCs/>
          <w:sz w:val="24"/>
          <w:szCs w:val="24"/>
          <w:u w:val="single"/>
          <w:lang w:val="en-IN"/>
        </w:rPr>
        <w:t>Statement 1</w:t>
      </w:r>
      <w:r w:rsidRPr="003A3271">
        <w:rPr>
          <w:rFonts w:ascii="Arial" w:hAnsi="Arial" w:cs="Arial"/>
          <w:b/>
          <w:bCs/>
          <w:sz w:val="24"/>
          <w:szCs w:val="24"/>
          <w:lang w:val="en-IN"/>
        </w:rPr>
        <w:t>: Hedging using futures can potentially eliminate volatility for any movement in underlying hedged item.</w:t>
      </w:r>
    </w:p>
    <w:p w14:paraId="5430D2B2" w14:textId="2239B53A" w:rsidR="003A3271" w:rsidRDefault="003A3271" w:rsidP="00BC29B8">
      <w:pPr>
        <w:autoSpaceDE w:val="0"/>
        <w:autoSpaceDN w:val="0"/>
        <w:adjustRightInd w:val="0"/>
        <w:spacing w:after="0" w:line="276" w:lineRule="auto"/>
        <w:rPr>
          <w:rFonts w:ascii="Arial" w:hAnsi="Arial" w:cs="Arial"/>
          <w:b/>
          <w:bCs/>
          <w:sz w:val="24"/>
          <w:szCs w:val="24"/>
          <w:lang w:val="en-IN"/>
        </w:rPr>
      </w:pPr>
    </w:p>
    <w:p w14:paraId="269E9CBE" w14:textId="15DABCDE" w:rsidR="00BC29B8" w:rsidRPr="004F40D3" w:rsidRDefault="003A3271" w:rsidP="004F40D3">
      <w:pPr>
        <w:autoSpaceDE w:val="0"/>
        <w:autoSpaceDN w:val="0"/>
        <w:adjustRightInd w:val="0"/>
        <w:spacing w:after="0" w:line="276" w:lineRule="auto"/>
        <w:rPr>
          <w:rFonts w:ascii="Arial" w:hAnsi="Arial" w:cs="Arial"/>
          <w:i/>
          <w:iCs/>
          <w:sz w:val="24"/>
          <w:szCs w:val="24"/>
          <w:lang w:val="en-IN"/>
        </w:rPr>
      </w:pPr>
      <w:r w:rsidRPr="004F40D3">
        <w:rPr>
          <w:rFonts w:ascii="Arial" w:hAnsi="Arial" w:cs="Arial"/>
          <w:i/>
          <w:iCs/>
          <w:color w:val="111111"/>
          <w:sz w:val="24"/>
          <w:szCs w:val="24"/>
          <w:shd w:val="clear" w:color="auto" w:fill="FFFFFF"/>
        </w:rPr>
        <w:t>A futures contract is a standardized, legal agreement to buy or sell an asset at a predetermined price at a specified time in the future. </w:t>
      </w:r>
    </w:p>
    <w:p w14:paraId="7811444A" w14:textId="77777777" w:rsidR="00BD0413" w:rsidRDefault="00BD0413" w:rsidP="004F40D3">
      <w:pPr>
        <w:rPr>
          <w:rFonts w:ascii="Arial" w:hAnsi="Arial" w:cs="Arial"/>
          <w:color w:val="111111"/>
          <w:sz w:val="24"/>
          <w:szCs w:val="24"/>
          <w:shd w:val="clear" w:color="auto" w:fill="FFFFFF"/>
        </w:rPr>
      </w:pPr>
    </w:p>
    <w:p w14:paraId="337D876B" w14:textId="0C8F7F3F" w:rsidR="002D5E06" w:rsidRPr="00BD0413" w:rsidRDefault="004F40D3" w:rsidP="004F40D3">
      <w:pPr>
        <w:rPr>
          <w:rFonts w:ascii="Arial" w:hAnsi="Arial" w:cs="Arial"/>
          <w:color w:val="111111"/>
          <w:shd w:val="clear" w:color="auto" w:fill="FFFFFF"/>
        </w:rPr>
      </w:pPr>
      <w:r w:rsidRPr="00BD0413">
        <w:rPr>
          <w:rFonts w:ascii="Arial" w:hAnsi="Arial" w:cs="Arial"/>
          <w:color w:val="111111"/>
          <w:shd w:val="clear" w:color="auto" w:fill="FFFFFF"/>
        </w:rPr>
        <w:t>A</w:t>
      </w:r>
      <w:r w:rsidR="003A3271" w:rsidRPr="00BD0413">
        <w:rPr>
          <w:rFonts w:ascii="Arial" w:hAnsi="Arial" w:cs="Arial"/>
          <w:color w:val="111111"/>
          <w:shd w:val="clear" w:color="auto" w:fill="FFFFFF"/>
        </w:rPr>
        <w:t xml:space="preserve"> futures contracts </w:t>
      </w:r>
      <w:r w:rsidRPr="00BD0413">
        <w:rPr>
          <w:rFonts w:ascii="Arial" w:hAnsi="Arial" w:cs="Arial"/>
          <w:color w:val="111111"/>
          <w:shd w:val="clear" w:color="auto" w:fill="FFFFFF"/>
        </w:rPr>
        <w:t xml:space="preserve">is used </w:t>
      </w:r>
      <w:r w:rsidR="003A3271" w:rsidRPr="00BD0413">
        <w:rPr>
          <w:rFonts w:ascii="Arial" w:hAnsi="Arial" w:cs="Arial"/>
          <w:color w:val="111111"/>
          <w:shd w:val="clear" w:color="auto" w:fill="FFFFFF"/>
        </w:rPr>
        <w:t xml:space="preserve">as </w:t>
      </w:r>
      <w:r w:rsidRPr="00BD0413">
        <w:rPr>
          <w:rFonts w:ascii="Arial" w:hAnsi="Arial" w:cs="Arial"/>
          <w:color w:val="111111"/>
          <w:shd w:val="clear" w:color="auto" w:fill="FFFFFF"/>
        </w:rPr>
        <w:t xml:space="preserve">a </w:t>
      </w:r>
      <w:r w:rsidR="003A3271" w:rsidRPr="00BD0413">
        <w:rPr>
          <w:rFonts w:ascii="Arial" w:hAnsi="Arial" w:cs="Arial"/>
          <w:color w:val="111111"/>
          <w:shd w:val="clear" w:color="auto" w:fill="FFFFFF"/>
        </w:rPr>
        <w:t>hedging strategy, th</w:t>
      </w:r>
      <w:r w:rsidRPr="00BD0413">
        <w:rPr>
          <w:rFonts w:ascii="Arial" w:hAnsi="Arial" w:cs="Arial"/>
          <w:color w:val="111111"/>
          <w:shd w:val="clear" w:color="auto" w:fill="FFFFFF"/>
        </w:rPr>
        <w:t>e</w:t>
      </w:r>
      <w:r w:rsidR="003A3271" w:rsidRPr="00BD0413">
        <w:rPr>
          <w:rFonts w:ascii="Arial" w:hAnsi="Arial" w:cs="Arial"/>
          <w:color w:val="111111"/>
          <w:shd w:val="clear" w:color="auto" w:fill="FFFFFF"/>
        </w:rPr>
        <w:t xml:space="preserve"> goal is to reduce the likelihood </w:t>
      </w:r>
      <w:r w:rsidRPr="00BD0413">
        <w:rPr>
          <w:rFonts w:ascii="Arial" w:hAnsi="Arial" w:cs="Arial"/>
          <w:color w:val="111111"/>
          <w:shd w:val="clear" w:color="auto" w:fill="FFFFFF"/>
        </w:rPr>
        <w:t xml:space="preserve">that a loss will be </w:t>
      </w:r>
      <w:r w:rsidR="003A3271" w:rsidRPr="00BD0413">
        <w:rPr>
          <w:rFonts w:ascii="Arial" w:hAnsi="Arial" w:cs="Arial"/>
          <w:color w:val="111111"/>
          <w:shd w:val="clear" w:color="auto" w:fill="FFFFFF"/>
        </w:rPr>
        <w:t>experience</w:t>
      </w:r>
      <w:r w:rsidRPr="00BD0413">
        <w:rPr>
          <w:rFonts w:ascii="Arial" w:hAnsi="Arial" w:cs="Arial"/>
          <w:color w:val="111111"/>
          <w:shd w:val="clear" w:color="auto" w:fill="FFFFFF"/>
        </w:rPr>
        <w:t>d</w:t>
      </w:r>
      <w:r w:rsidR="003A3271" w:rsidRPr="00BD0413">
        <w:rPr>
          <w:rFonts w:ascii="Arial" w:hAnsi="Arial" w:cs="Arial"/>
          <w:color w:val="111111"/>
          <w:shd w:val="clear" w:color="auto" w:fill="FFFFFF"/>
        </w:rPr>
        <w:t xml:space="preserve"> due to an unfavorable change in the market value of the underlying asset, usually a security or another financial instrument. If the security or the financial instrument typically experiences a lot of volatility, an investor may be more likely to purchase a futures contract.</w:t>
      </w:r>
    </w:p>
    <w:p w14:paraId="4A7DC3DA" w14:textId="36E6C735" w:rsidR="004F40D3" w:rsidRDefault="00427927" w:rsidP="004F40D3">
      <w:pPr>
        <w:pStyle w:val="comp"/>
        <w:shd w:val="clear" w:color="auto" w:fill="FFFFFF"/>
        <w:spacing w:before="0" w:beforeAutospacing="0"/>
        <w:rPr>
          <w:rFonts w:ascii="Arial" w:hAnsi="Arial" w:cs="Arial"/>
          <w:color w:val="111111"/>
          <w:sz w:val="22"/>
          <w:szCs w:val="22"/>
        </w:rPr>
      </w:pPr>
      <w:r w:rsidRPr="00BD0413">
        <w:rPr>
          <w:rFonts w:ascii="Arial" w:hAnsi="Arial" w:cs="Arial"/>
          <w:color w:val="111111"/>
          <w:sz w:val="22"/>
          <w:szCs w:val="22"/>
        </w:rPr>
        <w:t xml:space="preserve">Numerical </w:t>
      </w:r>
      <w:r w:rsidR="00BD0413" w:rsidRPr="00BD0413">
        <w:rPr>
          <w:rFonts w:ascii="Arial" w:hAnsi="Arial" w:cs="Arial"/>
          <w:color w:val="111111"/>
          <w:sz w:val="22"/>
          <w:szCs w:val="22"/>
        </w:rPr>
        <w:t>example:</w:t>
      </w:r>
      <w:r w:rsidR="004F40D3" w:rsidRPr="00BD0413">
        <w:rPr>
          <w:rFonts w:ascii="Arial" w:hAnsi="Arial" w:cs="Arial"/>
          <w:color w:val="111111"/>
          <w:sz w:val="22"/>
          <w:szCs w:val="22"/>
        </w:rPr>
        <w:t xml:space="preserve"> </w:t>
      </w:r>
      <w:r w:rsidRPr="00BD0413">
        <w:rPr>
          <w:rFonts w:ascii="Arial" w:hAnsi="Arial" w:cs="Arial"/>
          <w:color w:val="111111"/>
          <w:sz w:val="22"/>
          <w:szCs w:val="22"/>
        </w:rPr>
        <w:t>A</w:t>
      </w:r>
      <w:r w:rsidR="009825D7" w:rsidRPr="00BD0413">
        <w:rPr>
          <w:rFonts w:ascii="Arial" w:hAnsi="Arial" w:cs="Arial"/>
          <w:color w:val="111111"/>
          <w:sz w:val="22"/>
          <w:szCs w:val="22"/>
        </w:rPr>
        <w:t>ssume</w:t>
      </w:r>
      <w:r w:rsidR="004F40D3" w:rsidRPr="00BD0413">
        <w:rPr>
          <w:rFonts w:ascii="Arial" w:hAnsi="Arial" w:cs="Arial"/>
          <w:color w:val="111111"/>
          <w:sz w:val="22"/>
          <w:szCs w:val="22"/>
        </w:rPr>
        <w:t xml:space="preserve"> that </w:t>
      </w:r>
      <w:r w:rsidR="009825D7" w:rsidRPr="00BD0413">
        <w:rPr>
          <w:rFonts w:ascii="Arial" w:hAnsi="Arial" w:cs="Arial"/>
          <w:color w:val="111111"/>
          <w:sz w:val="22"/>
          <w:szCs w:val="22"/>
        </w:rPr>
        <w:t>a company</w:t>
      </w:r>
      <w:r w:rsidR="004F40D3" w:rsidRPr="00BD0413">
        <w:rPr>
          <w:rFonts w:ascii="Arial" w:hAnsi="Arial" w:cs="Arial"/>
          <w:color w:val="111111"/>
          <w:sz w:val="22"/>
          <w:szCs w:val="22"/>
        </w:rPr>
        <w:t xml:space="preserve"> </w:t>
      </w:r>
      <w:r w:rsidR="003273C4" w:rsidRPr="00BD0413">
        <w:rPr>
          <w:rFonts w:ascii="Arial" w:hAnsi="Arial" w:cs="Arial"/>
          <w:color w:val="111111"/>
          <w:sz w:val="22"/>
          <w:szCs w:val="22"/>
        </w:rPr>
        <w:t>must</w:t>
      </w:r>
      <w:r w:rsidR="004F40D3" w:rsidRPr="00BD0413">
        <w:rPr>
          <w:rFonts w:ascii="Arial" w:hAnsi="Arial" w:cs="Arial"/>
          <w:color w:val="111111"/>
          <w:sz w:val="22"/>
          <w:szCs w:val="22"/>
        </w:rPr>
        <w:t xml:space="preserve"> purchase </w:t>
      </w:r>
      <w:r w:rsidR="005A661C" w:rsidRPr="00BD0413">
        <w:rPr>
          <w:rFonts w:ascii="Arial" w:hAnsi="Arial" w:cs="Arial"/>
          <w:color w:val="111111"/>
          <w:sz w:val="22"/>
          <w:szCs w:val="22"/>
        </w:rPr>
        <w:t>5</w:t>
      </w:r>
      <w:r w:rsidR="004F40D3" w:rsidRPr="00BD0413">
        <w:rPr>
          <w:rFonts w:ascii="Arial" w:hAnsi="Arial" w:cs="Arial"/>
          <w:color w:val="111111"/>
          <w:sz w:val="22"/>
          <w:szCs w:val="22"/>
        </w:rPr>
        <w:t xml:space="preserve">0,000 ounces of </w:t>
      </w:r>
      <w:r w:rsidR="00CD0397" w:rsidRPr="00BD0413">
        <w:rPr>
          <w:rFonts w:ascii="Arial" w:hAnsi="Arial" w:cs="Arial"/>
          <w:color w:val="111111"/>
          <w:sz w:val="22"/>
          <w:szCs w:val="22"/>
        </w:rPr>
        <w:t>cotton</w:t>
      </w:r>
      <w:r w:rsidR="00BD0413" w:rsidRPr="00BD0413">
        <w:rPr>
          <w:rFonts w:ascii="Arial" w:hAnsi="Arial" w:cs="Arial"/>
          <w:color w:val="111111"/>
          <w:sz w:val="22"/>
          <w:szCs w:val="22"/>
        </w:rPr>
        <w:t xml:space="preserve"> in 3 months</w:t>
      </w:r>
      <w:r w:rsidR="003273C4">
        <w:rPr>
          <w:rFonts w:ascii="Arial" w:hAnsi="Arial" w:cs="Arial"/>
          <w:color w:val="111111"/>
          <w:sz w:val="22"/>
          <w:szCs w:val="22"/>
        </w:rPr>
        <w:t xml:space="preserve">. </w:t>
      </w:r>
      <w:r w:rsidRPr="003273C4">
        <w:rPr>
          <w:rFonts w:ascii="Arial" w:hAnsi="Arial" w:cs="Arial"/>
          <w:color w:val="111111"/>
          <w:sz w:val="22"/>
          <w:szCs w:val="22"/>
        </w:rPr>
        <w:t>T</w:t>
      </w:r>
      <w:r w:rsidR="004F40D3" w:rsidRPr="003273C4">
        <w:rPr>
          <w:rFonts w:ascii="Arial" w:hAnsi="Arial" w:cs="Arial"/>
          <w:color w:val="111111"/>
          <w:sz w:val="22"/>
          <w:szCs w:val="22"/>
        </w:rPr>
        <w:t xml:space="preserve">he current market price for </w:t>
      </w:r>
      <w:r w:rsidR="00BD0413" w:rsidRPr="003273C4">
        <w:rPr>
          <w:rFonts w:ascii="Arial" w:hAnsi="Arial" w:cs="Arial"/>
          <w:color w:val="111111"/>
          <w:sz w:val="22"/>
          <w:szCs w:val="22"/>
        </w:rPr>
        <w:t>cotton</w:t>
      </w:r>
      <w:r w:rsidR="004F40D3" w:rsidRPr="003273C4">
        <w:rPr>
          <w:rFonts w:ascii="Arial" w:hAnsi="Arial" w:cs="Arial"/>
          <w:color w:val="111111"/>
          <w:sz w:val="22"/>
          <w:szCs w:val="22"/>
        </w:rPr>
        <w:t xml:space="preserve"> is $</w:t>
      </w:r>
      <w:r w:rsidR="00E47640">
        <w:rPr>
          <w:rFonts w:ascii="Arial" w:hAnsi="Arial" w:cs="Arial"/>
          <w:color w:val="111111"/>
          <w:sz w:val="22"/>
          <w:szCs w:val="22"/>
        </w:rPr>
        <w:t>2.5</w:t>
      </w:r>
      <w:r w:rsidR="004F40D3" w:rsidRPr="003273C4">
        <w:rPr>
          <w:rFonts w:ascii="Arial" w:hAnsi="Arial" w:cs="Arial"/>
          <w:color w:val="111111"/>
          <w:sz w:val="22"/>
          <w:szCs w:val="22"/>
        </w:rPr>
        <w:t xml:space="preserve"> per </w:t>
      </w:r>
      <w:r w:rsidR="00E47640">
        <w:rPr>
          <w:rFonts w:ascii="Arial" w:hAnsi="Arial" w:cs="Arial"/>
          <w:color w:val="111111"/>
          <w:sz w:val="22"/>
          <w:szCs w:val="22"/>
        </w:rPr>
        <w:t>kg</w:t>
      </w:r>
      <w:r w:rsidR="004F40D3" w:rsidRPr="003273C4">
        <w:rPr>
          <w:rFonts w:ascii="Arial" w:hAnsi="Arial" w:cs="Arial"/>
          <w:color w:val="111111"/>
          <w:sz w:val="22"/>
          <w:szCs w:val="22"/>
        </w:rPr>
        <w:t xml:space="preserve"> and the price of a </w:t>
      </w:r>
      <w:r w:rsidR="00BD0413" w:rsidRPr="003273C4">
        <w:rPr>
          <w:rFonts w:ascii="Arial" w:hAnsi="Arial" w:cs="Arial"/>
          <w:color w:val="111111"/>
          <w:sz w:val="22"/>
          <w:szCs w:val="22"/>
        </w:rPr>
        <w:t>3-</w:t>
      </w:r>
      <w:r w:rsidR="004F40D3" w:rsidRPr="003273C4">
        <w:rPr>
          <w:rFonts w:ascii="Arial" w:hAnsi="Arial" w:cs="Arial"/>
          <w:color w:val="111111"/>
          <w:sz w:val="22"/>
          <w:szCs w:val="22"/>
        </w:rPr>
        <w:t>month futures contract is $</w:t>
      </w:r>
      <w:r w:rsidR="00055E36">
        <w:rPr>
          <w:rFonts w:ascii="Arial" w:hAnsi="Arial" w:cs="Arial"/>
          <w:color w:val="111111"/>
          <w:sz w:val="22"/>
          <w:szCs w:val="22"/>
        </w:rPr>
        <w:t>3</w:t>
      </w:r>
      <w:r w:rsidR="004F40D3" w:rsidRPr="003273C4">
        <w:rPr>
          <w:rFonts w:ascii="Arial" w:hAnsi="Arial" w:cs="Arial"/>
          <w:color w:val="111111"/>
          <w:sz w:val="22"/>
          <w:szCs w:val="22"/>
        </w:rPr>
        <w:t xml:space="preserve"> per </w:t>
      </w:r>
      <w:r w:rsidR="00E47640">
        <w:rPr>
          <w:rFonts w:ascii="Arial" w:hAnsi="Arial" w:cs="Arial"/>
          <w:color w:val="111111"/>
          <w:sz w:val="22"/>
          <w:szCs w:val="22"/>
        </w:rPr>
        <w:t>kg</w:t>
      </w:r>
      <w:r w:rsidR="004F40D3" w:rsidRPr="003273C4">
        <w:rPr>
          <w:rFonts w:ascii="Arial" w:hAnsi="Arial" w:cs="Arial"/>
          <w:color w:val="111111"/>
          <w:sz w:val="22"/>
          <w:szCs w:val="22"/>
        </w:rPr>
        <w:t xml:space="preserve">. By purchasing the futures contract, </w:t>
      </w:r>
      <w:r w:rsidR="00E47640">
        <w:rPr>
          <w:rFonts w:ascii="Arial" w:hAnsi="Arial" w:cs="Arial"/>
          <w:color w:val="111111"/>
          <w:sz w:val="22"/>
          <w:szCs w:val="22"/>
        </w:rPr>
        <w:t xml:space="preserve">the company </w:t>
      </w:r>
      <w:r w:rsidR="004F40D3" w:rsidRPr="003273C4">
        <w:rPr>
          <w:rFonts w:ascii="Arial" w:hAnsi="Arial" w:cs="Arial"/>
          <w:color w:val="111111"/>
          <w:sz w:val="22"/>
          <w:szCs w:val="22"/>
        </w:rPr>
        <w:t>can guarantee a price of $</w:t>
      </w:r>
      <w:r w:rsidR="00055E36">
        <w:rPr>
          <w:rFonts w:ascii="Arial" w:hAnsi="Arial" w:cs="Arial"/>
          <w:color w:val="111111"/>
          <w:sz w:val="22"/>
          <w:szCs w:val="22"/>
        </w:rPr>
        <w:t>3</w:t>
      </w:r>
      <w:r w:rsidR="00FA0DCF">
        <w:rPr>
          <w:rFonts w:ascii="Arial" w:hAnsi="Arial" w:cs="Arial"/>
          <w:color w:val="111111"/>
          <w:sz w:val="22"/>
          <w:szCs w:val="22"/>
        </w:rPr>
        <w:t xml:space="preserve"> </w:t>
      </w:r>
      <w:r w:rsidR="004F40D3" w:rsidRPr="003273C4">
        <w:rPr>
          <w:rFonts w:ascii="Arial" w:hAnsi="Arial" w:cs="Arial"/>
          <w:color w:val="111111"/>
          <w:sz w:val="22"/>
          <w:szCs w:val="22"/>
        </w:rPr>
        <w:t xml:space="preserve">per ounce. This reduces the company's risk because it will be able to close its futures position and buy </w:t>
      </w:r>
      <w:r w:rsidR="009D5618" w:rsidRPr="003273C4">
        <w:rPr>
          <w:rFonts w:ascii="Arial" w:hAnsi="Arial" w:cs="Arial"/>
          <w:color w:val="111111"/>
          <w:sz w:val="22"/>
          <w:szCs w:val="22"/>
        </w:rPr>
        <w:t>5</w:t>
      </w:r>
      <w:r w:rsidR="004F40D3" w:rsidRPr="003273C4">
        <w:rPr>
          <w:rFonts w:ascii="Arial" w:hAnsi="Arial" w:cs="Arial"/>
          <w:color w:val="111111"/>
          <w:sz w:val="22"/>
          <w:szCs w:val="22"/>
        </w:rPr>
        <w:t xml:space="preserve">0,000 ounces of </w:t>
      </w:r>
      <w:r w:rsidR="009D5618" w:rsidRPr="003273C4">
        <w:rPr>
          <w:rFonts w:ascii="Arial" w:hAnsi="Arial" w:cs="Arial"/>
          <w:color w:val="111111"/>
          <w:sz w:val="22"/>
          <w:szCs w:val="22"/>
        </w:rPr>
        <w:t xml:space="preserve">cotton </w:t>
      </w:r>
      <w:r w:rsidR="004F40D3" w:rsidRPr="003273C4">
        <w:rPr>
          <w:rFonts w:ascii="Arial" w:hAnsi="Arial" w:cs="Arial"/>
          <w:color w:val="111111"/>
          <w:sz w:val="22"/>
          <w:szCs w:val="22"/>
        </w:rPr>
        <w:t>for $</w:t>
      </w:r>
      <w:r w:rsidR="00055E36">
        <w:rPr>
          <w:rFonts w:ascii="Arial" w:hAnsi="Arial" w:cs="Arial"/>
          <w:color w:val="111111"/>
          <w:sz w:val="22"/>
          <w:szCs w:val="22"/>
        </w:rPr>
        <w:t>3</w:t>
      </w:r>
      <w:r w:rsidR="004F40D3" w:rsidRPr="003273C4">
        <w:rPr>
          <w:rFonts w:ascii="Arial" w:hAnsi="Arial" w:cs="Arial"/>
          <w:color w:val="111111"/>
          <w:sz w:val="22"/>
          <w:szCs w:val="22"/>
        </w:rPr>
        <w:t xml:space="preserve"> per ounce in </w:t>
      </w:r>
      <w:r w:rsidR="00FA0DCF">
        <w:rPr>
          <w:rFonts w:ascii="Arial" w:hAnsi="Arial" w:cs="Arial"/>
          <w:color w:val="111111"/>
          <w:sz w:val="22"/>
          <w:szCs w:val="22"/>
        </w:rPr>
        <w:t>3</w:t>
      </w:r>
      <w:r w:rsidR="004F40D3" w:rsidRPr="003273C4">
        <w:rPr>
          <w:rFonts w:ascii="Arial" w:hAnsi="Arial" w:cs="Arial"/>
          <w:color w:val="111111"/>
          <w:sz w:val="22"/>
          <w:szCs w:val="22"/>
        </w:rPr>
        <w:t xml:space="preserve"> months at the contract's expiration date.</w:t>
      </w:r>
    </w:p>
    <w:tbl>
      <w:tblPr>
        <w:tblStyle w:val="TableGrid"/>
        <w:tblW w:w="0" w:type="auto"/>
        <w:tblLook w:val="04A0" w:firstRow="1" w:lastRow="0" w:firstColumn="1" w:lastColumn="0" w:noHBand="0" w:noVBand="1"/>
      </w:tblPr>
      <w:tblGrid>
        <w:gridCol w:w="4675"/>
        <w:gridCol w:w="4675"/>
      </w:tblGrid>
      <w:tr w:rsidR="00FA0DCF" w14:paraId="535AD260" w14:textId="77777777" w:rsidTr="00FA0DCF">
        <w:tc>
          <w:tcPr>
            <w:tcW w:w="4675" w:type="dxa"/>
          </w:tcPr>
          <w:p w14:paraId="5F796FB4" w14:textId="78B05107" w:rsidR="00FA0DCF" w:rsidRDefault="00FA0DCF" w:rsidP="004F40D3">
            <w:pPr>
              <w:pStyle w:val="comp"/>
              <w:spacing w:before="0" w:beforeAutospacing="0"/>
              <w:rPr>
                <w:rFonts w:ascii="Arial" w:hAnsi="Arial" w:cs="Arial"/>
                <w:color w:val="111111"/>
                <w:sz w:val="22"/>
                <w:szCs w:val="22"/>
              </w:rPr>
            </w:pPr>
            <w:r>
              <w:rPr>
                <w:rFonts w:ascii="Arial" w:hAnsi="Arial" w:cs="Arial"/>
                <w:color w:val="111111"/>
                <w:sz w:val="22"/>
                <w:szCs w:val="22"/>
              </w:rPr>
              <w:t>Price of Cotton on Jan 202</w:t>
            </w:r>
            <w:r w:rsidR="00E47640">
              <w:rPr>
                <w:rFonts w:ascii="Arial" w:hAnsi="Arial" w:cs="Arial"/>
                <w:color w:val="111111"/>
                <w:sz w:val="22"/>
                <w:szCs w:val="22"/>
              </w:rPr>
              <w:t>2</w:t>
            </w:r>
          </w:p>
        </w:tc>
        <w:tc>
          <w:tcPr>
            <w:tcW w:w="4675" w:type="dxa"/>
          </w:tcPr>
          <w:p w14:paraId="50BF3B82" w14:textId="67A6142A" w:rsidR="00FA0DCF" w:rsidRDefault="00E47640" w:rsidP="004F40D3">
            <w:pPr>
              <w:pStyle w:val="comp"/>
              <w:spacing w:before="0" w:beforeAutospacing="0"/>
              <w:rPr>
                <w:rFonts w:ascii="Arial" w:hAnsi="Arial" w:cs="Arial"/>
                <w:color w:val="111111"/>
                <w:sz w:val="22"/>
                <w:szCs w:val="22"/>
              </w:rPr>
            </w:pPr>
            <w:r>
              <w:rPr>
                <w:rFonts w:ascii="Arial" w:hAnsi="Arial" w:cs="Arial"/>
                <w:color w:val="111111"/>
                <w:sz w:val="22"/>
                <w:szCs w:val="22"/>
              </w:rPr>
              <w:t>2.5/kg</w:t>
            </w:r>
          </w:p>
        </w:tc>
      </w:tr>
      <w:tr w:rsidR="00FA0DCF" w14:paraId="3C132EA9" w14:textId="77777777" w:rsidTr="00FA0DCF">
        <w:tc>
          <w:tcPr>
            <w:tcW w:w="4675" w:type="dxa"/>
          </w:tcPr>
          <w:p w14:paraId="5E459925" w14:textId="62C120B3" w:rsidR="00FA0DCF" w:rsidRDefault="00E72F36" w:rsidP="004F40D3">
            <w:pPr>
              <w:pStyle w:val="comp"/>
              <w:spacing w:before="0" w:beforeAutospacing="0"/>
              <w:rPr>
                <w:rFonts w:ascii="Arial" w:hAnsi="Arial" w:cs="Arial"/>
                <w:color w:val="111111"/>
                <w:sz w:val="22"/>
                <w:szCs w:val="22"/>
              </w:rPr>
            </w:pPr>
            <w:r>
              <w:rPr>
                <w:rFonts w:ascii="Arial" w:hAnsi="Arial" w:cs="Arial"/>
                <w:color w:val="111111"/>
                <w:sz w:val="22"/>
                <w:szCs w:val="22"/>
              </w:rPr>
              <w:t>Futures Price of cotton on March 202</w:t>
            </w:r>
            <w:r w:rsidR="00E47640">
              <w:rPr>
                <w:rFonts w:ascii="Arial" w:hAnsi="Arial" w:cs="Arial"/>
                <w:color w:val="111111"/>
                <w:sz w:val="22"/>
                <w:szCs w:val="22"/>
              </w:rPr>
              <w:t>2</w:t>
            </w:r>
          </w:p>
        </w:tc>
        <w:tc>
          <w:tcPr>
            <w:tcW w:w="4675" w:type="dxa"/>
          </w:tcPr>
          <w:p w14:paraId="2F110C57" w14:textId="141591AF" w:rsidR="00FA0DCF" w:rsidRDefault="00055E36" w:rsidP="004F40D3">
            <w:pPr>
              <w:pStyle w:val="comp"/>
              <w:spacing w:before="0" w:beforeAutospacing="0"/>
              <w:rPr>
                <w:rFonts w:ascii="Arial" w:hAnsi="Arial" w:cs="Arial"/>
                <w:color w:val="111111"/>
                <w:sz w:val="22"/>
                <w:szCs w:val="22"/>
              </w:rPr>
            </w:pPr>
            <w:r>
              <w:rPr>
                <w:rFonts w:ascii="Arial" w:hAnsi="Arial" w:cs="Arial"/>
                <w:color w:val="111111"/>
                <w:sz w:val="22"/>
                <w:szCs w:val="22"/>
              </w:rPr>
              <w:t>3</w:t>
            </w:r>
            <w:r w:rsidR="00E47640">
              <w:rPr>
                <w:rFonts w:ascii="Arial" w:hAnsi="Arial" w:cs="Arial"/>
                <w:color w:val="111111"/>
                <w:sz w:val="22"/>
                <w:szCs w:val="22"/>
              </w:rPr>
              <w:t>/kg</w:t>
            </w:r>
          </w:p>
        </w:tc>
      </w:tr>
    </w:tbl>
    <w:p w14:paraId="1C609F83" w14:textId="5189F3C0" w:rsidR="00FA0DCF" w:rsidRDefault="00FA0DCF" w:rsidP="004F40D3">
      <w:pPr>
        <w:pStyle w:val="comp"/>
        <w:shd w:val="clear" w:color="auto" w:fill="FFFFFF"/>
        <w:spacing w:before="0" w:beforeAutospacing="0"/>
        <w:rPr>
          <w:rFonts w:ascii="Arial" w:hAnsi="Arial" w:cs="Arial"/>
          <w:color w:val="111111"/>
          <w:sz w:val="22"/>
          <w:szCs w:val="22"/>
        </w:rPr>
      </w:pPr>
    </w:p>
    <w:p w14:paraId="3458E4CB" w14:textId="056B7AA4" w:rsidR="00E47640" w:rsidRPr="00E47640" w:rsidRDefault="00E47640" w:rsidP="004F40D3">
      <w:pPr>
        <w:pStyle w:val="comp"/>
        <w:shd w:val="clear" w:color="auto" w:fill="FFFFFF"/>
        <w:spacing w:before="0" w:beforeAutospacing="0"/>
        <w:rPr>
          <w:rFonts w:ascii="Arial" w:hAnsi="Arial" w:cs="Arial"/>
          <w:color w:val="111111"/>
          <w:sz w:val="22"/>
          <w:szCs w:val="22"/>
        </w:rPr>
      </w:pPr>
      <w:r w:rsidRPr="00E47640">
        <w:rPr>
          <w:rFonts w:ascii="Arial" w:hAnsi="Arial" w:cs="Arial"/>
          <w:color w:val="111111"/>
          <w:sz w:val="22"/>
          <w:szCs w:val="22"/>
        </w:rPr>
        <w:t>CASE 1</w:t>
      </w:r>
    </w:p>
    <w:p w14:paraId="7CEEB86B" w14:textId="5E8686B0" w:rsidR="009E701A" w:rsidRDefault="00E47640" w:rsidP="004F40D3">
      <w:pPr>
        <w:pStyle w:val="comp"/>
        <w:shd w:val="clear" w:color="auto" w:fill="FFFFFF"/>
        <w:spacing w:before="0" w:beforeAutospacing="0"/>
        <w:rPr>
          <w:rFonts w:ascii="Arial" w:hAnsi="Arial" w:cs="Arial"/>
          <w:color w:val="111111"/>
          <w:sz w:val="22"/>
          <w:szCs w:val="22"/>
        </w:rPr>
      </w:pPr>
      <w:r w:rsidRPr="00E47640">
        <w:rPr>
          <w:rFonts w:ascii="Arial" w:hAnsi="Arial" w:cs="Arial"/>
          <w:color w:val="111111"/>
          <w:sz w:val="22"/>
          <w:szCs w:val="22"/>
        </w:rPr>
        <w:t xml:space="preserve">On March 2022, </w:t>
      </w:r>
      <w:r w:rsidR="009E701A">
        <w:rPr>
          <w:rFonts w:ascii="Arial" w:hAnsi="Arial" w:cs="Arial"/>
          <w:color w:val="111111"/>
          <w:sz w:val="22"/>
          <w:szCs w:val="22"/>
        </w:rPr>
        <w:t>the price of cotton increases to $3 per kg.</w:t>
      </w:r>
    </w:p>
    <w:p w14:paraId="7A783170" w14:textId="2A51C044" w:rsidR="00055E36" w:rsidRPr="000D39EB" w:rsidRDefault="00055E36" w:rsidP="00055E36">
      <w:pPr>
        <w:pStyle w:val="ListParagraph"/>
        <w:numPr>
          <w:ilvl w:val="0"/>
          <w:numId w:val="2"/>
        </w:numPr>
        <w:autoSpaceDE w:val="0"/>
        <w:autoSpaceDN w:val="0"/>
        <w:adjustRightInd w:val="0"/>
        <w:spacing w:after="0" w:line="276" w:lineRule="auto"/>
        <w:rPr>
          <w:rFonts w:ascii="Times New Roman" w:hAnsi="Times New Roman" w:cs="Times New Roman"/>
          <w:sz w:val="24"/>
          <w:szCs w:val="24"/>
          <w:lang w:val="en-IN"/>
        </w:rPr>
      </w:pPr>
      <w:r>
        <w:rPr>
          <w:rFonts w:ascii="Arial" w:hAnsi="Arial" w:cs="Arial"/>
          <w:color w:val="111111"/>
        </w:rPr>
        <w:t xml:space="preserve">He hedged his risk by buying the futures contract and here the price moved in the </w:t>
      </w:r>
      <w:proofErr w:type="spellStart"/>
      <w:r>
        <w:rPr>
          <w:rFonts w:ascii="Arial" w:hAnsi="Arial" w:cs="Arial"/>
          <w:color w:val="111111"/>
        </w:rPr>
        <w:t>favourable</w:t>
      </w:r>
      <w:proofErr w:type="spellEnd"/>
      <w:r>
        <w:rPr>
          <w:rFonts w:ascii="Arial" w:hAnsi="Arial" w:cs="Arial"/>
          <w:color w:val="111111"/>
        </w:rPr>
        <w:t xml:space="preserve"> direction.</w:t>
      </w:r>
    </w:p>
    <w:p w14:paraId="46FC747C" w14:textId="1D6CF3D8" w:rsidR="00055E36" w:rsidRPr="00055E36" w:rsidRDefault="009E701A" w:rsidP="00055E36">
      <w:pPr>
        <w:pStyle w:val="ListParagraph"/>
        <w:numPr>
          <w:ilvl w:val="0"/>
          <w:numId w:val="2"/>
        </w:numPr>
        <w:autoSpaceDE w:val="0"/>
        <w:autoSpaceDN w:val="0"/>
        <w:adjustRightInd w:val="0"/>
        <w:spacing w:after="0" w:line="276" w:lineRule="auto"/>
        <w:rPr>
          <w:rFonts w:ascii="Arial" w:hAnsi="Arial" w:cs="Arial"/>
          <w:lang w:val="en-IN"/>
        </w:rPr>
      </w:pPr>
      <w:r w:rsidRPr="00055E36">
        <w:rPr>
          <w:rFonts w:ascii="Arial" w:hAnsi="Arial" w:cs="Arial"/>
          <w:color w:val="111111"/>
        </w:rPr>
        <w:t xml:space="preserve">In this case, </w:t>
      </w:r>
      <w:r w:rsidR="00055E36" w:rsidRPr="00055E36">
        <w:rPr>
          <w:rFonts w:ascii="Arial" w:hAnsi="Arial" w:cs="Arial"/>
          <w:lang w:val="en-IN"/>
        </w:rPr>
        <w:t>the company pays a lower price than the spot price and makes a net gain of $0</w:t>
      </w:r>
      <w:r w:rsidR="00055E36">
        <w:rPr>
          <w:rFonts w:ascii="Arial" w:hAnsi="Arial" w:cs="Arial"/>
          <w:lang w:val="en-IN"/>
        </w:rPr>
        <w:t xml:space="preserve">.5 per </w:t>
      </w:r>
      <w:r w:rsidR="00055E36" w:rsidRPr="00055E36">
        <w:rPr>
          <w:rFonts w:ascii="Arial" w:hAnsi="Arial" w:cs="Arial"/>
          <w:lang w:val="en-IN"/>
        </w:rPr>
        <w:t xml:space="preserve">kg by getting into the futures contract. </w:t>
      </w:r>
    </w:p>
    <w:p w14:paraId="4CC4B578" w14:textId="35649E00" w:rsidR="00055E36" w:rsidRPr="00055E36" w:rsidRDefault="00055E36" w:rsidP="00055E36">
      <w:pPr>
        <w:pStyle w:val="ListParagraph"/>
        <w:autoSpaceDE w:val="0"/>
        <w:autoSpaceDN w:val="0"/>
        <w:adjustRightInd w:val="0"/>
        <w:spacing w:after="0" w:line="276" w:lineRule="auto"/>
        <w:rPr>
          <w:rFonts w:ascii="Times New Roman" w:hAnsi="Times New Roman" w:cs="Times New Roman"/>
          <w:lang w:val="en-IN"/>
        </w:rPr>
      </w:pPr>
    </w:p>
    <w:p w14:paraId="3285E9A1" w14:textId="04B945B0" w:rsidR="00055E36" w:rsidRDefault="00055E36" w:rsidP="00055E36">
      <w:pPr>
        <w:autoSpaceDE w:val="0"/>
        <w:autoSpaceDN w:val="0"/>
        <w:adjustRightInd w:val="0"/>
        <w:spacing w:after="0" w:line="276" w:lineRule="auto"/>
        <w:rPr>
          <w:rFonts w:ascii="Arial" w:hAnsi="Arial" w:cs="Arial"/>
          <w:lang w:val="en-IN"/>
        </w:rPr>
      </w:pPr>
    </w:p>
    <w:tbl>
      <w:tblPr>
        <w:tblStyle w:val="TableGrid"/>
        <w:tblW w:w="0" w:type="auto"/>
        <w:tblLook w:val="04A0" w:firstRow="1" w:lastRow="0" w:firstColumn="1" w:lastColumn="0" w:noHBand="0" w:noVBand="1"/>
      </w:tblPr>
      <w:tblGrid>
        <w:gridCol w:w="4675"/>
        <w:gridCol w:w="4675"/>
      </w:tblGrid>
      <w:tr w:rsidR="00055E36" w14:paraId="37D0DA90" w14:textId="77777777" w:rsidTr="00A858D2">
        <w:tc>
          <w:tcPr>
            <w:tcW w:w="4675" w:type="dxa"/>
          </w:tcPr>
          <w:p w14:paraId="4E301E1A" w14:textId="77777777" w:rsidR="00055E36" w:rsidRDefault="00055E36" w:rsidP="00A858D2">
            <w:pPr>
              <w:pStyle w:val="comp"/>
              <w:spacing w:before="0" w:beforeAutospacing="0"/>
              <w:rPr>
                <w:rFonts w:ascii="Arial" w:hAnsi="Arial" w:cs="Arial"/>
                <w:color w:val="111111"/>
                <w:sz w:val="22"/>
                <w:szCs w:val="22"/>
              </w:rPr>
            </w:pPr>
            <w:r>
              <w:rPr>
                <w:rFonts w:ascii="Arial" w:hAnsi="Arial" w:cs="Arial"/>
                <w:color w:val="111111"/>
                <w:sz w:val="22"/>
                <w:szCs w:val="22"/>
              </w:rPr>
              <w:t>Price of Cotton on Jan 2022</w:t>
            </w:r>
          </w:p>
        </w:tc>
        <w:tc>
          <w:tcPr>
            <w:tcW w:w="4675" w:type="dxa"/>
          </w:tcPr>
          <w:p w14:paraId="26FFA104" w14:textId="77777777" w:rsidR="00055E36" w:rsidRDefault="00055E36" w:rsidP="00A858D2">
            <w:pPr>
              <w:pStyle w:val="comp"/>
              <w:spacing w:before="0" w:beforeAutospacing="0"/>
              <w:rPr>
                <w:rFonts w:ascii="Arial" w:hAnsi="Arial" w:cs="Arial"/>
                <w:color w:val="111111"/>
                <w:sz w:val="22"/>
                <w:szCs w:val="22"/>
              </w:rPr>
            </w:pPr>
            <w:r>
              <w:rPr>
                <w:rFonts w:ascii="Arial" w:hAnsi="Arial" w:cs="Arial"/>
                <w:color w:val="111111"/>
                <w:sz w:val="22"/>
                <w:szCs w:val="22"/>
              </w:rPr>
              <w:t>2.5/kg</w:t>
            </w:r>
          </w:p>
        </w:tc>
      </w:tr>
      <w:tr w:rsidR="00055E36" w14:paraId="7E5AAA42" w14:textId="77777777" w:rsidTr="00A858D2">
        <w:tc>
          <w:tcPr>
            <w:tcW w:w="4675" w:type="dxa"/>
          </w:tcPr>
          <w:p w14:paraId="625DA46C" w14:textId="77777777" w:rsidR="00055E36" w:rsidRDefault="00055E36" w:rsidP="00A858D2">
            <w:pPr>
              <w:pStyle w:val="comp"/>
              <w:spacing w:before="0" w:beforeAutospacing="0"/>
              <w:rPr>
                <w:rFonts w:ascii="Arial" w:hAnsi="Arial" w:cs="Arial"/>
                <w:color w:val="111111"/>
                <w:sz w:val="22"/>
                <w:szCs w:val="22"/>
              </w:rPr>
            </w:pPr>
            <w:r>
              <w:rPr>
                <w:rFonts w:ascii="Arial" w:hAnsi="Arial" w:cs="Arial"/>
                <w:color w:val="111111"/>
                <w:sz w:val="22"/>
                <w:szCs w:val="22"/>
              </w:rPr>
              <w:t>Futures Price of cotton on March 2022</w:t>
            </w:r>
          </w:p>
        </w:tc>
        <w:tc>
          <w:tcPr>
            <w:tcW w:w="4675" w:type="dxa"/>
          </w:tcPr>
          <w:p w14:paraId="3D79A278" w14:textId="1F6E14E5" w:rsidR="00055E36" w:rsidRDefault="00055E36" w:rsidP="00A858D2">
            <w:pPr>
              <w:pStyle w:val="comp"/>
              <w:spacing w:before="0" w:beforeAutospacing="0"/>
              <w:rPr>
                <w:rFonts w:ascii="Arial" w:hAnsi="Arial" w:cs="Arial"/>
                <w:color w:val="111111"/>
                <w:sz w:val="22"/>
                <w:szCs w:val="22"/>
              </w:rPr>
            </w:pPr>
            <w:r>
              <w:rPr>
                <w:rFonts w:ascii="Arial" w:hAnsi="Arial" w:cs="Arial"/>
                <w:color w:val="111111"/>
                <w:sz w:val="22"/>
                <w:szCs w:val="22"/>
              </w:rPr>
              <w:t>2/kg</w:t>
            </w:r>
          </w:p>
        </w:tc>
      </w:tr>
    </w:tbl>
    <w:p w14:paraId="4314345A" w14:textId="52B312E1" w:rsidR="00055E36" w:rsidRDefault="00055E36" w:rsidP="00055E36">
      <w:pPr>
        <w:autoSpaceDE w:val="0"/>
        <w:autoSpaceDN w:val="0"/>
        <w:adjustRightInd w:val="0"/>
        <w:spacing w:after="0" w:line="276" w:lineRule="auto"/>
        <w:rPr>
          <w:rFonts w:ascii="Arial" w:hAnsi="Arial" w:cs="Arial"/>
          <w:lang w:val="en-IN"/>
        </w:rPr>
      </w:pPr>
    </w:p>
    <w:p w14:paraId="3AE82671" w14:textId="04237094" w:rsidR="00055E36" w:rsidRDefault="00055E36" w:rsidP="00055E36">
      <w:pPr>
        <w:autoSpaceDE w:val="0"/>
        <w:autoSpaceDN w:val="0"/>
        <w:adjustRightInd w:val="0"/>
        <w:spacing w:after="0" w:line="276" w:lineRule="auto"/>
        <w:rPr>
          <w:rFonts w:ascii="Arial" w:hAnsi="Arial" w:cs="Arial"/>
          <w:lang w:val="en-IN"/>
        </w:rPr>
      </w:pPr>
      <w:r>
        <w:rPr>
          <w:rFonts w:ascii="Arial" w:hAnsi="Arial" w:cs="Arial"/>
          <w:lang w:val="en-IN"/>
        </w:rPr>
        <w:t>CASE 2</w:t>
      </w:r>
    </w:p>
    <w:p w14:paraId="2C464762" w14:textId="77777777" w:rsidR="00055E36" w:rsidRDefault="00055E36" w:rsidP="00055E36">
      <w:pPr>
        <w:autoSpaceDE w:val="0"/>
        <w:autoSpaceDN w:val="0"/>
        <w:adjustRightInd w:val="0"/>
        <w:spacing w:after="0" w:line="276" w:lineRule="auto"/>
        <w:rPr>
          <w:rFonts w:ascii="Arial" w:hAnsi="Arial" w:cs="Arial"/>
          <w:lang w:val="en-IN"/>
        </w:rPr>
      </w:pPr>
    </w:p>
    <w:p w14:paraId="4988C556" w14:textId="4FD4DBA3" w:rsidR="00055E36" w:rsidRDefault="00055E36" w:rsidP="00055E36">
      <w:pPr>
        <w:pStyle w:val="comp"/>
        <w:shd w:val="clear" w:color="auto" w:fill="FFFFFF"/>
        <w:spacing w:before="0" w:beforeAutospacing="0"/>
        <w:rPr>
          <w:rFonts w:ascii="Arial" w:hAnsi="Arial" w:cs="Arial"/>
          <w:color w:val="111111"/>
          <w:sz w:val="22"/>
          <w:szCs w:val="22"/>
        </w:rPr>
      </w:pPr>
      <w:r w:rsidRPr="00E47640">
        <w:rPr>
          <w:rFonts w:ascii="Arial" w:hAnsi="Arial" w:cs="Arial"/>
          <w:color w:val="111111"/>
          <w:sz w:val="22"/>
          <w:szCs w:val="22"/>
        </w:rPr>
        <w:t xml:space="preserve">On March 2022, </w:t>
      </w:r>
      <w:r>
        <w:rPr>
          <w:rFonts w:ascii="Arial" w:hAnsi="Arial" w:cs="Arial"/>
          <w:color w:val="111111"/>
          <w:sz w:val="22"/>
          <w:szCs w:val="22"/>
        </w:rPr>
        <w:t>the price of cotton decreases to $2 per kg.</w:t>
      </w:r>
    </w:p>
    <w:p w14:paraId="2DB31065" w14:textId="3C0650C9" w:rsidR="00055E36" w:rsidRPr="00055E36" w:rsidRDefault="00055E36" w:rsidP="00055E36">
      <w:pPr>
        <w:autoSpaceDE w:val="0"/>
        <w:autoSpaceDN w:val="0"/>
        <w:adjustRightInd w:val="0"/>
        <w:spacing w:after="0" w:line="276" w:lineRule="auto"/>
        <w:rPr>
          <w:rFonts w:ascii="Arial" w:hAnsi="Arial" w:cs="Arial"/>
          <w:lang w:val="en-IN"/>
        </w:rPr>
      </w:pPr>
    </w:p>
    <w:p w14:paraId="5E0D8CE4" w14:textId="6E033807" w:rsidR="00055E36" w:rsidRPr="00055E36" w:rsidRDefault="00055E36" w:rsidP="00055E36">
      <w:pPr>
        <w:pStyle w:val="ListParagraph"/>
        <w:numPr>
          <w:ilvl w:val="0"/>
          <w:numId w:val="2"/>
        </w:numPr>
        <w:autoSpaceDE w:val="0"/>
        <w:autoSpaceDN w:val="0"/>
        <w:adjustRightInd w:val="0"/>
        <w:spacing w:after="0" w:line="276" w:lineRule="auto"/>
        <w:rPr>
          <w:rFonts w:ascii="Arial" w:hAnsi="Arial" w:cs="Arial"/>
          <w:lang w:val="en-IN"/>
        </w:rPr>
      </w:pPr>
      <w:r w:rsidRPr="00055E36">
        <w:rPr>
          <w:rFonts w:ascii="Arial" w:hAnsi="Arial" w:cs="Arial"/>
          <w:lang w:val="en-IN"/>
        </w:rPr>
        <w:t xml:space="preserve">In this case, the price decreased, and the company will face a loss as they could’ve bought it at a lower price. </w:t>
      </w:r>
    </w:p>
    <w:p w14:paraId="61303678" w14:textId="739E378F" w:rsidR="00055E36" w:rsidRPr="00EA4128" w:rsidRDefault="00055E36" w:rsidP="00EA4128">
      <w:pPr>
        <w:pStyle w:val="ListParagraph"/>
        <w:numPr>
          <w:ilvl w:val="0"/>
          <w:numId w:val="2"/>
        </w:numPr>
        <w:autoSpaceDE w:val="0"/>
        <w:autoSpaceDN w:val="0"/>
        <w:adjustRightInd w:val="0"/>
        <w:spacing w:after="0" w:line="276" w:lineRule="auto"/>
        <w:rPr>
          <w:rFonts w:ascii="Arial" w:hAnsi="Arial" w:cs="Arial"/>
          <w:lang w:val="en-IN"/>
        </w:rPr>
      </w:pPr>
      <w:r w:rsidRPr="00055E36">
        <w:rPr>
          <w:rFonts w:ascii="Arial" w:hAnsi="Arial" w:cs="Arial"/>
          <w:lang w:val="en-IN"/>
        </w:rPr>
        <w:t xml:space="preserve">The company pays a </w:t>
      </w:r>
      <w:r>
        <w:rPr>
          <w:rFonts w:ascii="Arial" w:hAnsi="Arial" w:cs="Arial"/>
          <w:lang w:val="en-IN"/>
        </w:rPr>
        <w:t>higher</w:t>
      </w:r>
      <w:r w:rsidRPr="00055E36">
        <w:rPr>
          <w:rFonts w:ascii="Arial" w:hAnsi="Arial" w:cs="Arial"/>
          <w:lang w:val="en-IN"/>
        </w:rPr>
        <w:t xml:space="preserve"> price than the spot price and makes a net </w:t>
      </w:r>
      <w:r>
        <w:rPr>
          <w:rFonts w:ascii="Arial" w:hAnsi="Arial" w:cs="Arial"/>
          <w:lang w:val="en-IN"/>
        </w:rPr>
        <w:t>l</w:t>
      </w:r>
      <w:r w:rsidR="00EA4128">
        <w:rPr>
          <w:rFonts w:ascii="Arial" w:hAnsi="Arial" w:cs="Arial"/>
          <w:lang w:val="en-IN"/>
        </w:rPr>
        <w:t>o</w:t>
      </w:r>
      <w:r>
        <w:rPr>
          <w:rFonts w:ascii="Arial" w:hAnsi="Arial" w:cs="Arial"/>
          <w:lang w:val="en-IN"/>
        </w:rPr>
        <w:t>ss</w:t>
      </w:r>
      <w:r w:rsidRPr="00055E36">
        <w:rPr>
          <w:rFonts w:ascii="Arial" w:hAnsi="Arial" w:cs="Arial"/>
          <w:lang w:val="en-IN"/>
        </w:rPr>
        <w:t xml:space="preserve"> of $</w:t>
      </w:r>
      <w:r>
        <w:rPr>
          <w:rFonts w:ascii="Arial" w:hAnsi="Arial" w:cs="Arial"/>
          <w:lang w:val="en-IN"/>
        </w:rPr>
        <w:t>0.5</w:t>
      </w:r>
      <w:r w:rsidRPr="00055E36">
        <w:rPr>
          <w:rFonts w:ascii="Arial" w:hAnsi="Arial" w:cs="Arial"/>
          <w:lang w:val="en-IN"/>
        </w:rPr>
        <w:t xml:space="preserve"> per kg by getting into the futures contract. </w:t>
      </w:r>
    </w:p>
    <w:p w14:paraId="2A1FD315" w14:textId="31EF138D" w:rsidR="00055E36" w:rsidRPr="000D39EB" w:rsidRDefault="00055E36" w:rsidP="00055E36">
      <w:pPr>
        <w:pStyle w:val="ListParagraph"/>
        <w:autoSpaceDE w:val="0"/>
        <w:autoSpaceDN w:val="0"/>
        <w:adjustRightInd w:val="0"/>
        <w:spacing w:after="0" w:line="276" w:lineRule="auto"/>
        <w:rPr>
          <w:rFonts w:ascii="Times New Roman" w:hAnsi="Times New Roman" w:cs="Times New Roman"/>
          <w:sz w:val="24"/>
          <w:szCs w:val="24"/>
          <w:lang w:val="en-IN"/>
        </w:rPr>
      </w:pPr>
    </w:p>
    <w:p w14:paraId="183B5C2B"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4A686B72"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3F9377F7"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75414FC0"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63B8EB1"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02888E9A"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086B9620"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7E5CD607"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DAEECFF"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B622AD1"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29C931A3"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722D070"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3B0C7D3D"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0CD5682F"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1C005C8E"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A7DED33"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84BD273"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7C6DCC44"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5B47DE1C"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57F4A53F"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0C0F7E9F"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4DEB2AF4"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721BCBDF"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FD319BE"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6D5603FE"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22F7113F"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45ED4F9F" w14:textId="77777777" w:rsidR="00AF1CA7" w:rsidRDefault="00AF1CA7" w:rsidP="00EA4128">
      <w:pPr>
        <w:autoSpaceDE w:val="0"/>
        <w:autoSpaceDN w:val="0"/>
        <w:adjustRightInd w:val="0"/>
        <w:spacing w:after="0" w:line="276" w:lineRule="auto"/>
        <w:rPr>
          <w:rFonts w:ascii="Arial" w:hAnsi="Arial" w:cs="Arial"/>
          <w:b/>
          <w:sz w:val="24"/>
          <w:szCs w:val="24"/>
          <w:u w:val="single"/>
          <w:lang w:val="en-IN"/>
        </w:rPr>
      </w:pPr>
    </w:p>
    <w:p w14:paraId="03709699" w14:textId="7B5D50AF" w:rsidR="00EA4128" w:rsidRPr="00EA4128" w:rsidRDefault="00EA4128" w:rsidP="00EA4128">
      <w:pPr>
        <w:autoSpaceDE w:val="0"/>
        <w:autoSpaceDN w:val="0"/>
        <w:adjustRightInd w:val="0"/>
        <w:spacing w:after="0" w:line="276" w:lineRule="auto"/>
        <w:rPr>
          <w:rFonts w:ascii="Arial" w:hAnsi="Arial" w:cs="Arial"/>
          <w:sz w:val="24"/>
          <w:szCs w:val="24"/>
          <w:lang w:val="en-IN"/>
        </w:rPr>
      </w:pPr>
      <w:r w:rsidRPr="00EA4128">
        <w:rPr>
          <w:rFonts w:ascii="Arial" w:hAnsi="Arial" w:cs="Arial"/>
          <w:b/>
          <w:sz w:val="24"/>
          <w:szCs w:val="24"/>
          <w:u w:val="single"/>
          <w:lang w:val="en-IN"/>
        </w:rPr>
        <w:lastRenderedPageBreak/>
        <w:t>Statement 2:</w:t>
      </w:r>
      <w:r w:rsidRPr="00EA4128">
        <w:rPr>
          <w:rFonts w:ascii="Arial" w:hAnsi="Arial" w:cs="Arial"/>
          <w:b/>
          <w:sz w:val="24"/>
          <w:szCs w:val="24"/>
          <w:lang w:val="en-IN"/>
        </w:rPr>
        <w:t xml:space="preserve"> Hedging using options can eliminate the downside volatility of the price movement in the underlying asset at an associated cost.</w:t>
      </w:r>
    </w:p>
    <w:p w14:paraId="114E2B93" w14:textId="77777777" w:rsidR="00EA4128" w:rsidRPr="00EA4128" w:rsidRDefault="00EA4128" w:rsidP="00EA4128">
      <w:pPr>
        <w:autoSpaceDE w:val="0"/>
        <w:autoSpaceDN w:val="0"/>
        <w:adjustRightInd w:val="0"/>
        <w:spacing w:after="0" w:line="276" w:lineRule="auto"/>
        <w:rPr>
          <w:rFonts w:ascii="Arial" w:hAnsi="Arial" w:cs="Arial"/>
          <w:b/>
          <w:bCs/>
          <w:sz w:val="24"/>
          <w:szCs w:val="24"/>
          <w:lang w:val="en-IN"/>
        </w:rPr>
      </w:pPr>
    </w:p>
    <w:p w14:paraId="5D39637C" w14:textId="186903D3" w:rsidR="004F40D3" w:rsidRPr="008E1F72" w:rsidRDefault="008E1F72" w:rsidP="004F40D3">
      <w:pPr>
        <w:rPr>
          <w:rFonts w:ascii="Arial" w:hAnsi="Arial" w:cs="Arial"/>
          <w:color w:val="111111"/>
          <w:spacing w:val="1"/>
          <w:shd w:val="clear" w:color="auto" w:fill="FFFFFF"/>
        </w:rPr>
      </w:pPr>
      <w:r w:rsidRPr="008E1F72">
        <w:rPr>
          <w:rFonts w:ascii="Arial" w:hAnsi="Arial" w:cs="Arial"/>
          <w:color w:val="111111"/>
          <w:spacing w:val="1"/>
          <w:shd w:val="clear" w:color="auto" w:fill="FFFFFF"/>
        </w:rPr>
        <w:t>Hedging strategies are used by investors to reduce their exposure to risk in the event that an asset in their portfolio is subject to a sudden price decline. When properly done, hedging strategies reduce uncertainty and limit losses without significantly reducing the potential </w:t>
      </w:r>
      <w:r w:rsidRPr="008E1F72">
        <w:rPr>
          <w:rFonts w:ascii="Arial" w:hAnsi="Arial" w:cs="Arial"/>
        </w:rPr>
        <w:t>rate of return</w:t>
      </w:r>
    </w:p>
    <w:p w14:paraId="1398BB0C" w14:textId="7127B441" w:rsidR="00D628BF" w:rsidRDefault="00D628BF" w:rsidP="00D628BF">
      <w:pPr>
        <w:autoSpaceDE w:val="0"/>
        <w:autoSpaceDN w:val="0"/>
        <w:adjustRightInd w:val="0"/>
        <w:spacing w:after="0" w:line="276" w:lineRule="auto"/>
        <w:rPr>
          <w:rFonts w:ascii="Times New Roman" w:hAnsi="Times New Roman" w:cs="Times New Roman"/>
          <w:sz w:val="24"/>
          <w:szCs w:val="24"/>
          <w:lang w:val="en-IN"/>
        </w:rPr>
      </w:pPr>
      <w:r w:rsidRPr="00BD0413">
        <w:rPr>
          <w:rFonts w:ascii="Arial" w:hAnsi="Arial" w:cs="Arial"/>
          <w:color w:val="111111"/>
        </w:rPr>
        <w:t xml:space="preserve">Numerical example: </w:t>
      </w:r>
      <w:r>
        <w:rPr>
          <w:rFonts w:ascii="Times New Roman" w:hAnsi="Times New Roman" w:cs="Times New Roman"/>
          <w:sz w:val="24"/>
          <w:szCs w:val="24"/>
          <w:lang w:val="en-IN"/>
        </w:rPr>
        <w:t>Using the same example as above, suppose that this time the</w:t>
      </w:r>
      <w:r w:rsidR="002618CC">
        <w:rPr>
          <w:rFonts w:ascii="Times New Roman" w:hAnsi="Times New Roman" w:cs="Times New Roman"/>
          <w:sz w:val="24"/>
          <w:szCs w:val="24"/>
          <w:lang w:val="en-IN"/>
        </w:rPr>
        <w:t xml:space="preserve"> company</w:t>
      </w:r>
      <w:r>
        <w:rPr>
          <w:rFonts w:ascii="Times New Roman" w:hAnsi="Times New Roman" w:cs="Times New Roman"/>
          <w:sz w:val="24"/>
          <w:szCs w:val="24"/>
          <w:lang w:val="en-IN"/>
        </w:rPr>
        <w:t xml:space="preserve"> decides to hedge his position using options</w:t>
      </w:r>
    </w:p>
    <w:p w14:paraId="4E8C6746" w14:textId="3F0B8783" w:rsidR="00D628BF" w:rsidRDefault="00D628BF" w:rsidP="00D628BF">
      <w:pPr>
        <w:pStyle w:val="comp"/>
        <w:shd w:val="clear" w:color="auto" w:fill="FFFFFF"/>
        <w:spacing w:before="0" w:beforeAutospacing="0"/>
        <w:rPr>
          <w:rFonts w:ascii="Arial" w:hAnsi="Arial" w:cs="Arial"/>
          <w:color w:val="111111"/>
          <w:sz w:val="22"/>
          <w:szCs w:val="22"/>
        </w:rPr>
      </w:pPr>
    </w:p>
    <w:tbl>
      <w:tblPr>
        <w:tblStyle w:val="TableGrid"/>
        <w:tblW w:w="9360" w:type="dxa"/>
        <w:tblLook w:val="04A0" w:firstRow="1" w:lastRow="0" w:firstColumn="1" w:lastColumn="0" w:noHBand="0" w:noVBand="1"/>
      </w:tblPr>
      <w:tblGrid>
        <w:gridCol w:w="4680"/>
        <w:gridCol w:w="4680"/>
      </w:tblGrid>
      <w:tr w:rsidR="00D628BF" w14:paraId="57EC3A4D" w14:textId="77777777" w:rsidTr="00D628BF">
        <w:trPr>
          <w:trHeight w:val="249"/>
        </w:trPr>
        <w:tc>
          <w:tcPr>
            <w:tcW w:w="4680" w:type="dxa"/>
            <w:tcBorders>
              <w:top w:val="single" w:sz="4" w:space="0" w:color="auto"/>
              <w:left w:val="single" w:sz="4" w:space="0" w:color="auto"/>
              <w:bottom w:val="single" w:sz="4" w:space="0" w:color="auto"/>
              <w:right w:val="single" w:sz="4" w:space="0" w:color="auto"/>
            </w:tcBorders>
            <w:hideMark/>
          </w:tcPr>
          <w:p w14:paraId="2C4CEFCD" w14:textId="4970F11B"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Cotton price on JAN 202</w:t>
            </w:r>
            <w:r w:rsidR="00621A6D">
              <w:rPr>
                <w:rFonts w:ascii="Times New Roman" w:hAnsi="Times New Roman" w:cs="Times New Roman"/>
                <w:sz w:val="24"/>
                <w:szCs w:val="24"/>
                <w:lang w:val="en-IN"/>
              </w:rPr>
              <w:t>2</w:t>
            </w:r>
          </w:p>
        </w:tc>
        <w:tc>
          <w:tcPr>
            <w:tcW w:w="4680" w:type="dxa"/>
            <w:tcBorders>
              <w:top w:val="single" w:sz="4" w:space="0" w:color="auto"/>
              <w:left w:val="single" w:sz="4" w:space="0" w:color="auto"/>
              <w:bottom w:val="single" w:sz="4" w:space="0" w:color="auto"/>
              <w:right w:val="single" w:sz="4" w:space="0" w:color="auto"/>
            </w:tcBorders>
            <w:hideMark/>
          </w:tcPr>
          <w:p w14:paraId="1E986876" w14:textId="63A52655"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w:t>
            </w:r>
            <w:r w:rsidR="002618CC">
              <w:rPr>
                <w:rFonts w:ascii="Times New Roman" w:hAnsi="Times New Roman" w:cs="Times New Roman"/>
                <w:sz w:val="24"/>
                <w:szCs w:val="24"/>
                <w:lang w:val="en-IN"/>
              </w:rPr>
              <w:t>50</w:t>
            </w:r>
            <w:r>
              <w:rPr>
                <w:rFonts w:ascii="Times New Roman" w:hAnsi="Times New Roman" w:cs="Times New Roman"/>
                <w:sz w:val="24"/>
                <w:szCs w:val="24"/>
                <w:lang w:val="en-IN"/>
              </w:rPr>
              <w:t>/KG</w:t>
            </w:r>
          </w:p>
        </w:tc>
      </w:tr>
      <w:tr w:rsidR="00D628BF" w14:paraId="53E58A82" w14:textId="77777777" w:rsidTr="00D628BF">
        <w:trPr>
          <w:trHeight w:val="249"/>
        </w:trPr>
        <w:tc>
          <w:tcPr>
            <w:tcW w:w="4680" w:type="dxa"/>
            <w:tcBorders>
              <w:top w:val="single" w:sz="4" w:space="0" w:color="auto"/>
              <w:left w:val="single" w:sz="4" w:space="0" w:color="auto"/>
              <w:bottom w:val="single" w:sz="4" w:space="0" w:color="auto"/>
              <w:right w:val="single" w:sz="4" w:space="0" w:color="auto"/>
            </w:tcBorders>
            <w:hideMark/>
          </w:tcPr>
          <w:p w14:paraId="1C858819" w14:textId="60E85231"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MARCH Call option $3</w:t>
            </w:r>
          </w:p>
        </w:tc>
        <w:tc>
          <w:tcPr>
            <w:tcW w:w="4680" w:type="dxa"/>
            <w:tcBorders>
              <w:top w:val="single" w:sz="4" w:space="0" w:color="auto"/>
              <w:left w:val="single" w:sz="4" w:space="0" w:color="auto"/>
              <w:bottom w:val="single" w:sz="4" w:space="0" w:color="auto"/>
              <w:right w:val="single" w:sz="4" w:space="0" w:color="auto"/>
            </w:tcBorders>
            <w:hideMark/>
          </w:tcPr>
          <w:p w14:paraId="49C2DEAE" w14:textId="05EAC8BA"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Option premium = ₹</w:t>
            </w:r>
            <w:r w:rsidR="002618CC">
              <w:rPr>
                <w:rFonts w:ascii="Times New Roman" w:hAnsi="Times New Roman" w:cs="Times New Roman"/>
                <w:sz w:val="24"/>
                <w:szCs w:val="24"/>
                <w:lang w:val="en-IN"/>
              </w:rPr>
              <w:t>50</w:t>
            </w:r>
          </w:p>
        </w:tc>
      </w:tr>
    </w:tbl>
    <w:p w14:paraId="385A7AD1" w14:textId="77777777" w:rsidR="00D628BF" w:rsidRDefault="00D628BF" w:rsidP="00D628BF">
      <w:pPr>
        <w:pStyle w:val="comp"/>
        <w:shd w:val="clear" w:color="auto" w:fill="FFFFFF"/>
        <w:spacing w:before="0" w:beforeAutospacing="0"/>
        <w:rPr>
          <w:rFonts w:ascii="Arial" w:hAnsi="Arial" w:cs="Arial"/>
          <w:color w:val="111111"/>
          <w:sz w:val="22"/>
          <w:szCs w:val="22"/>
        </w:rPr>
      </w:pPr>
    </w:p>
    <w:p w14:paraId="15E7FF49" w14:textId="77777777" w:rsidR="00D628BF" w:rsidRDefault="00D628BF" w:rsidP="00D628BF">
      <w:pPr>
        <w:autoSpaceDE w:val="0"/>
        <w:autoSpaceDN w:val="0"/>
        <w:adjustRightInd w:val="0"/>
        <w:spacing w:after="0" w:line="276" w:lineRule="auto"/>
        <w:rPr>
          <w:rFonts w:ascii="Times New Roman" w:hAnsi="Times New Roman" w:cs="Times New Roman"/>
          <w:sz w:val="24"/>
          <w:szCs w:val="24"/>
          <w:lang w:val="en-IN"/>
        </w:rPr>
      </w:pPr>
      <w:r>
        <w:rPr>
          <w:rFonts w:ascii="Times New Roman" w:hAnsi="Times New Roman" w:cs="Times New Roman"/>
          <w:sz w:val="24"/>
          <w:szCs w:val="24"/>
          <w:lang w:val="en-IN"/>
        </w:rPr>
        <w:t>Using the same scenarios as above,</w:t>
      </w:r>
    </w:p>
    <w:tbl>
      <w:tblPr>
        <w:tblStyle w:val="TableGrid"/>
        <w:tblW w:w="0" w:type="auto"/>
        <w:tblLook w:val="04A0" w:firstRow="1" w:lastRow="0" w:firstColumn="1" w:lastColumn="0" w:noHBand="0" w:noVBand="1"/>
      </w:tblPr>
      <w:tblGrid>
        <w:gridCol w:w="4675"/>
        <w:gridCol w:w="4675"/>
      </w:tblGrid>
      <w:tr w:rsidR="00D628BF" w14:paraId="79DD882E" w14:textId="77777777" w:rsidTr="00D628BF">
        <w:tc>
          <w:tcPr>
            <w:tcW w:w="4675" w:type="dxa"/>
            <w:tcBorders>
              <w:top w:val="single" w:sz="4" w:space="0" w:color="auto"/>
              <w:left w:val="single" w:sz="4" w:space="0" w:color="auto"/>
              <w:bottom w:val="single" w:sz="4" w:space="0" w:color="auto"/>
              <w:right w:val="single" w:sz="4" w:space="0" w:color="auto"/>
            </w:tcBorders>
            <w:hideMark/>
          </w:tcPr>
          <w:p w14:paraId="00396259" w14:textId="77777777"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Scenario</w:t>
            </w:r>
          </w:p>
        </w:tc>
        <w:tc>
          <w:tcPr>
            <w:tcW w:w="4675" w:type="dxa"/>
            <w:tcBorders>
              <w:top w:val="single" w:sz="4" w:space="0" w:color="auto"/>
              <w:left w:val="single" w:sz="4" w:space="0" w:color="auto"/>
              <w:bottom w:val="single" w:sz="4" w:space="0" w:color="auto"/>
              <w:right w:val="single" w:sz="4" w:space="0" w:color="auto"/>
            </w:tcBorders>
            <w:hideMark/>
          </w:tcPr>
          <w:p w14:paraId="347EA71B" w14:textId="5D79FEC7"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Spot price of </w:t>
            </w:r>
            <w:r w:rsidR="00621A6D">
              <w:rPr>
                <w:rFonts w:ascii="Times New Roman" w:hAnsi="Times New Roman" w:cs="Times New Roman"/>
                <w:sz w:val="24"/>
                <w:szCs w:val="24"/>
                <w:lang w:val="en-IN"/>
              </w:rPr>
              <w:t>Cotton</w:t>
            </w:r>
            <w:r>
              <w:rPr>
                <w:rFonts w:ascii="Times New Roman" w:hAnsi="Times New Roman" w:cs="Times New Roman"/>
                <w:sz w:val="24"/>
                <w:szCs w:val="24"/>
                <w:lang w:val="en-IN"/>
              </w:rPr>
              <w:t xml:space="preserve"> in Jan 2022.</w:t>
            </w:r>
          </w:p>
        </w:tc>
      </w:tr>
      <w:tr w:rsidR="00D628BF" w14:paraId="1177A2D0" w14:textId="77777777" w:rsidTr="00D628BF">
        <w:tc>
          <w:tcPr>
            <w:tcW w:w="4675" w:type="dxa"/>
            <w:tcBorders>
              <w:top w:val="single" w:sz="4" w:space="0" w:color="auto"/>
              <w:left w:val="single" w:sz="4" w:space="0" w:color="auto"/>
              <w:bottom w:val="single" w:sz="4" w:space="0" w:color="auto"/>
              <w:right w:val="single" w:sz="4" w:space="0" w:color="auto"/>
            </w:tcBorders>
            <w:hideMark/>
          </w:tcPr>
          <w:p w14:paraId="42BE3EFA" w14:textId="77777777"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Scenario 1</w:t>
            </w:r>
          </w:p>
        </w:tc>
        <w:tc>
          <w:tcPr>
            <w:tcW w:w="4675" w:type="dxa"/>
            <w:tcBorders>
              <w:top w:val="single" w:sz="4" w:space="0" w:color="auto"/>
              <w:left w:val="single" w:sz="4" w:space="0" w:color="auto"/>
              <w:bottom w:val="single" w:sz="4" w:space="0" w:color="auto"/>
              <w:right w:val="single" w:sz="4" w:space="0" w:color="auto"/>
            </w:tcBorders>
            <w:hideMark/>
          </w:tcPr>
          <w:p w14:paraId="1782D6D0" w14:textId="33ADF53D" w:rsidR="00D628BF"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w:t>
            </w:r>
            <w:r w:rsidR="002618CC">
              <w:rPr>
                <w:rFonts w:ascii="Times New Roman" w:hAnsi="Times New Roman" w:cs="Times New Roman"/>
                <w:sz w:val="24"/>
                <w:szCs w:val="24"/>
                <w:lang w:val="en-IN"/>
              </w:rPr>
              <w:t>00</w:t>
            </w:r>
            <w:r>
              <w:rPr>
                <w:rFonts w:ascii="Times New Roman" w:hAnsi="Times New Roman" w:cs="Times New Roman"/>
                <w:sz w:val="24"/>
                <w:szCs w:val="24"/>
                <w:lang w:val="en-IN"/>
              </w:rPr>
              <w:t>/KG</w:t>
            </w:r>
          </w:p>
        </w:tc>
      </w:tr>
      <w:tr w:rsidR="00D628BF" w14:paraId="05653C6A" w14:textId="77777777" w:rsidTr="00D628BF">
        <w:tc>
          <w:tcPr>
            <w:tcW w:w="4675" w:type="dxa"/>
            <w:tcBorders>
              <w:top w:val="single" w:sz="4" w:space="0" w:color="auto"/>
              <w:left w:val="single" w:sz="4" w:space="0" w:color="auto"/>
              <w:bottom w:val="single" w:sz="4" w:space="0" w:color="auto"/>
              <w:right w:val="single" w:sz="4" w:space="0" w:color="auto"/>
            </w:tcBorders>
            <w:hideMark/>
          </w:tcPr>
          <w:p w14:paraId="35ADB059" w14:textId="77777777" w:rsidR="00D628BF" w:rsidRDefault="00D628BF">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Scenario 2</w:t>
            </w:r>
          </w:p>
        </w:tc>
        <w:tc>
          <w:tcPr>
            <w:tcW w:w="4675" w:type="dxa"/>
            <w:tcBorders>
              <w:top w:val="single" w:sz="4" w:space="0" w:color="auto"/>
              <w:left w:val="single" w:sz="4" w:space="0" w:color="auto"/>
              <w:bottom w:val="single" w:sz="4" w:space="0" w:color="auto"/>
              <w:right w:val="single" w:sz="4" w:space="0" w:color="auto"/>
            </w:tcBorders>
            <w:hideMark/>
          </w:tcPr>
          <w:p w14:paraId="6353154E" w14:textId="24811862" w:rsidR="00D628BF" w:rsidRDefault="00621A6D">
            <w:pPr>
              <w:autoSpaceDE w:val="0"/>
              <w:autoSpaceDN w:val="0"/>
              <w:adjustRightInd w:val="0"/>
              <w:spacing w:line="276" w:lineRule="auto"/>
              <w:rPr>
                <w:rFonts w:ascii="Times New Roman" w:hAnsi="Times New Roman" w:cs="Times New Roman"/>
                <w:sz w:val="24"/>
                <w:szCs w:val="24"/>
                <w:lang w:val="en-IN"/>
              </w:rPr>
            </w:pPr>
            <w:r>
              <w:rPr>
                <w:rFonts w:ascii="Arial" w:hAnsi="Arial" w:cs="Arial"/>
                <w:color w:val="111111"/>
              </w:rPr>
              <w:t>3</w:t>
            </w:r>
            <w:r w:rsidR="002618CC">
              <w:rPr>
                <w:rFonts w:ascii="Arial" w:hAnsi="Arial" w:cs="Arial"/>
                <w:color w:val="111111"/>
              </w:rPr>
              <w:t>00</w:t>
            </w:r>
            <w:r>
              <w:rPr>
                <w:rFonts w:ascii="Arial" w:hAnsi="Arial" w:cs="Arial"/>
                <w:color w:val="111111"/>
              </w:rPr>
              <w:t>/kg</w:t>
            </w:r>
          </w:p>
        </w:tc>
      </w:tr>
    </w:tbl>
    <w:p w14:paraId="3C0C85BD" w14:textId="6A38B00E" w:rsidR="008E1F72" w:rsidRDefault="008E1F72" w:rsidP="004F40D3">
      <w:pPr>
        <w:rPr>
          <w:rFonts w:ascii="Arial" w:hAnsi="Arial" w:cs="Arial"/>
        </w:rPr>
      </w:pPr>
    </w:p>
    <w:p w14:paraId="1BC6F523" w14:textId="3AB6F058" w:rsidR="00621A6D" w:rsidRDefault="00621A6D" w:rsidP="004F40D3">
      <w:pPr>
        <w:rPr>
          <w:rFonts w:ascii="Arial" w:hAnsi="Arial" w:cs="Arial"/>
        </w:rPr>
      </w:pPr>
    </w:p>
    <w:tbl>
      <w:tblPr>
        <w:tblStyle w:val="TableGrid"/>
        <w:tblW w:w="9209" w:type="dxa"/>
        <w:tblLook w:val="04A0" w:firstRow="1" w:lastRow="0" w:firstColumn="1" w:lastColumn="0" w:noHBand="0" w:noVBand="1"/>
      </w:tblPr>
      <w:tblGrid>
        <w:gridCol w:w="1056"/>
        <w:gridCol w:w="1402"/>
        <w:gridCol w:w="1543"/>
        <w:gridCol w:w="1689"/>
        <w:gridCol w:w="1551"/>
        <w:gridCol w:w="1968"/>
      </w:tblGrid>
      <w:tr w:rsidR="00621A6D" w14:paraId="6911AD99" w14:textId="77777777" w:rsidTr="00621A6D">
        <w:trPr>
          <w:trHeight w:val="510"/>
        </w:trPr>
        <w:tc>
          <w:tcPr>
            <w:tcW w:w="988" w:type="dxa"/>
            <w:tcBorders>
              <w:top w:val="single" w:sz="4" w:space="0" w:color="auto"/>
              <w:left w:val="single" w:sz="4" w:space="0" w:color="auto"/>
              <w:bottom w:val="single" w:sz="4" w:space="0" w:color="auto"/>
              <w:right w:val="single" w:sz="4" w:space="0" w:color="auto"/>
            </w:tcBorders>
            <w:hideMark/>
          </w:tcPr>
          <w:p w14:paraId="5768519F"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Scenario</w:t>
            </w:r>
          </w:p>
        </w:tc>
        <w:tc>
          <w:tcPr>
            <w:tcW w:w="1417" w:type="dxa"/>
            <w:tcBorders>
              <w:top w:val="single" w:sz="4" w:space="0" w:color="auto"/>
              <w:left w:val="single" w:sz="4" w:space="0" w:color="auto"/>
              <w:bottom w:val="single" w:sz="4" w:space="0" w:color="auto"/>
              <w:right w:val="single" w:sz="4" w:space="0" w:color="auto"/>
            </w:tcBorders>
            <w:hideMark/>
          </w:tcPr>
          <w:p w14:paraId="5810283D"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Spot price (S)</w:t>
            </w:r>
          </w:p>
        </w:tc>
        <w:tc>
          <w:tcPr>
            <w:tcW w:w="1559" w:type="dxa"/>
            <w:tcBorders>
              <w:top w:val="single" w:sz="4" w:space="0" w:color="auto"/>
              <w:left w:val="single" w:sz="4" w:space="0" w:color="auto"/>
              <w:bottom w:val="single" w:sz="4" w:space="0" w:color="auto"/>
              <w:right w:val="single" w:sz="4" w:space="0" w:color="auto"/>
            </w:tcBorders>
            <w:hideMark/>
          </w:tcPr>
          <w:p w14:paraId="7EE48014"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Strike price (K)</w:t>
            </w:r>
          </w:p>
        </w:tc>
        <w:tc>
          <w:tcPr>
            <w:tcW w:w="1701" w:type="dxa"/>
            <w:tcBorders>
              <w:top w:val="single" w:sz="4" w:space="0" w:color="auto"/>
              <w:left w:val="single" w:sz="4" w:space="0" w:color="auto"/>
              <w:bottom w:val="single" w:sz="4" w:space="0" w:color="auto"/>
              <w:right w:val="single" w:sz="4" w:space="0" w:color="auto"/>
            </w:tcBorders>
            <w:hideMark/>
          </w:tcPr>
          <w:p w14:paraId="1F1269E4"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Net Payoff </w:t>
            </w:r>
          </w:p>
          <w:p w14:paraId="20751597"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(Max((S-K),0))</w:t>
            </w:r>
          </w:p>
        </w:tc>
        <w:tc>
          <w:tcPr>
            <w:tcW w:w="1560" w:type="dxa"/>
            <w:tcBorders>
              <w:top w:val="single" w:sz="4" w:space="0" w:color="auto"/>
              <w:left w:val="single" w:sz="4" w:space="0" w:color="auto"/>
              <w:bottom w:val="single" w:sz="4" w:space="0" w:color="auto"/>
              <w:right w:val="single" w:sz="4" w:space="0" w:color="auto"/>
            </w:tcBorders>
            <w:hideMark/>
          </w:tcPr>
          <w:p w14:paraId="46C9F974"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Effective price </w:t>
            </w:r>
          </w:p>
        </w:tc>
        <w:tc>
          <w:tcPr>
            <w:tcW w:w="1984" w:type="dxa"/>
            <w:tcBorders>
              <w:top w:val="single" w:sz="4" w:space="0" w:color="auto"/>
              <w:left w:val="single" w:sz="4" w:space="0" w:color="auto"/>
              <w:bottom w:val="single" w:sz="4" w:space="0" w:color="auto"/>
              <w:right w:val="single" w:sz="4" w:space="0" w:color="auto"/>
            </w:tcBorders>
            <w:hideMark/>
          </w:tcPr>
          <w:p w14:paraId="4D73A870"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Net price (including option premium)</w:t>
            </w:r>
          </w:p>
        </w:tc>
      </w:tr>
      <w:tr w:rsidR="00621A6D" w14:paraId="54058554" w14:textId="77777777" w:rsidTr="00621A6D">
        <w:tc>
          <w:tcPr>
            <w:tcW w:w="988" w:type="dxa"/>
            <w:tcBorders>
              <w:top w:val="single" w:sz="4" w:space="0" w:color="auto"/>
              <w:left w:val="single" w:sz="4" w:space="0" w:color="auto"/>
              <w:bottom w:val="single" w:sz="4" w:space="0" w:color="auto"/>
              <w:right w:val="single" w:sz="4" w:space="0" w:color="auto"/>
            </w:tcBorders>
            <w:hideMark/>
          </w:tcPr>
          <w:p w14:paraId="663DA969"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1</w:t>
            </w:r>
          </w:p>
        </w:tc>
        <w:tc>
          <w:tcPr>
            <w:tcW w:w="1417" w:type="dxa"/>
            <w:tcBorders>
              <w:top w:val="single" w:sz="4" w:space="0" w:color="auto"/>
              <w:left w:val="single" w:sz="4" w:space="0" w:color="auto"/>
              <w:bottom w:val="single" w:sz="4" w:space="0" w:color="auto"/>
              <w:right w:val="single" w:sz="4" w:space="0" w:color="auto"/>
            </w:tcBorders>
            <w:hideMark/>
          </w:tcPr>
          <w:p w14:paraId="66991163" w14:textId="085B336D"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300</w:t>
            </w:r>
          </w:p>
        </w:tc>
        <w:tc>
          <w:tcPr>
            <w:tcW w:w="1559" w:type="dxa"/>
            <w:tcBorders>
              <w:top w:val="single" w:sz="4" w:space="0" w:color="auto"/>
              <w:left w:val="single" w:sz="4" w:space="0" w:color="auto"/>
              <w:bottom w:val="single" w:sz="4" w:space="0" w:color="auto"/>
              <w:right w:val="single" w:sz="4" w:space="0" w:color="auto"/>
            </w:tcBorders>
            <w:hideMark/>
          </w:tcPr>
          <w:p w14:paraId="193CE08E" w14:textId="717CB9E1"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250</w:t>
            </w:r>
          </w:p>
        </w:tc>
        <w:tc>
          <w:tcPr>
            <w:tcW w:w="1701" w:type="dxa"/>
            <w:tcBorders>
              <w:top w:val="single" w:sz="4" w:space="0" w:color="auto"/>
              <w:left w:val="single" w:sz="4" w:space="0" w:color="auto"/>
              <w:bottom w:val="single" w:sz="4" w:space="0" w:color="auto"/>
              <w:right w:val="single" w:sz="4" w:space="0" w:color="auto"/>
            </w:tcBorders>
            <w:hideMark/>
          </w:tcPr>
          <w:p w14:paraId="4F7F560A" w14:textId="67210358"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50</w:t>
            </w:r>
          </w:p>
        </w:tc>
        <w:tc>
          <w:tcPr>
            <w:tcW w:w="1560" w:type="dxa"/>
            <w:tcBorders>
              <w:top w:val="single" w:sz="4" w:space="0" w:color="auto"/>
              <w:left w:val="single" w:sz="4" w:space="0" w:color="auto"/>
              <w:bottom w:val="single" w:sz="4" w:space="0" w:color="auto"/>
              <w:right w:val="single" w:sz="4" w:space="0" w:color="auto"/>
            </w:tcBorders>
            <w:hideMark/>
          </w:tcPr>
          <w:p w14:paraId="6314AF26" w14:textId="0CF70B31"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250</w:t>
            </w:r>
          </w:p>
        </w:tc>
        <w:tc>
          <w:tcPr>
            <w:tcW w:w="1984" w:type="dxa"/>
            <w:tcBorders>
              <w:top w:val="single" w:sz="4" w:space="0" w:color="auto"/>
              <w:left w:val="single" w:sz="4" w:space="0" w:color="auto"/>
              <w:bottom w:val="single" w:sz="4" w:space="0" w:color="auto"/>
              <w:right w:val="single" w:sz="4" w:space="0" w:color="auto"/>
            </w:tcBorders>
            <w:hideMark/>
          </w:tcPr>
          <w:p w14:paraId="2B9025C3" w14:textId="4232201E"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300</w:t>
            </w:r>
          </w:p>
        </w:tc>
      </w:tr>
      <w:tr w:rsidR="00621A6D" w14:paraId="244CB090" w14:textId="77777777" w:rsidTr="00621A6D">
        <w:tc>
          <w:tcPr>
            <w:tcW w:w="988" w:type="dxa"/>
            <w:tcBorders>
              <w:top w:val="single" w:sz="4" w:space="0" w:color="auto"/>
              <w:left w:val="single" w:sz="4" w:space="0" w:color="auto"/>
              <w:bottom w:val="single" w:sz="4" w:space="0" w:color="auto"/>
              <w:right w:val="single" w:sz="4" w:space="0" w:color="auto"/>
            </w:tcBorders>
            <w:hideMark/>
          </w:tcPr>
          <w:p w14:paraId="72D8B909"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w:t>
            </w:r>
          </w:p>
        </w:tc>
        <w:tc>
          <w:tcPr>
            <w:tcW w:w="1417" w:type="dxa"/>
            <w:tcBorders>
              <w:top w:val="single" w:sz="4" w:space="0" w:color="auto"/>
              <w:left w:val="single" w:sz="4" w:space="0" w:color="auto"/>
              <w:bottom w:val="single" w:sz="4" w:space="0" w:color="auto"/>
              <w:right w:val="single" w:sz="4" w:space="0" w:color="auto"/>
            </w:tcBorders>
            <w:hideMark/>
          </w:tcPr>
          <w:p w14:paraId="7F3F8015" w14:textId="0AD03394"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200</w:t>
            </w:r>
          </w:p>
        </w:tc>
        <w:tc>
          <w:tcPr>
            <w:tcW w:w="1559" w:type="dxa"/>
            <w:tcBorders>
              <w:top w:val="single" w:sz="4" w:space="0" w:color="auto"/>
              <w:left w:val="single" w:sz="4" w:space="0" w:color="auto"/>
              <w:bottom w:val="single" w:sz="4" w:space="0" w:color="auto"/>
              <w:right w:val="single" w:sz="4" w:space="0" w:color="auto"/>
            </w:tcBorders>
            <w:hideMark/>
          </w:tcPr>
          <w:p w14:paraId="4221A289" w14:textId="78278285"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250</w:t>
            </w:r>
          </w:p>
        </w:tc>
        <w:tc>
          <w:tcPr>
            <w:tcW w:w="1701" w:type="dxa"/>
            <w:tcBorders>
              <w:top w:val="single" w:sz="4" w:space="0" w:color="auto"/>
              <w:left w:val="single" w:sz="4" w:space="0" w:color="auto"/>
              <w:bottom w:val="single" w:sz="4" w:space="0" w:color="auto"/>
              <w:right w:val="single" w:sz="4" w:space="0" w:color="auto"/>
            </w:tcBorders>
            <w:hideMark/>
          </w:tcPr>
          <w:p w14:paraId="1F6533D1" w14:textId="77777777" w:rsidR="00621A6D" w:rsidRDefault="00621A6D">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0 (No exercise)</w:t>
            </w:r>
          </w:p>
        </w:tc>
        <w:tc>
          <w:tcPr>
            <w:tcW w:w="1560" w:type="dxa"/>
            <w:tcBorders>
              <w:top w:val="single" w:sz="4" w:space="0" w:color="auto"/>
              <w:left w:val="single" w:sz="4" w:space="0" w:color="auto"/>
              <w:bottom w:val="single" w:sz="4" w:space="0" w:color="auto"/>
              <w:right w:val="single" w:sz="4" w:space="0" w:color="auto"/>
            </w:tcBorders>
            <w:hideMark/>
          </w:tcPr>
          <w:p w14:paraId="0881AECC" w14:textId="3207FE44"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200</w:t>
            </w:r>
          </w:p>
        </w:tc>
        <w:tc>
          <w:tcPr>
            <w:tcW w:w="1984" w:type="dxa"/>
            <w:tcBorders>
              <w:top w:val="single" w:sz="4" w:space="0" w:color="auto"/>
              <w:left w:val="single" w:sz="4" w:space="0" w:color="auto"/>
              <w:bottom w:val="single" w:sz="4" w:space="0" w:color="auto"/>
              <w:right w:val="single" w:sz="4" w:space="0" w:color="auto"/>
            </w:tcBorders>
            <w:hideMark/>
          </w:tcPr>
          <w:p w14:paraId="721B81BA" w14:textId="28F702DD" w:rsidR="00621A6D" w:rsidRDefault="002618CC">
            <w:pPr>
              <w:autoSpaceDE w:val="0"/>
              <w:autoSpaceDN w:val="0"/>
              <w:adjustRightInd w:val="0"/>
              <w:spacing w:line="276" w:lineRule="auto"/>
              <w:rPr>
                <w:rFonts w:ascii="Times New Roman" w:hAnsi="Times New Roman" w:cs="Times New Roman"/>
                <w:sz w:val="24"/>
                <w:szCs w:val="24"/>
                <w:lang w:val="en-IN"/>
              </w:rPr>
            </w:pPr>
            <w:r>
              <w:rPr>
                <w:rFonts w:ascii="Times New Roman" w:hAnsi="Times New Roman" w:cs="Times New Roman"/>
                <w:sz w:val="24"/>
                <w:szCs w:val="24"/>
                <w:lang w:val="en-IN"/>
              </w:rPr>
              <w:t>250</w:t>
            </w:r>
          </w:p>
        </w:tc>
      </w:tr>
    </w:tbl>
    <w:p w14:paraId="29CD5BDB" w14:textId="2735AA09" w:rsidR="00621A6D" w:rsidRDefault="00621A6D" w:rsidP="004F40D3">
      <w:pPr>
        <w:rPr>
          <w:rFonts w:ascii="Arial" w:hAnsi="Arial" w:cs="Arial"/>
        </w:rPr>
      </w:pPr>
    </w:p>
    <w:p w14:paraId="50C8D543" w14:textId="43AA5BCF" w:rsidR="002618CC" w:rsidRPr="002618CC" w:rsidRDefault="002618CC" w:rsidP="004F40D3">
      <w:pPr>
        <w:rPr>
          <w:rFonts w:ascii="Arial" w:hAnsi="Arial" w:cs="Arial"/>
        </w:rPr>
      </w:pPr>
    </w:p>
    <w:p w14:paraId="4B7A7047" w14:textId="77777777" w:rsidR="002618CC" w:rsidRPr="002618CC" w:rsidRDefault="002618CC" w:rsidP="002618CC">
      <w:pPr>
        <w:autoSpaceDE w:val="0"/>
        <w:autoSpaceDN w:val="0"/>
        <w:adjustRightInd w:val="0"/>
        <w:spacing w:after="0" w:line="276" w:lineRule="auto"/>
        <w:rPr>
          <w:rFonts w:ascii="Arial" w:hAnsi="Arial" w:cs="Arial"/>
          <w:lang w:val="en-IN"/>
        </w:rPr>
      </w:pPr>
      <w:r w:rsidRPr="002618CC">
        <w:rPr>
          <w:rFonts w:ascii="Arial" w:hAnsi="Arial" w:cs="Arial"/>
          <w:lang w:val="en-IN"/>
        </w:rPr>
        <w:lastRenderedPageBreak/>
        <w:t xml:space="preserve">Here, we see how the downside risk has been eliminated with the long call option. The only negative payoff is the option premium. When the market spot price is lower than the spot price, the option is simply not exercised. </w:t>
      </w:r>
    </w:p>
    <w:p w14:paraId="333243D0" w14:textId="77777777" w:rsidR="002618CC" w:rsidRPr="002618CC" w:rsidRDefault="002618CC" w:rsidP="002618CC">
      <w:pPr>
        <w:autoSpaceDE w:val="0"/>
        <w:autoSpaceDN w:val="0"/>
        <w:adjustRightInd w:val="0"/>
        <w:spacing w:after="0" w:line="276" w:lineRule="auto"/>
        <w:rPr>
          <w:rFonts w:ascii="Times New Roman" w:hAnsi="Times New Roman" w:cs="Times New Roman"/>
          <w:lang w:val="en-IN"/>
        </w:rPr>
      </w:pPr>
    </w:p>
    <w:p w14:paraId="55906056" w14:textId="10C0CD3B" w:rsidR="002618CC" w:rsidRPr="002618CC" w:rsidRDefault="00AF1CA7" w:rsidP="002618CC">
      <w:pPr>
        <w:autoSpaceDE w:val="0"/>
        <w:autoSpaceDN w:val="0"/>
        <w:adjustRightInd w:val="0"/>
        <w:spacing w:after="0" w:line="276" w:lineRule="auto"/>
        <w:rPr>
          <w:rFonts w:ascii="Arial" w:hAnsi="Arial" w:cs="Arial"/>
          <w:lang w:val="en-IN"/>
        </w:rPr>
      </w:pPr>
      <w:r>
        <w:rPr>
          <w:rFonts w:ascii="Arial" w:hAnsi="Arial" w:cs="Arial"/>
          <w:lang w:val="en-IN"/>
        </w:rPr>
        <w:t>So therefore</w:t>
      </w:r>
      <w:r w:rsidR="002618CC" w:rsidRPr="002618CC">
        <w:rPr>
          <w:rFonts w:ascii="Arial" w:hAnsi="Arial" w:cs="Arial"/>
          <w:lang w:val="en-IN"/>
        </w:rPr>
        <w:t>, YES, hedging using options can eliminate the downside volatility of the price movement in the underlying asset at an associated cost.</w:t>
      </w:r>
    </w:p>
    <w:p w14:paraId="7990E053" w14:textId="77777777" w:rsidR="002618CC" w:rsidRPr="008E1F72" w:rsidRDefault="002618CC" w:rsidP="004F40D3">
      <w:pPr>
        <w:rPr>
          <w:rFonts w:ascii="Arial" w:hAnsi="Arial" w:cs="Arial"/>
        </w:rPr>
      </w:pPr>
    </w:p>
    <w:sectPr w:rsidR="002618CC" w:rsidRPr="008E1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97A9A"/>
    <w:multiLevelType w:val="hybridMultilevel"/>
    <w:tmpl w:val="E9C8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3179F"/>
    <w:multiLevelType w:val="hybridMultilevel"/>
    <w:tmpl w:val="DB282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B8"/>
    <w:rsid w:val="00055E36"/>
    <w:rsid w:val="002618CC"/>
    <w:rsid w:val="002D5E06"/>
    <w:rsid w:val="003273C4"/>
    <w:rsid w:val="003A3271"/>
    <w:rsid w:val="00427927"/>
    <w:rsid w:val="004F40D3"/>
    <w:rsid w:val="005A661C"/>
    <w:rsid w:val="00621A6D"/>
    <w:rsid w:val="00731214"/>
    <w:rsid w:val="0089078D"/>
    <w:rsid w:val="008E1F72"/>
    <w:rsid w:val="009825D7"/>
    <w:rsid w:val="009D5618"/>
    <w:rsid w:val="009E701A"/>
    <w:rsid w:val="00A858D2"/>
    <w:rsid w:val="00AF1CA7"/>
    <w:rsid w:val="00BC29B8"/>
    <w:rsid w:val="00BD0413"/>
    <w:rsid w:val="00CD0397"/>
    <w:rsid w:val="00D628BF"/>
    <w:rsid w:val="00E47640"/>
    <w:rsid w:val="00E72F36"/>
    <w:rsid w:val="00EA4128"/>
    <w:rsid w:val="00F17339"/>
    <w:rsid w:val="00FA0DCF"/>
    <w:rsid w:val="00FE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E622"/>
  <w15:docId w15:val="{5DA4ADBB-6B90-49D2-B2E0-7A70AE7B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36"/>
    <w:pPr>
      <w:spacing w:after="32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0D3"/>
    <w:pPr>
      <w:ind w:left="720"/>
      <w:contextualSpacing/>
    </w:pPr>
  </w:style>
  <w:style w:type="paragraph" w:customStyle="1" w:styleId="comp">
    <w:name w:val="comp"/>
    <w:basedOn w:val="Normal"/>
    <w:rsid w:val="004F40D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40D3"/>
    <w:rPr>
      <w:color w:val="0000FF"/>
      <w:u w:val="single"/>
    </w:rPr>
  </w:style>
  <w:style w:type="table" w:styleId="TableGrid">
    <w:name w:val="Table Grid"/>
    <w:basedOn w:val="TableNormal"/>
    <w:uiPriority w:val="59"/>
    <w:rsid w:val="00FA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A0D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0D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158">
      <w:bodyDiv w:val="1"/>
      <w:marLeft w:val="0"/>
      <w:marRight w:val="0"/>
      <w:marTop w:val="0"/>
      <w:marBottom w:val="0"/>
      <w:divBdr>
        <w:top w:val="none" w:sz="0" w:space="0" w:color="auto"/>
        <w:left w:val="none" w:sz="0" w:space="0" w:color="auto"/>
        <w:bottom w:val="none" w:sz="0" w:space="0" w:color="auto"/>
        <w:right w:val="none" w:sz="0" w:space="0" w:color="auto"/>
      </w:divBdr>
    </w:div>
    <w:div w:id="160321749">
      <w:bodyDiv w:val="1"/>
      <w:marLeft w:val="0"/>
      <w:marRight w:val="0"/>
      <w:marTop w:val="0"/>
      <w:marBottom w:val="0"/>
      <w:divBdr>
        <w:top w:val="none" w:sz="0" w:space="0" w:color="auto"/>
        <w:left w:val="none" w:sz="0" w:space="0" w:color="auto"/>
        <w:bottom w:val="none" w:sz="0" w:space="0" w:color="auto"/>
        <w:right w:val="none" w:sz="0" w:space="0" w:color="auto"/>
      </w:divBdr>
    </w:div>
    <w:div w:id="856237498">
      <w:bodyDiv w:val="1"/>
      <w:marLeft w:val="0"/>
      <w:marRight w:val="0"/>
      <w:marTop w:val="0"/>
      <w:marBottom w:val="0"/>
      <w:divBdr>
        <w:top w:val="none" w:sz="0" w:space="0" w:color="auto"/>
        <w:left w:val="none" w:sz="0" w:space="0" w:color="auto"/>
        <w:bottom w:val="none" w:sz="0" w:space="0" w:color="auto"/>
        <w:right w:val="none" w:sz="0" w:space="0" w:color="auto"/>
      </w:divBdr>
    </w:div>
    <w:div w:id="1051465465">
      <w:bodyDiv w:val="1"/>
      <w:marLeft w:val="0"/>
      <w:marRight w:val="0"/>
      <w:marTop w:val="0"/>
      <w:marBottom w:val="0"/>
      <w:divBdr>
        <w:top w:val="none" w:sz="0" w:space="0" w:color="auto"/>
        <w:left w:val="none" w:sz="0" w:space="0" w:color="auto"/>
        <w:bottom w:val="none" w:sz="0" w:space="0" w:color="auto"/>
        <w:right w:val="none" w:sz="0" w:space="0" w:color="auto"/>
      </w:divBdr>
    </w:div>
    <w:div w:id="1164517355">
      <w:bodyDiv w:val="1"/>
      <w:marLeft w:val="0"/>
      <w:marRight w:val="0"/>
      <w:marTop w:val="0"/>
      <w:marBottom w:val="0"/>
      <w:divBdr>
        <w:top w:val="none" w:sz="0" w:space="0" w:color="auto"/>
        <w:left w:val="none" w:sz="0" w:space="0" w:color="auto"/>
        <w:bottom w:val="none" w:sz="0" w:space="0" w:color="auto"/>
        <w:right w:val="none" w:sz="0" w:space="0" w:color="auto"/>
      </w:divBdr>
    </w:div>
    <w:div w:id="1746023680">
      <w:bodyDiv w:val="1"/>
      <w:marLeft w:val="0"/>
      <w:marRight w:val="0"/>
      <w:marTop w:val="0"/>
      <w:marBottom w:val="0"/>
      <w:divBdr>
        <w:top w:val="none" w:sz="0" w:space="0" w:color="auto"/>
        <w:left w:val="none" w:sz="0" w:space="0" w:color="auto"/>
        <w:bottom w:val="none" w:sz="0" w:space="0" w:color="auto"/>
        <w:right w:val="none" w:sz="0" w:space="0" w:color="auto"/>
      </w:divBdr>
    </w:div>
    <w:div w:id="2050297459">
      <w:bodyDiv w:val="1"/>
      <w:marLeft w:val="0"/>
      <w:marRight w:val="0"/>
      <w:marTop w:val="0"/>
      <w:marBottom w:val="0"/>
      <w:divBdr>
        <w:top w:val="none" w:sz="0" w:space="0" w:color="auto"/>
        <w:left w:val="none" w:sz="0" w:space="0" w:color="auto"/>
        <w:bottom w:val="none" w:sz="0" w:space="0" w:color="auto"/>
        <w:right w:val="none" w:sz="0" w:space="0" w:color="auto"/>
      </w:divBdr>
    </w:div>
    <w:div w:id="2116973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Fernandes</dc:creator>
  <cp:keywords/>
  <dc:description/>
  <cp:lastModifiedBy>Donald Fernandes</cp:lastModifiedBy>
  <cp:revision>2</cp:revision>
  <dcterms:created xsi:type="dcterms:W3CDTF">2021-11-18T19:44:00Z</dcterms:created>
  <dcterms:modified xsi:type="dcterms:W3CDTF">2021-11-18T19:44:00Z</dcterms:modified>
</cp:coreProperties>
</file>