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779220824"/>
        <w:docPartObj>
          <w:docPartGallery w:val="Cover Pages"/>
          <w:docPartUnique/>
        </w:docPartObj>
      </w:sdtPr>
      <w:sdtEndPr>
        <w:rPr>
          <w:rFonts w:ascii="Times New Roman" w:eastAsia="Times New Roman" w:hAnsi="Times New Roman" w:cs="Times New Roman"/>
          <w:b/>
          <w:sz w:val="48"/>
          <w:szCs w:val="48"/>
          <w:lang w:eastAsia="en-IN"/>
        </w:rPr>
      </w:sdtEndPr>
      <w:sdtContent>
        <w:p w14:paraId="6A6253B5" w14:textId="1E181A62" w:rsidR="000466D2" w:rsidRDefault="000466D2">
          <w:r>
            <w:rPr>
              <w:noProof/>
            </w:rPr>
            <mc:AlternateContent>
              <mc:Choice Requires="wps">
                <w:drawing>
                  <wp:anchor distT="0" distB="0" distL="114300" distR="114300" simplePos="0" relativeHeight="251663360" behindDoc="1" locked="0" layoutInCell="1" allowOverlap="1" wp14:anchorId="1DC28F69" wp14:editId="2389CF8D">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58DD185E" w14:textId="77777777" w:rsidR="000466D2" w:rsidRDefault="000466D2"/>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DC28F69" id="Rectangle 466" o:spid="_x0000_s1026" style="position:absolute;margin-left:0;margin-top:0;width:581.4pt;height:752.4pt;z-index:-25165312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" fillcolor="#deeaf6 [660]" stroked="f" strokeweight="1pt">
                    <v:fill color2="#9cc2e5 [1940]" rotate="t" focus="100%" type="gradient">
                      <o:fill v:ext="view" type="gradientUnscaled"/>
                    </v:fill>
                    <v:textbox inset="21.6pt,,21.6pt">
                      <w:txbxContent>
                        <w:p w14:paraId="58DD185E" w14:textId="77777777" w:rsidR="000466D2" w:rsidRDefault="000466D2"/>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6005F6E5" wp14:editId="5FDDAB7F">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7A69ED" w14:textId="7B81E213" w:rsidR="000466D2" w:rsidRDefault="000466D2">
                                <w:pPr>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w14:anchorId="6005F6E5" id="Rectangle 467" o:spid="_x0000_s1027"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" fillcolor="#44546a [3215]" stroked="f" strokeweight="1pt">
                    <v:textbox inset="14.4pt,14.4pt,14.4pt,28.8pt">
                      <w:txbxContent>
                        <w:p w14:paraId="5D7A69ED" w14:textId="7B81E213" w:rsidR="000466D2" w:rsidRDefault="000466D2">
                          <w:pPr>
                            <w:spacing w:before="240"/>
                            <w:jc w:val="center"/>
                            <w:rPr>
                              <w:color w:val="FFFFFF" w:themeColor="background1"/>
                            </w:rPr>
                          </w:pPr>
                          <w:sdt>
                            <w:sdtPr>
                              <w:rPr>
                                <w:color w:val="FFFFFF" w:themeColor="background1"/>
                              </w:rPr>
                              <w:alias w:val="Abstract"/>
                              <w:id w:val="8276291"/>
                              <w:showingPlcHdr/>
                              <w:dataBinding w:prefixMappings="xmlns:ns0='http://schemas.microsoft.com/office/2006/coverPageProps'" w:xpath="/ns0:CoverPageProperties[1]/ns0:Abstract[1]" w:storeItemID="{55AF091B-3C7A-41E3-B477-F2FDAA23CFDA}"/>
                              <w:text/>
                            </w:sdtPr>
                            <w:sdtContent>
                              <w:r>
                                <w:rPr>
                                  <w:color w:val="FFFFFF" w:themeColor="background1"/>
                                </w:rPr>
                                <w:t xml:space="preserve">     </w:t>
                              </w:r>
                            </w:sdtContent>
                          </w:sdt>
                        </w:p>
                      </w:txbxContent>
                    </v:textbox>
                    <w10:wrap anchorx="page" anchory="page"/>
                  </v:rect>
                </w:pict>
              </mc:Fallback>
            </mc:AlternateContent>
          </w:r>
          <w:r>
            <w:rPr>
              <w:noProof/>
            </w:rPr>
            <mc:AlternateContent>
              <mc:Choice Requires="wps">
                <w:drawing>
                  <wp:anchor distT="0" distB="0" distL="114300" distR="114300" simplePos="0" relativeHeight="251659264" behindDoc="0" locked="0" layoutInCell="1" allowOverlap="1" wp14:anchorId="56090E16" wp14:editId="346E51DC">
                    <wp:simplePos x="0" y="0"/>
                    <mc:AlternateContent>
                      <mc:Choice Requires="wp14">
                        <wp:positionH relativeFrom="page">
                          <wp14:pctPosHOffset>44000</wp14:pctPosHOffset>
                        </wp:positionH>
                      </mc:Choice>
                      <mc:Fallback>
                        <wp:positionH relativeFrom="page">
                          <wp:posOffset>3326130</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32BE2770" id="Rectangle 468" o:spid="_x0000_s1026" style="position:absolute;margin-left:0;margin-top:0;width:244.8pt;height:554.4pt;z-index:251659264;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747070 [1614]" strokeweight="1.25pt">
                    <w10:wrap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07474608" wp14:editId="545663F7">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72E5D8CF"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" fillcolor="#5b9bd5 [3204]" stroked="f" strokeweight="1p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1145EA60" wp14:editId="423D31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47A1C6CC" w14:textId="3222C456" w:rsidR="000466D2" w:rsidRDefault="000466D2">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IDFM</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24544D96" w14:textId="01111B8D" w:rsidR="000466D2" w:rsidRDefault="000466D2">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SEMESTER -3 PROJECT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type w14:anchorId="1145EA60" id="_x0000_t202" coordsize="21600,21600" o:spt="202" path="m,l,21600r21600,l21600,xe">
                    <v:stroke joinstyle="miter"/>
                    <v:path gradientshapeok="t" o:connecttype="rect"/>
                  </v:shapetype>
                  <v:shape id="Text Box 470" o:spid="_x0000_s1028"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k4+R3T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noProof/>
                              <w:color w:val="5B9BD5" w:themeColor="accent1"/>
                              <w:sz w:val="72"/>
                              <w:szCs w:val="72"/>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47A1C6CC" w14:textId="3222C456" w:rsidR="000466D2" w:rsidRDefault="000466D2">
                              <w:pPr>
                                <w:spacing w:line="240" w:lineRule="auto"/>
                                <w:rPr>
                                  <w:rFonts w:asciiTheme="majorHAnsi" w:eastAsiaTheme="majorEastAsia" w:hAnsiTheme="majorHAnsi" w:cstheme="majorBidi"/>
                                  <w:noProof/>
                                  <w:color w:val="5B9BD5" w:themeColor="accent1"/>
                                  <w:sz w:val="72"/>
                                  <w:szCs w:val="144"/>
                                </w:rPr>
                              </w:pPr>
                              <w:r>
                                <w:rPr>
                                  <w:rFonts w:asciiTheme="majorHAnsi" w:eastAsiaTheme="majorEastAsia" w:hAnsiTheme="majorHAnsi" w:cstheme="majorBidi"/>
                                  <w:noProof/>
                                  <w:color w:val="5B9BD5" w:themeColor="accent1"/>
                                  <w:sz w:val="72"/>
                                  <w:szCs w:val="72"/>
                                </w:rPr>
                                <w:t>IDFM</w:t>
                              </w:r>
                            </w:p>
                          </w:sdtContent>
                        </w:sdt>
                        <w:sdt>
                          <w:sdtPr>
                            <w:rPr>
                              <w:rFonts w:asciiTheme="majorHAnsi" w:eastAsiaTheme="majorEastAsia" w:hAnsiTheme="majorHAnsi" w:cstheme="majorBidi"/>
                              <w:noProof/>
                              <w:color w:val="44546A" w:themeColor="text2"/>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24544D96" w14:textId="01111B8D" w:rsidR="000466D2" w:rsidRDefault="000466D2">
                              <w:pPr>
                                <w:rPr>
                                  <w:rFonts w:asciiTheme="majorHAnsi" w:eastAsiaTheme="majorEastAsia" w:hAnsiTheme="majorHAnsi" w:cstheme="majorBidi"/>
                                  <w:noProof/>
                                  <w:color w:val="44546A" w:themeColor="text2"/>
                                  <w:sz w:val="32"/>
                                  <w:szCs w:val="40"/>
                                </w:rPr>
                              </w:pPr>
                              <w:r>
                                <w:rPr>
                                  <w:rFonts w:asciiTheme="majorHAnsi" w:eastAsiaTheme="majorEastAsia" w:hAnsiTheme="majorHAnsi" w:cstheme="majorBidi"/>
                                  <w:noProof/>
                                  <w:color w:val="44546A" w:themeColor="text2"/>
                                  <w:sz w:val="32"/>
                                  <w:szCs w:val="32"/>
                                </w:rPr>
                                <w:t>SEMESTER -3 PROJECT</w:t>
                              </w:r>
                            </w:p>
                          </w:sdtContent>
                        </w:sdt>
                      </w:txbxContent>
                    </v:textbox>
                    <w10:wrap type="square" anchorx="page" anchory="page"/>
                  </v:shape>
                </w:pict>
              </mc:Fallback>
            </mc:AlternateContent>
          </w:r>
        </w:p>
        <w:p w14:paraId="1F6D4EAC" w14:textId="77777777" w:rsidR="000466D2" w:rsidRDefault="000466D2" w:rsidP="000466D2">
          <w:pPr>
            <w:rPr>
              <w:rFonts w:ascii="Times New Roman" w:eastAsia="Times New Roman" w:hAnsi="Times New Roman" w:cs="Times New Roman"/>
              <w:b/>
              <w:sz w:val="48"/>
              <w:szCs w:val="48"/>
              <w:lang w:eastAsia="en-IN"/>
            </w:rPr>
          </w:pPr>
        </w:p>
        <w:p w14:paraId="4369956C" w14:textId="77777777" w:rsidR="000466D2" w:rsidRDefault="000466D2" w:rsidP="000466D2">
          <w:pPr>
            <w:rPr>
              <w:rFonts w:ascii="Times New Roman" w:eastAsia="Times New Roman" w:hAnsi="Times New Roman" w:cs="Times New Roman"/>
              <w:b/>
              <w:sz w:val="48"/>
              <w:szCs w:val="48"/>
              <w:lang w:eastAsia="en-IN"/>
            </w:rPr>
          </w:pPr>
        </w:p>
        <w:p w14:paraId="4F6E915C" w14:textId="77777777" w:rsidR="000466D2" w:rsidRDefault="000466D2" w:rsidP="000466D2">
          <w:pPr>
            <w:rPr>
              <w:rFonts w:ascii="Times New Roman" w:eastAsia="Times New Roman" w:hAnsi="Times New Roman" w:cs="Times New Roman"/>
              <w:b/>
              <w:sz w:val="48"/>
              <w:szCs w:val="48"/>
              <w:lang w:eastAsia="en-IN"/>
            </w:rPr>
          </w:pPr>
        </w:p>
        <w:p w14:paraId="159C4E79" w14:textId="77777777" w:rsidR="000466D2" w:rsidRDefault="000466D2" w:rsidP="000466D2">
          <w:pPr>
            <w:rPr>
              <w:rFonts w:ascii="Times New Roman" w:eastAsia="Times New Roman" w:hAnsi="Times New Roman" w:cs="Times New Roman"/>
              <w:b/>
              <w:sz w:val="48"/>
              <w:szCs w:val="48"/>
              <w:lang w:eastAsia="en-IN"/>
            </w:rPr>
          </w:pPr>
        </w:p>
        <w:p w14:paraId="1869310F" w14:textId="77777777" w:rsidR="000466D2" w:rsidRDefault="000466D2" w:rsidP="000466D2">
          <w:pPr>
            <w:rPr>
              <w:rFonts w:ascii="Times New Roman" w:eastAsia="Times New Roman" w:hAnsi="Times New Roman" w:cs="Times New Roman"/>
              <w:b/>
              <w:sz w:val="48"/>
              <w:szCs w:val="48"/>
              <w:lang w:eastAsia="en-IN"/>
            </w:rPr>
          </w:pPr>
        </w:p>
        <w:p w14:paraId="0C797FD0" w14:textId="77777777" w:rsidR="000466D2" w:rsidRDefault="000466D2" w:rsidP="000466D2">
          <w:pPr>
            <w:rPr>
              <w:rFonts w:ascii="Times New Roman" w:eastAsia="Times New Roman" w:hAnsi="Times New Roman" w:cs="Times New Roman"/>
              <w:b/>
              <w:sz w:val="48"/>
              <w:szCs w:val="48"/>
              <w:lang w:eastAsia="en-IN"/>
            </w:rPr>
          </w:pPr>
        </w:p>
        <w:p w14:paraId="3DB89A5D" w14:textId="77777777" w:rsidR="000466D2" w:rsidRDefault="000466D2" w:rsidP="000466D2">
          <w:pPr>
            <w:rPr>
              <w:rFonts w:ascii="Times New Roman" w:eastAsia="Times New Roman" w:hAnsi="Times New Roman" w:cs="Times New Roman"/>
              <w:b/>
              <w:sz w:val="48"/>
              <w:szCs w:val="48"/>
              <w:lang w:eastAsia="en-IN"/>
            </w:rPr>
          </w:pPr>
        </w:p>
        <w:p w14:paraId="12DD205C" w14:textId="77777777" w:rsidR="000466D2" w:rsidRDefault="000466D2" w:rsidP="000466D2">
          <w:pPr>
            <w:rPr>
              <w:rFonts w:ascii="Times New Roman" w:eastAsia="Times New Roman" w:hAnsi="Times New Roman" w:cs="Times New Roman"/>
              <w:b/>
              <w:sz w:val="48"/>
              <w:szCs w:val="48"/>
              <w:lang w:eastAsia="en-IN"/>
            </w:rPr>
          </w:pPr>
        </w:p>
        <w:p w14:paraId="55F54CE0" w14:textId="77777777" w:rsidR="000466D2" w:rsidRDefault="000466D2" w:rsidP="000466D2">
          <w:pPr>
            <w:rPr>
              <w:rFonts w:ascii="Times New Roman" w:eastAsia="Times New Roman" w:hAnsi="Times New Roman" w:cs="Times New Roman"/>
              <w:b/>
              <w:sz w:val="48"/>
              <w:szCs w:val="48"/>
              <w:lang w:eastAsia="en-IN"/>
            </w:rPr>
          </w:pPr>
        </w:p>
        <w:p w14:paraId="2C403B5B" w14:textId="77777777" w:rsidR="000466D2" w:rsidRDefault="000466D2" w:rsidP="000466D2">
          <w:pPr>
            <w:rPr>
              <w:rFonts w:ascii="Times New Roman" w:eastAsia="Times New Roman" w:hAnsi="Times New Roman" w:cs="Times New Roman"/>
              <w:b/>
              <w:sz w:val="48"/>
              <w:szCs w:val="48"/>
              <w:lang w:eastAsia="en-IN"/>
            </w:rPr>
          </w:pPr>
        </w:p>
        <w:p w14:paraId="112828BF" w14:textId="600C3507" w:rsidR="000466D2" w:rsidRDefault="000466D2" w:rsidP="000466D2">
          <w:pPr>
            <w:rPr>
              <w:rFonts w:ascii="Times New Roman" w:eastAsia="Times New Roman" w:hAnsi="Times New Roman" w:cs="Times New Roman"/>
              <w:b/>
              <w:sz w:val="48"/>
              <w:szCs w:val="48"/>
              <w:lang w:eastAsia="en-IN"/>
            </w:rPr>
          </w:pPr>
        </w:p>
        <w:p w14:paraId="13D34649" w14:textId="45B1409A" w:rsidR="000466D2" w:rsidRDefault="000466D2" w:rsidP="000466D2">
          <w:pPr>
            <w:rPr>
              <w:rFonts w:ascii="Times New Roman" w:eastAsia="Times New Roman" w:hAnsi="Times New Roman" w:cs="Times New Roman"/>
              <w:b/>
              <w:sz w:val="48"/>
              <w:szCs w:val="48"/>
              <w:lang w:eastAsia="en-IN"/>
            </w:rPr>
          </w:pPr>
        </w:p>
        <w:p w14:paraId="3A8B354F" w14:textId="3C083042" w:rsidR="000466D2" w:rsidRDefault="000466D2" w:rsidP="000466D2">
          <w:pPr>
            <w:rPr>
              <w:rFonts w:ascii="Times New Roman" w:eastAsia="Times New Roman" w:hAnsi="Times New Roman" w:cs="Times New Roman"/>
              <w:b/>
              <w:sz w:val="48"/>
              <w:szCs w:val="48"/>
              <w:lang w:eastAsia="en-IN"/>
            </w:rPr>
          </w:pPr>
          <w:r>
            <w:rPr>
              <w:noProof/>
            </w:rPr>
            <mc:AlternateContent>
              <mc:Choice Requires="wps">
                <w:drawing>
                  <wp:anchor distT="0" distB="0" distL="114300" distR="114300" simplePos="0" relativeHeight="251664384" behindDoc="0" locked="0" layoutInCell="1" allowOverlap="1" wp14:anchorId="593223E3" wp14:editId="7FA064CE">
                    <wp:simplePos x="0" y="0"/>
                    <wp:positionH relativeFrom="page">
                      <wp:posOffset>3421323</wp:posOffset>
                    </wp:positionH>
                    <wp:positionV relativeFrom="page">
                      <wp:posOffset>6975085</wp:posOffset>
                    </wp:positionV>
                    <wp:extent cx="2797810" cy="268605"/>
                    <wp:effectExtent l="0" t="0" r="0" b="6985"/>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588DB01F" w14:textId="02D43993" w:rsidR="000466D2" w:rsidRDefault="000466D2" w:rsidP="000466D2">
                                <w:pPr>
                                  <w:pStyle w:val="NoSpacing"/>
                                  <w:rPr>
                                    <w:noProof/>
                                    <w:color w:val="44546A" w:themeColor="text2"/>
                                  </w:rPr>
                                </w:pPr>
                                <w:r>
                                  <w:rPr>
                                    <w:noProof/>
                                    <w:color w:val="44546A" w:themeColor="text2"/>
                                  </w:rPr>
                                  <w:t xml:space="preserve">By Sahil Shah and Palak Nagdev </w:t>
                                </w:r>
                              </w:p>
                              <w:p w14:paraId="1CE1FC9E" w14:textId="4EAA73BF" w:rsidR="000466D2" w:rsidRDefault="000466D2">
                                <w:pPr>
                                  <w:pStyle w:val="NoSpacing"/>
                                  <w:rPr>
                                    <w:noProof/>
                                    <w:color w:val="44546A" w:themeColor="text2"/>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 w14:anchorId="593223E3" id="Text Box 465" o:spid="_x0000_s1029" type="#_x0000_t202" style="position:absolute;margin-left:269.4pt;margin-top:549.2pt;width:220.3pt;height:21.15pt;z-index:251664384;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" filled="f" stroked="f" strokeweight=".5pt">
                    <v:textbox style="mso-fit-shape-to-text:t">
                      <w:txbxContent>
                        <w:p w14:paraId="588DB01F" w14:textId="02D43993" w:rsidR="000466D2" w:rsidRDefault="000466D2" w:rsidP="000466D2">
                          <w:pPr>
                            <w:pStyle w:val="NoSpacing"/>
                            <w:rPr>
                              <w:noProof/>
                              <w:color w:val="44546A" w:themeColor="text2"/>
                            </w:rPr>
                          </w:pPr>
                          <w:r>
                            <w:rPr>
                              <w:noProof/>
                              <w:color w:val="44546A" w:themeColor="text2"/>
                            </w:rPr>
                            <w:t xml:space="preserve">By Sahil Shah and Palak Nagdev </w:t>
                          </w:r>
                        </w:p>
                        <w:p w14:paraId="1CE1FC9E" w14:textId="4EAA73BF" w:rsidR="000466D2" w:rsidRDefault="000466D2">
                          <w:pPr>
                            <w:pStyle w:val="NoSpacing"/>
                            <w:rPr>
                              <w:noProof/>
                              <w:color w:val="44546A" w:themeColor="text2"/>
                            </w:rPr>
                          </w:pPr>
                        </w:p>
                      </w:txbxContent>
                    </v:textbox>
                    <w10:wrap type="square" anchorx="page" anchory="page"/>
                  </v:shape>
                </w:pict>
              </mc:Fallback>
            </mc:AlternateContent>
          </w:r>
        </w:p>
        <w:p w14:paraId="6595CD94" w14:textId="77777777" w:rsidR="000466D2" w:rsidRDefault="000466D2" w:rsidP="000466D2">
          <w:pPr>
            <w:rPr>
              <w:rFonts w:ascii="Times New Roman" w:eastAsia="Times New Roman" w:hAnsi="Times New Roman" w:cs="Times New Roman"/>
              <w:b/>
              <w:sz w:val="48"/>
              <w:szCs w:val="48"/>
              <w:lang w:eastAsia="en-IN"/>
            </w:rPr>
          </w:pPr>
        </w:p>
        <w:p w14:paraId="691BF430" w14:textId="0988F118" w:rsidR="000466D2" w:rsidRDefault="000466D2" w:rsidP="000466D2">
          <w:pPr>
            <w:rPr>
              <w:rFonts w:ascii="Times New Roman" w:eastAsia="Times New Roman" w:hAnsi="Times New Roman" w:cs="Times New Roman"/>
              <w:b/>
              <w:sz w:val="48"/>
              <w:szCs w:val="48"/>
              <w:lang w:eastAsia="en-IN"/>
            </w:rPr>
          </w:pPr>
        </w:p>
      </w:sdtContent>
    </w:sdt>
    <w:p w14:paraId="228DB7A8" w14:textId="50E06559" w:rsidR="000466D2" w:rsidRDefault="000466D2" w:rsidP="00DF7F21">
      <w:pPr>
        <w:spacing w:before="100" w:beforeAutospacing="1" w:after="100" w:afterAutospacing="1" w:line="240" w:lineRule="auto"/>
        <w:rPr>
          <w:rFonts w:ascii="Times New Roman" w:eastAsia="Times New Roman" w:hAnsi="Times New Roman" w:cs="Times New Roman"/>
          <w:b/>
          <w:sz w:val="48"/>
          <w:szCs w:val="48"/>
          <w:lang w:eastAsia="en-IN"/>
        </w:rPr>
      </w:pPr>
    </w:p>
    <w:p w14:paraId="4B9CDBA0" w14:textId="77777777" w:rsidR="000466D2" w:rsidRDefault="000466D2" w:rsidP="00DF7F21">
      <w:pPr>
        <w:spacing w:before="100" w:beforeAutospacing="1" w:after="100" w:afterAutospacing="1" w:line="240" w:lineRule="auto"/>
        <w:rPr>
          <w:rFonts w:ascii="Times New Roman" w:eastAsia="Times New Roman" w:hAnsi="Times New Roman" w:cs="Times New Roman"/>
          <w:b/>
          <w:sz w:val="48"/>
          <w:szCs w:val="48"/>
          <w:lang w:eastAsia="en-IN"/>
        </w:rPr>
      </w:pPr>
    </w:p>
    <w:p w14:paraId="34E1AE17" w14:textId="77777777" w:rsidR="000466D2" w:rsidRDefault="000466D2" w:rsidP="00DF7F21">
      <w:pPr>
        <w:spacing w:before="100" w:beforeAutospacing="1" w:after="100" w:afterAutospacing="1" w:line="240" w:lineRule="auto"/>
        <w:rPr>
          <w:rFonts w:ascii="Times New Roman" w:eastAsia="Times New Roman" w:hAnsi="Times New Roman" w:cs="Times New Roman"/>
          <w:b/>
          <w:sz w:val="48"/>
          <w:szCs w:val="48"/>
          <w:lang w:eastAsia="en-IN"/>
        </w:rPr>
      </w:pPr>
      <w:r>
        <w:rPr>
          <w:rFonts w:ascii="Times New Roman" w:eastAsia="Times New Roman" w:hAnsi="Times New Roman" w:cs="Times New Roman"/>
          <w:b/>
          <w:sz w:val="48"/>
          <w:szCs w:val="48"/>
          <w:lang w:eastAsia="en-IN"/>
        </w:rPr>
        <w:lastRenderedPageBreak/>
        <w:t>STATEMENT-1</w:t>
      </w:r>
    </w:p>
    <w:p w14:paraId="11A59441" w14:textId="56F29F9A" w:rsidR="00DF7F21" w:rsidRPr="000466D2" w:rsidRDefault="00DF7F21" w:rsidP="00DF7F21">
      <w:pPr>
        <w:spacing w:before="100" w:beforeAutospacing="1" w:after="100" w:afterAutospacing="1" w:line="240" w:lineRule="auto"/>
        <w:rPr>
          <w:rFonts w:ascii="Times New Roman" w:eastAsia="Times New Roman" w:hAnsi="Times New Roman" w:cs="Times New Roman"/>
          <w:b/>
          <w:sz w:val="48"/>
          <w:szCs w:val="48"/>
          <w:u w:val="single"/>
          <w:lang w:eastAsia="en-IN"/>
        </w:rPr>
      </w:pPr>
      <w:r w:rsidRPr="000466D2">
        <w:rPr>
          <w:rFonts w:ascii="Times New Roman" w:eastAsia="Times New Roman" w:hAnsi="Times New Roman" w:cs="Times New Roman"/>
          <w:b/>
          <w:sz w:val="48"/>
          <w:szCs w:val="48"/>
          <w:u w:val="single"/>
          <w:lang w:eastAsia="en-IN"/>
        </w:rPr>
        <w:t>Hedging using futures can potentially eliminate volatility for any movement in underlying hedged item”</w:t>
      </w:r>
    </w:p>
    <w:p w14:paraId="1835486C" w14:textId="77777777" w:rsidR="00DF7F21" w:rsidRPr="00CC7985" w:rsidRDefault="00DF7F21" w:rsidP="00A7045B">
      <w:pPr>
        <w:spacing w:before="100" w:beforeAutospacing="1" w:after="100" w:afterAutospacing="1" w:line="240" w:lineRule="auto"/>
        <w:ind w:left="720"/>
        <w:rPr>
          <w:rFonts w:ascii="Times New Roman" w:eastAsia="Times New Roman" w:hAnsi="Times New Roman" w:cs="Times New Roman"/>
          <w:sz w:val="48"/>
          <w:szCs w:val="48"/>
          <w:lang w:eastAsia="en-IN"/>
        </w:rPr>
      </w:pPr>
    </w:p>
    <w:p w14:paraId="4F2823A9" w14:textId="77777777" w:rsidR="00217EAA" w:rsidRPr="00CC7985" w:rsidRDefault="00D751D1" w:rsidP="00A7045B">
      <w:pPr>
        <w:spacing w:before="100" w:beforeAutospacing="1" w:after="100" w:afterAutospacing="1" w:line="240" w:lineRule="auto"/>
        <w:ind w:left="720"/>
        <w:rPr>
          <w:rFonts w:ascii="Times New Roman" w:hAnsi="Times New Roman" w:cs="Times New Roman"/>
          <w:sz w:val="24"/>
          <w:szCs w:val="24"/>
        </w:rPr>
      </w:pPr>
      <w:r w:rsidRPr="00CC7985">
        <w:rPr>
          <w:rFonts w:ascii="Times New Roman" w:eastAsia="Times New Roman" w:hAnsi="Times New Roman" w:cs="Times New Roman"/>
          <w:sz w:val="24"/>
          <w:szCs w:val="24"/>
          <w:lang w:eastAsia="en-IN"/>
        </w:rPr>
        <w:t xml:space="preserve">A </w:t>
      </w:r>
      <w:r w:rsidR="00F61424" w:rsidRPr="00CC7985">
        <w:rPr>
          <w:rFonts w:ascii="Times New Roman" w:eastAsia="Times New Roman" w:hAnsi="Times New Roman" w:cs="Times New Roman"/>
          <w:sz w:val="24"/>
          <w:szCs w:val="24"/>
          <w:lang w:eastAsia="en-IN"/>
        </w:rPr>
        <w:t xml:space="preserve">Futures contract </w:t>
      </w:r>
      <w:r w:rsidR="00F61424" w:rsidRPr="00CC7985">
        <w:rPr>
          <w:rFonts w:ascii="Times New Roman" w:hAnsi="Times New Roman" w:cs="Times New Roman"/>
          <w:sz w:val="24"/>
          <w:szCs w:val="24"/>
        </w:rPr>
        <w:t>is a legal agreement to buy</w:t>
      </w:r>
      <w:r w:rsidR="00B145B6" w:rsidRPr="00CC7985">
        <w:rPr>
          <w:rFonts w:ascii="Times New Roman" w:hAnsi="Times New Roman" w:cs="Times New Roman"/>
          <w:sz w:val="24"/>
          <w:szCs w:val="24"/>
        </w:rPr>
        <w:t xml:space="preserve"> or sell a particular commodity or a financial instrument</w:t>
      </w:r>
      <w:r w:rsidR="00F61424" w:rsidRPr="00CC7985">
        <w:rPr>
          <w:rFonts w:ascii="Times New Roman" w:hAnsi="Times New Roman" w:cs="Times New Roman"/>
          <w:sz w:val="24"/>
          <w:szCs w:val="24"/>
        </w:rPr>
        <w:t xml:space="preserve"> or security at a pr</w:t>
      </w:r>
      <w:r w:rsidR="00B145B6" w:rsidRPr="00CC7985">
        <w:rPr>
          <w:rFonts w:ascii="Times New Roman" w:hAnsi="Times New Roman" w:cs="Times New Roman"/>
          <w:sz w:val="24"/>
          <w:szCs w:val="24"/>
        </w:rPr>
        <w:t>edetermined price at a predetermined</w:t>
      </w:r>
      <w:r w:rsidR="00F61424" w:rsidRPr="00CC7985">
        <w:rPr>
          <w:rFonts w:ascii="Times New Roman" w:hAnsi="Times New Roman" w:cs="Times New Roman"/>
          <w:sz w:val="24"/>
          <w:szCs w:val="24"/>
        </w:rPr>
        <w:t xml:space="preserve"> time in the future.</w:t>
      </w:r>
    </w:p>
    <w:p w14:paraId="51ECEEB9" w14:textId="77777777" w:rsidR="00217EAA" w:rsidRPr="00CC7985" w:rsidRDefault="00F61424"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At the</w:t>
      </w:r>
      <w:r w:rsidR="00B145B6" w:rsidRPr="00CC7985">
        <w:rPr>
          <w:rFonts w:ascii="Times New Roman" w:eastAsia="Times New Roman" w:hAnsi="Times New Roman" w:cs="Times New Roman"/>
          <w:sz w:val="24"/>
          <w:szCs w:val="24"/>
          <w:lang w:eastAsia="en-IN"/>
        </w:rPr>
        <w:t xml:space="preserve"> predetermined</w:t>
      </w:r>
      <w:r w:rsidRPr="00CC7985">
        <w:rPr>
          <w:rFonts w:ascii="Times New Roman" w:eastAsia="Times New Roman" w:hAnsi="Times New Roman" w:cs="Times New Roman"/>
          <w:sz w:val="24"/>
          <w:szCs w:val="24"/>
          <w:lang w:eastAsia="en-IN"/>
        </w:rPr>
        <w:t xml:space="preserve"> date, the buyer has to buy the financial instrument</w:t>
      </w:r>
      <w:r w:rsidR="00B145B6" w:rsidRPr="00CC7985">
        <w:rPr>
          <w:rFonts w:ascii="Times New Roman" w:eastAsia="Times New Roman" w:hAnsi="Times New Roman" w:cs="Times New Roman"/>
          <w:sz w:val="24"/>
          <w:szCs w:val="24"/>
          <w:lang w:eastAsia="en-IN"/>
        </w:rPr>
        <w:t xml:space="preserve"> or the commodity</w:t>
      </w:r>
      <w:r w:rsidRPr="00CC7985">
        <w:rPr>
          <w:rFonts w:ascii="Times New Roman" w:eastAsia="Times New Roman" w:hAnsi="Times New Roman" w:cs="Times New Roman"/>
          <w:sz w:val="24"/>
          <w:szCs w:val="24"/>
          <w:lang w:eastAsia="en-IN"/>
        </w:rPr>
        <w:t xml:space="preserve"> and the seller has to sell the underlying financial instrument </w:t>
      </w:r>
      <w:r w:rsidR="00B145B6" w:rsidRPr="00CC7985">
        <w:rPr>
          <w:rFonts w:ascii="Times New Roman" w:eastAsia="Times New Roman" w:hAnsi="Times New Roman" w:cs="Times New Roman"/>
          <w:sz w:val="24"/>
          <w:szCs w:val="24"/>
          <w:lang w:eastAsia="en-IN"/>
        </w:rPr>
        <w:t>or the commodity at the predetermined</w:t>
      </w:r>
      <w:r w:rsidR="00D751D1" w:rsidRPr="00CC7985">
        <w:rPr>
          <w:rFonts w:ascii="Times New Roman" w:eastAsia="Times New Roman" w:hAnsi="Times New Roman" w:cs="Times New Roman"/>
          <w:sz w:val="24"/>
          <w:szCs w:val="24"/>
          <w:lang w:eastAsia="en-IN"/>
        </w:rPr>
        <w:t xml:space="preserve"> price</w:t>
      </w:r>
      <w:r w:rsidR="00B145B6" w:rsidRPr="00CC7985">
        <w:rPr>
          <w:rFonts w:ascii="Times New Roman" w:eastAsia="Times New Roman" w:hAnsi="Times New Roman" w:cs="Times New Roman"/>
          <w:sz w:val="24"/>
          <w:szCs w:val="24"/>
          <w:lang w:eastAsia="en-IN"/>
        </w:rPr>
        <w:t>, irrespective of the current market price at the expiry</w:t>
      </w:r>
      <w:r w:rsidRPr="00CC7985">
        <w:rPr>
          <w:rFonts w:ascii="Times New Roman" w:eastAsia="Times New Roman" w:hAnsi="Times New Roman" w:cs="Times New Roman"/>
          <w:sz w:val="24"/>
          <w:szCs w:val="24"/>
          <w:lang w:eastAsia="en-IN"/>
        </w:rPr>
        <w:t xml:space="preserve"> date of the contract.</w:t>
      </w:r>
    </w:p>
    <w:p w14:paraId="098F115E" w14:textId="77777777" w:rsidR="00217EAA" w:rsidRPr="00CC7985" w:rsidRDefault="00B145B6"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The u</w:t>
      </w:r>
      <w:r w:rsidR="00F61424" w:rsidRPr="00CC7985">
        <w:rPr>
          <w:rFonts w:ascii="Times New Roman" w:eastAsia="Times New Roman" w:hAnsi="Times New Roman" w:cs="Times New Roman"/>
          <w:sz w:val="24"/>
          <w:szCs w:val="24"/>
          <w:lang w:eastAsia="en-IN"/>
        </w:rPr>
        <w:t>nderlying</w:t>
      </w:r>
      <w:r w:rsidRPr="00CC7985">
        <w:rPr>
          <w:rFonts w:ascii="Times New Roman" w:eastAsia="Times New Roman" w:hAnsi="Times New Roman" w:cs="Times New Roman"/>
          <w:sz w:val="24"/>
          <w:szCs w:val="24"/>
          <w:lang w:eastAsia="en-IN"/>
        </w:rPr>
        <w:t xml:space="preserve"> commodities</w:t>
      </w:r>
      <w:r w:rsidR="00F61424" w:rsidRPr="00CC7985">
        <w:rPr>
          <w:rFonts w:ascii="Times New Roman" w:eastAsia="Times New Roman" w:hAnsi="Times New Roman" w:cs="Times New Roman"/>
          <w:sz w:val="24"/>
          <w:szCs w:val="24"/>
          <w:lang w:eastAsia="en-IN"/>
        </w:rPr>
        <w:t xml:space="preserve"> for futures contracts </w:t>
      </w:r>
      <w:r w:rsidRPr="00CC7985">
        <w:rPr>
          <w:rFonts w:ascii="Times New Roman" w:eastAsia="Times New Roman" w:hAnsi="Times New Roman" w:cs="Times New Roman"/>
          <w:sz w:val="24"/>
          <w:szCs w:val="24"/>
          <w:lang w:eastAsia="en-IN"/>
        </w:rPr>
        <w:t>can include commodities like crude oil, wheat, corn, gold, silver and natural gas.</w:t>
      </w:r>
    </w:p>
    <w:p w14:paraId="5099F4AD" w14:textId="77777777" w:rsidR="00217EAA" w:rsidRPr="00CC7985" w:rsidRDefault="00B145B6" w:rsidP="00A7045B">
      <w:pPr>
        <w:spacing w:before="100" w:beforeAutospacing="1" w:after="100" w:afterAutospacing="1" w:line="240" w:lineRule="auto"/>
        <w:ind w:left="720"/>
        <w:rPr>
          <w:rFonts w:ascii="Times New Roman" w:hAnsi="Times New Roman" w:cs="Times New Roman"/>
          <w:sz w:val="24"/>
          <w:szCs w:val="24"/>
        </w:rPr>
      </w:pPr>
      <w:r w:rsidRPr="00CC7985">
        <w:rPr>
          <w:rFonts w:ascii="Times New Roman" w:eastAsia="Times New Roman" w:hAnsi="Times New Roman" w:cs="Times New Roman"/>
          <w:sz w:val="24"/>
          <w:szCs w:val="24"/>
          <w:lang w:eastAsia="en-IN"/>
        </w:rPr>
        <w:t xml:space="preserve">Futures contracts </w:t>
      </w:r>
      <w:r w:rsidR="00F61424" w:rsidRPr="00CC7985">
        <w:rPr>
          <w:rFonts w:ascii="Times New Roman" w:eastAsia="Times New Roman" w:hAnsi="Times New Roman" w:cs="Times New Roman"/>
          <w:sz w:val="24"/>
          <w:szCs w:val="24"/>
          <w:lang w:eastAsia="en-IN"/>
        </w:rPr>
        <w:t xml:space="preserve">are used by </w:t>
      </w:r>
      <w:r w:rsidRPr="00CC7985">
        <w:rPr>
          <w:rFonts w:ascii="Times New Roman" w:eastAsia="Times New Roman" w:hAnsi="Times New Roman" w:cs="Times New Roman"/>
          <w:sz w:val="24"/>
          <w:szCs w:val="24"/>
          <w:lang w:eastAsia="en-IN"/>
        </w:rPr>
        <w:t xml:space="preserve">companies </w:t>
      </w:r>
      <w:r w:rsidR="00F61424" w:rsidRPr="00CC7985">
        <w:rPr>
          <w:rFonts w:ascii="Times New Roman" w:eastAsia="Times New Roman" w:hAnsi="Times New Roman" w:cs="Times New Roman"/>
          <w:sz w:val="24"/>
          <w:szCs w:val="24"/>
          <w:lang w:eastAsia="en-IN"/>
        </w:rPr>
        <w:t>and investors</w:t>
      </w:r>
      <w:r w:rsidRPr="00CC7985">
        <w:rPr>
          <w:rFonts w:ascii="Times New Roman" w:eastAsia="Times New Roman" w:hAnsi="Times New Roman" w:cs="Times New Roman"/>
          <w:sz w:val="24"/>
          <w:szCs w:val="24"/>
          <w:lang w:eastAsia="en-IN"/>
        </w:rPr>
        <w:t xml:space="preserve"> as a hedging strategy. Hedging</w:t>
      </w:r>
      <w:r w:rsidRPr="00CC7985">
        <w:rPr>
          <w:rFonts w:ascii="Times New Roman" w:hAnsi="Times New Roman" w:cs="Times New Roman"/>
          <w:sz w:val="24"/>
          <w:szCs w:val="24"/>
        </w:rPr>
        <w:t xml:space="preserve"> is an investment strategy used by investors and companies with the intention of reducing the risk of adverse price movements in a financial instrument or commodity</w:t>
      </w:r>
      <w:r w:rsidR="00D751D1" w:rsidRPr="00CC7985">
        <w:rPr>
          <w:rFonts w:ascii="Times New Roman" w:hAnsi="Times New Roman" w:cs="Times New Roman"/>
          <w:sz w:val="24"/>
          <w:szCs w:val="24"/>
        </w:rPr>
        <w:t>.</w:t>
      </w:r>
    </w:p>
    <w:p w14:paraId="3D4C6D29" w14:textId="77777777" w:rsidR="00217EAA" w:rsidRPr="00CC7985" w:rsidRDefault="00D751D1"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P</w:t>
      </w:r>
      <w:r w:rsidR="00F61424" w:rsidRPr="00CC7985">
        <w:rPr>
          <w:rFonts w:ascii="Times New Roman" w:eastAsia="Times New Roman" w:hAnsi="Times New Roman" w:cs="Times New Roman"/>
          <w:sz w:val="24"/>
          <w:szCs w:val="24"/>
          <w:lang w:eastAsia="en-IN"/>
        </w:rPr>
        <w:t>roducers or consumers of commodities use futures cont</w:t>
      </w:r>
      <w:r w:rsidRPr="00CC7985">
        <w:rPr>
          <w:rFonts w:ascii="Times New Roman" w:eastAsia="Times New Roman" w:hAnsi="Times New Roman" w:cs="Times New Roman"/>
          <w:sz w:val="24"/>
          <w:szCs w:val="24"/>
          <w:lang w:eastAsia="en-IN"/>
        </w:rPr>
        <w:t>racts to reduce the risk that</w:t>
      </w:r>
      <w:r w:rsidR="00F61424" w:rsidRPr="00CC7985">
        <w:rPr>
          <w:rFonts w:ascii="Times New Roman" w:eastAsia="Times New Roman" w:hAnsi="Times New Roman" w:cs="Times New Roman"/>
          <w:sz w:val="24"/>
          <w:szCs w:val="24"/>
          <w:lang w:eastAsia="en-IN"/>
        </w:rPr>
        <w:t xml:space="preserve"> unfavo</w:t>
      </w:r>
      <w:r w:rsidRPr="00CC7985">
        <w:rPr>
          <w:rFonts w:ascii="Times New Roman" w:eastAsia="Times New Roman" w:hAnsi="Times New Roman" w:cs="Times New Roman"/>
          <w:sz w:val="24"/>
          <w:szCs w:val="24"/>
          <w:lang w:eastAsia="en-IN"/>
        </w:rPr>
        <w:t>u</w:t>
      </w:r>
      <w:r w:rsidR="00F61424" w:rsidRPr="00CC7985">
        <w:rPr>
          <w:rFonts w:ascii="Times New Roman" w:eastAsia="Times New Roman" w:hAnsi="Times New Roman" w:cs="Times New Roman"/>
          <w:sz w:val="24"/>
          <w:szCs w:val="24"/>
          <w:lang w:eastAsia="en-IN"/>
        </w:rPr>
        <w:t>rable price movement</w:t>
      </w:r>
      <w:r w:rsidRPr="00CC7985">
        <w:rPr>
          <w:rFonts w:ascii="Times New Roman" w:eastAsia="Times New Roman" w:hAnsi="Times New Roman" w:cs="Times New Roman"/>
          <w:sz w:val="24"/>
          <w:szCs w:val="24"/>
          <w:lang w:eastAsia="en-IN"/>
        </w:rPr>
        <w:t xml:space="preserve">s </w:t>
      </w:r>
      <w:r w:rsidR="00F61424" w:rsidRPr="00CC7985">
        <w:rPr>
          <w:rFonts w:ascii="Times New Roman" w:eastAsia="Times New Roman" w:hAnsi="Times New Roman" w:cs="Times New Roman"/>
          <w:sz w:val="24"/>
          <w:szCs w:val="24"/>
          <w:lang w:eastAsia="en-IN"/>
        </w:rPr>
        <w:t>the commodity</w:t>
      </w:r>
      <w:r w:rsidRPr="00CC7985">
        <w:rPr>
          <w:rFonts w:ascii="Times New Roman" w:eastAsia="Times New Roman" w:hAnsi="Times New Roman" w:cs="Times New Roman"/>
          <w:sz w:val="24"/>
          <w:szCs w:val="24"/>
          <w:lang w:eastAsia="en-IN"/>
        </w:rPr>
        <w:t xml:space="preserve"> they deal in make. They use futures contract to avoid facing </w:t>
      </w:r>
      <w:r w:rsidR="00F61424" w:rsidRPr="00CC7985">
        <w:rPr>
          <w:rFonts w:ascii="Times New Roman" w:eastAsia="Times New Roman" w:hAnsi="Times New Roman" w:cs="Times New Roman"/>
          <w:sz w:val="24"/>
          <w:szCs w:val="24"/>
          <w:lang w:eastAsia="en-IN"/>
        </w:rPr>
        <w:t>unexpected expenses or losses in the future.</w:t>
      </w:r>
    </w:p>
    <w:p w14:paraId="38048F58" w14:textId="77777777" w:rsidR="00217EAA" w:rsidRPr="00CC7985" w:rsidRDefault="00F61424"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When</w:t>
      </w:r>
      <w:r w:rsidR="00A7045B">
        <w:rPr>
          <w:rFonts w:ascii="Times New Roman" w:eastAsia="Times New Roman" w:hAnsi="Times New Roman" w:cs="Times New Roman"/>
          <w:sz w:val="24"/>
          <w:szCs w:val="24"/>
          <w:lang w:eastAsia="en-IN"/>
        </w:rPr>
        <w:t>ever</w:t>
      </w:r>
      <w:r w:rsidRPr="00CC7985">
        <w:rPr>
          <w:rFonts w:ascii="Times New Roman" w:eastAsia="Times New Roman" w:hAnsi="Times New Roman" w:cs="Times New Roman"/>
          <w:sz w:val="24"/>
          <w:szCs w:val="24"/>
          <w:lang w:eastAsia="en-IN"/>
        </w:rPr>
        <w:t xml:space="preserve"> an investor</w:t>
      </w:r>
      <w:r w:rsidR="00D751D1" w:rsidRPr="00CC7985">
        <w:rPr>
          <w:rFonts w:ascii="Times New Roman" w:eastAsia="Times New Roman" w:hAnsi="Times New Roman" w:cs="Times New Roman"/>
          <w:sz w:val="24"/>
          <w:szCs w:val="24"/>
          <w:lang w:eastAsia="en-IN"/>
        </w:rPr>
        <w:t xml:space="preserve"> or a company</w:t>
      </w:r>
      <w:r w:rsidRPr="00CC7985">
        <w:rPr>
          <w:rFonts w:ascii="Times New Roman" w:eastAsia="Times New Roman" w:hAnsi="Times New Roman" w:cs="Times New Roman"/>
          <w:sz w:val="24"/>
          <w:szCs w:val="24"/>
          <w:lang w:eastAsia="en-IN"/>
        </w:rPr>
        <w:t xml:space="preserve"> uses futures </w:t>
      </w:r>
      <w:r w:rsidR="00A7045B">
        <w:rPr>
          <w:rFonts w:ascii="Times New Roman" w:eastAsia="Times New Roman" w:hAnsi="Times New Roman" w:cs="Times New Roman"/>
          <w:sz w:val="24"/>
          <w:szCs w:val="24"/>
          <w:lang w:eastAsia="en-IN"/>
        </w:rPr>
        <w:t>for</w:t>
      </w:r>
      <w:r w:rsidRPr="00CC7985">
        <w:rPr>
          <w:rFonts w:ascii="Times New Roman" w:eastAsia="Times New Roman" w:hAnsi="Times New Roman" w:cs="Times New Roman"/>
          <w:sz w:val="24"/>
          <w:szCs w:val="24"/>
          <w:lang w:eastAsia="en-IN"/>
        </w:rPr>
        <w:t xml:space="preserve"> th</w:t>
      </w:r>
      <w:r w:rsidR="00D751D1" w:rsidRPr="00CC7985">
        <w:rPr>
          <w:rFonts w:ascii="Times New Roman" w:eastAsia="Times New Roman" w:hAnsi="Times New Roman" w:cs="Times New Roman"/>
          <w:sz w:val="24"/>
          <w:szCs w:val="24"/>
          <w:lang w:eastAsia="en-IN"/>
        </w:rPr>
        <w:t xml:space="preserve">eir </w:t>
      </w:r>
      <w:r w:rsidR="00A7045B">
        <w:rPr>
          <w:rFonts w:ascii="Times New Roman" w:eastAsia="Times New Roman" w:hAnsi="Times New Roman" w:cs="Times New Roman"/>
          <w:sz w:val="24"/>
          <w:szCs w:val="24"/>
          <w:lang w:eastAsia="en-IN"/>
        </w:rPr>
        <w:t>hedging strategy, their main goal</w:t>
      </w:r>
      <w:r w:rsidR="00D751D1" w:rsidRPr="00CC7985">
        <w:rPr>
          <w:rFonts w:ascii="Times New Roman" w:eastAsia="Times New Roman" w:hAnsi="Times New Roman" w:cs="Times New Roman"/>
          <w:sz w:val="24"/>
          <w:szCs w:val="24"/>
          <w:lang w:eastAsia="en-IN"/>
        </w:rPr>
        <w:t xml:space="preserve"> is to re</w:t>
      </w:r>
      <w:r w:rsidR="00A7045B">
        <w:rPr>
          <w:rFonts w:ascii="Times New Roman" w:eastAsia="Times New Roman" w:hAnsi="Times New Roman" w:cs="Times New Roman"/>
          <w:sz w:val="24"/>
          <w:szCs w:val="24"/>
          <w:lang w:eastAsia="en-IN"/>
        </w:rPr>
        <w:t>duce the chances of facing</w:t>
      </w:r>
      <w:r w:rsidRPr="00CC7985">
        <w:rPr>
          <w:rFonts w:ascii="Times New Roman" w:eastAsia="Times New Roman" w:hAnsi="Times New Roman" w:cs="Times New Roman"/>
          <w:sz w:val="24"/>
          <w:szCs w:val="24"/>
          <w:lang w:eastAsia="en-IN"/>
        </w:rPr>
        <w:t xml:space="preserve"> a loss due to an unfavo</w:t>
      </w:r>
      <w:r w:rsidR="00D751D1" w:rsidRPr="00CC7985">
        <w:rPr>
          <w:rFonts w:ascii="Times New Roman" w:eastAsia="Times New Roman" w:hAnsi="Times New Roman" w:cs="Times New Roman"/>
          <w:sz w:val="24"/>
          <w:szCs w:val="24"/>
          <w:lang w:eastAsia="en-IN"/>
        </w:rPr>
        <w:t>u</w:t>
      </w:r>
      <w:r w:rsidRPr="00CC7985">
        <w:rPr>
          <w:rFonts w:ascii="Times New Roman" w:eastAsia="Times New Roman" w:hAnsi="Times New Roman" w:cs="Times New Roman"/>
          <w:sz w:val="24"/>
          <w:szCs w:val="24"/>
          <w:lang w:eastAsia="en-IN"/>
        </w:rPr>
        <w:t>rable change in the mark</w:t>
      </w:r>
      <w:r w:rsidR="00D751D1" w:rsidRPr="00CC7985">
        <w:rPr>
          <w:rFonts w:ascii="Times New Roman" w:eastAsia="Times New Roman" w:hAnsi="Times New Roman" w:cs="Times New Roman"/>
          <w:sz w:val="24"/>
          <w:szCs w:val="24"/>
          <w:lang w:eastAsia="en-IN"/>
        </w:rPr>
        <w:t>et value of the underlying financial</w:t>
      </w:r>
      <w:r w:rsidR="005B552D">
        <w:rPr>
          <w:rFonts w:ascii="Times New Roman" w:eastAsia="Times New Roman" w:hAnsi="Times New Roman" w:cs="Times New Roman"/>
          <w:sz w:val="24"/>
          <w:szCs w:val="24"/>
          <w:lang w:eastAsia="en-IN"/>
        </w:rPr>
        <w:t xml:space="preserve"> asset</w:t>
      </w:r>
      <w:r w:rsidRPr="00CC7985">
        <w:rPr>
          <w:rFonts w:ascii="Times New Roman" w:eastAsia="Times New Roman" w:hAnsi="Times New Roman" w:cs="Times New Roman"/>
          <w:sz w:val="24"/>
          <w:szCs w:val="24"/>
          <w:lang w:eastAsia="en-IN"/>
        </w:rPr>
        <w:t>.</w:t>
      </w:r>
      <w:r w:rsidR="00D751D1" w:rsidRPr="00CC7985">
        <w:rPr>
          <w:rFonts w:ascii="Times New Roman" w:eastAsia="Times New Roman" w:hAnsi="Times New Roman" w:cs="Times New Roman"/>
          <w:sz w:val="24"/>
          <w:szCs w:val="24"/>
          <w:lang w:eastAsia="en-IN"/>
        </w:rPr>
        <w:t xml:space="preserve"> </w:t>
      </w:r>
    </w:p>
    <w:p w14:paraId="21FBE775" w14:textId="77777777" w:rsidR="00F61424" w:rsidRPr="00CC7985" w:rsidRDefault="00D751D1"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 xml:space="preserve">The more the volatility of the financial instrument or commodity, the more likely for the investor or the company </w:t>
      </w:r>
      <w:r w:rsidR="00F61424" w:rsidRPr="00CC7985">
        <w:rPr>
          <w:rFonts w:ascii="Times New Roman" w:eastAsia="Times New Roman" w:hAnsi="Times New Roman" w:cs="Times New Roman"/>
          <w:sz w:val="24"/>
          <w:szCs w:val="24"/>
          <w:lang w:eastAsia="en-IN"/>
        </w:rPr>
        <w:t>to purchase a futures contract.</w:t>
      </w:r>
    </w:p>
    <w:p w14:paraId="57EB27BA" w14:textId="77777777" w:rsidR="0097044B" w:rsidRPr="00CC7985" w:rsidRDefault="008C5BBB"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w:t>
      </w:r>
      <w:r w:rsidR="0097044B" w:rsidRPr="00CC7985">
        <w:rPr>
          <w:rFonts w:ascii="Times New Roman" w:eastAsia="Times New Roman" w:hAnsi="Times New Roman" w:cs="Times New Roman"/>
          <w:sz w:val="24"/>
          <w:szCs w:val="24"/>
          <w:lang w:eastAsia="en-IN"/>
        </w:rPr>
        <w:t xml:space="preserve">nvestors or companies participating in a futures contract </w:t>
      </w:r>
      <w:r>
        <w:rPr>
          <w:rFonts w:ascii="Times New Roman" w:eastAsia="Times New Roman" w:hAnsi="Times New Roman" w:cs="Times New Roman"/>
          <w:sz w:val="24"/>
          <w:szCs w:val="24"/>
          <w:lang w:eastAsia="en-IN"/>
        </w:rPr>
        <w:t xml:space="preserve">benefit from this as </w:t>
      </w:r>
      <w:r w:rsidR="0097044B" w:rsidRPr="00CC7985">
        <w:rPr>
          <w:rFonts w:ascii="Times New Roman" w:eastAsia="Times New Roman" w:hAnsi="Times New Roman" w:cs="Times New Roman"/>
          <w:sz w:val="24"/>
          <w:szCs w:val="24"/>
          <w:lang w:eastAsia="en-IN"/>
        </w:rPr>
        <w:t>it removes the uncertainty about the future price of a commodity, financial instrument or security</w:t>
      </w:r>
      <w:r w:rsidR="00217EAA" w:rsidRPr="00CC7985">
        <w:rPr>
          <w:rFonts w:ascii="Times New Roman" w:eastAsia="Times New Roman" w:hAnsi="Times New Roman" w:cs="Times New Roman"/>
          <w:sz w:val="24"/>
          <w:szCs w:val="24"/>
          <w:lang w:eastAsia="en-IN"/>
        </w:rPr>
        <w:t>, b</w:t>
      </w:r>
      <w:r w:rsidR="0097044B" w:rsidRPr="00CC7985">
        <w:rPr>
          <w:rFonts w:ascii="Times New Roman" w:eastAsia="Times New Roman" w:hAnsi="Times New Roman" w:cs="Times New Roman"/>
          <w:sz w:val="24"/>
          <w:szCs w:val="24"/>
          <w:lang w:eastAsia="en-IN"/>
        </w:rPr>
        <w:t>y locking in a price to buy or sell a particular financial instrument or commodity</w:t>
      </w:r>
      <w:r w:rsidR="00217EAA" w:rsidRPr="00CC7985">
        <w:rPr>
          <w:rFonts w:ascii="Times New Roman" w:eastAsia="Times New Roman" w:hAnsi="Times New Roman" w:cs="Times New Roman"/>
          <w:sz w:val="24"/>
          <w:szCs w:val="24"/>
          <w:lang w:eastAsia="en-IN"/>
        </w:rPr>
        <w:t xml:space="preserve">. </w:t>
      </w:r>
    </w:p>
    <w:p w14:paraId="735FFB8F" w14:textId="77777777" w:rsidR="00F61424" w:rsidRPr="00CC7985" w:rsidRDefault="00F61424" w:rsidP="00A7045B">
      <w:pPr>
        <w:spacing w:before="100" w:beforeAutospacing="1" w:after="100" w:afterAutospacing="1" w:line="240" w:lineRule="auto"/>
        <w:ind w:left="720"/>
        <w:outlineLvl w:val="1"/>
        <w:rPr>
          <w:rFonts w:ascii="Times New Roman" w:eastAsia="Times New Roman" w:hAnsi="Times New Roman" w:cs="Times New Roman"/>
          <w:b/>
          <w:bCs/>
          <w:sz w:val="36"/>
          <w:szCs w:val="36"/>
          <w:lang w:eastAsia="en-IN"/>
        </w:rPr>
      </w:pPr>
      <w:r w:rsidRPr="00CC7985">
        <w:rPr>
          <w:rFonts w:ascii="Times New Roman" w:eastAsia="Times New Roman" w:hAnsi="Times New Roman" w:cs="Times New Roman"/>
          <w:b/>
          <w:bCs/>
          <w:sz w:val="36"/>
          <w:szCs w:val="36"/>
          <w:lang w:eastAsia="en-IN"/>
        </w:rPr>
        <w:t xml:space="preserve">Using Futures Contracts to Hedge </w:t>
      </w:r>
    </w:p>
    <w:p w14:paraId="444299DB" w14:textId="77777777" w:rsidR="0074782A" w:rsidRDefault="006816FB" w:rsidP="0074782A">
      <w:pPr>
        <w:spacing w:before="100" w:beforeAutospacing="1" w:after="100" w:afterAutospacing="1" w:line="240" w:lineRule="auto"/>
        <w:ind w:left="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w:t>
      </w:r>
      <w:r w:rsidR="00F61424" w:rsidRPr="00CC7985">
        <w:rPr>
          <w:rFonts w:ascii="Times New Roman" w:eastAsia="Times New Roman" w:hAnsi="Times New Roman" w:cs="Times New Roman"/>
          <w:sz w:val="24"/>
          <w:szCs w:val="24"/>
          <w:lang w:eastAsia="en-IN"/>
        </w:rPr>
        <w:t>o</w:t>
      </w:r>
      <w:r w:rsidR="007E2924" w:rsidRPr="00CC7985">
        <w:rPr>
          <w:rFonts w:ascii="Times New Roman" w:eastAsia="Times New Roman" w:hAnsi="Times New Roman" w:cs="Times New Roman"/>
          <w:sz w:val="24"/>
          <w:szCs w:val="24"/>
          <w:lang w:eastAsia="en-IN"/>
        </w:rPr>
        <w:t xml:space="preserve">mpanies </w:t>
      </w:r>
      <w:r>
        <w:rPr>
          <w:rFonts w:ascii="Times New Roman" w:eastAsia="Times New Roman" w:hAnsi="Times New Roman" w:cs="Times New Roman"/>
          <w:sz w:val="24"/>
          <w:szCs w:val="24"/>
          <w:lang w:eastAsia="en-IN"/>
        </w:rPr>
        <w:t xml:space="preserve">invest in </w:t>
      </w:r>
      <w:r w:rsidR="00F61424" w:rsidRPr="00CC7985">
        <w:rPr>
          <w:rFonts w:ascii="Times New Roman" w:eastAsia="Times New Roman" w:hAnsi="Times New Roman" w:cs="Times New Roman"/>
          <w:sz w:val="24"/>
          <w:szCs w:val="24"/>
          <w:lang w:eastAsia="en-IN"/>
        </w:rPr>
        <w:t>futures market</w:t>
      </w:r>
      <w:r w:rsidR="007E2924" w:rsidRPr="00CC7985">
        <w:rPr>
          <w:rFonts w:ascii="Times New Roman" w:eastAsia="Times New Roman" w:hAnsi="Times New Roman" w:cs="Times New Roman"/>
          <w:sz w:val="24"/>
          <w:szCs w:val="24"/>
          <w:lang w:eastAsia="en-IN"/>
        </w:rPr>
        <w:t xml:space="preserve"> </w:t>
      </w:r>
      <w:r w:rsidR="00F61424" w:rsidRPr="00CC7985">
        <w:rPr>
          <w:rFonts w:ascii="Times New Roman" w:eastAsia="Times New Roman" w:hAnsi="Times New Roman" w:cs="Times New Roman"/>
          <w:sz w:val="24"/>
          <w:szCs w:val="24"/>
          <w:lang w:eastAsia="en-IN"/>
        </w:rPr>
        <w:t>to lock in a more favo</w:t>
      </w:r>
      <w:r w:rsidR="007E2924" w:rsidRPr="00CC7985">
        <w:rPr>
          <w:rFonts w:ascii="Times New Roman" w:eastAsia="Times New Roman" w:hAnsi="Times New Roman" w:cs="Times New Roman"/>
          <w:sz w:val="24"/>
          <w:szCs w:val="24"/>
          <w:lang w:eastAsia="en-IN"/>
        </w:rPr>
        <w:t>u</w:t>
      </w:r>
      <w:r w:rsidR="00F61424" w:rsidRPr="00CC7985">
        <w:rPr>
          <w:rFonts w:ascii="Times New Roman" w:eastAsia="Times New Roman" w:hAnsi="Times New Roman" w:cs="Times New Roman"/>
          <w:sz w:val="24"/>
          <w:szCs w:val="24"/>
          <w:lang w:eastAsia="en-IN"/>
        </w:rPr>
        <w:t>rable price</w:t>
      </w:r>
      <w:r>
        <w:rPr>
          <w:rFonts w:ascii="Times New Roman" w:eastAsia="Times New Roman" w:hAnsi="Times New Roman" w:cs="Times New Roman"/>
          <w:sz w:val="24"/>
          <w:szCs w:val="24"/>
          <w:lang w:eastAsia="en-IN"/>
        </w:rPr>
        <w:t xml:space="preserve"> of a commodity or a financial instrument</w:t>
      </w:r>
      <w:r w:rsidR="00F61424" w:rsidRPr="00CC7985">
        <w:rPr>
          <w:rFonts w:ascii="Times New Roman" w:eastAsia="Times New Roman" w:hAnsi="Times New Roman" w:cs="Times New Roman"/>
          <w:sz w:val="24"/>
          <w:szCs w:val="24"/>
          <w:lang w:eastAsia="en-IN"/>
        </w:rPr>
        <w:t xml:space="preserve"> in advance</w:t>
      </w:r>
      <w:r w:rsidR="007E2924" w:rsidRPr="00CC7985">
        <w:rPr>
          <w:rFonts w:ascii="Times New Roman" w:eastAsia="Times New Roman" w:hAnsi="Times New Roman" w:cs="Times New Roman"/>
          <w:sz w:val="24"/>
          <w:szCs w:val="24"/>
          <w:lang w:eastAsia="en-IN"/>
        </w:rPr>
        <w:t>. If a company</w:t>
      </w:r>
      <w:r w:rsidR="00F61424" w:rsidRPr="00CC7985">
        <w:rPr>
          <w:rFonts w:ascii="Times New Roman" w:eastAsia="Times New Roman" w:hAnsi="Times New Roman" w:cs="Times New Roman"/>
          <w:sz w:val="24"/>
          <w:szCs w:val="24"/>
          <w:lang w:eastAsia="en-IN"/>
        </w:rPr>
        <w:t xml:space="preserve"> knows that </w:t>
      </w:r>
      <w:r w:rsidR="00217EAA" w:rsidRPr="00CC7985">
        <w:rPr>
          <w:rFonts w:ascii="Times New Roman" w:eastAsia="Times New Roman" w:hAnsi="Times New Roman" w:cs="Times New Roman"/>
          <w:sz w:val="24"/>
          <w:szCs w:val="24"/>
          <w:lang w:eastAsia="en-IN"/>
        </w:rPr>
        <w:t xml:space="preserve">it has to </w:t>
      </w:r>
      <w:r w:rsidR="00A7045B">
        <w:rPr>
          <w:rFonts w:ascii="Times New Roman" w:eastAsia="Times New Roman" w:hAnsi="Times New Roman" w:cs="Times New Roman"/>
          <w:sz w:val="24"/>
          <w:szCs w:val="24"/>
          <w:lang w:eastAsia="en-IN"/>
        </w:rPr>
        <w:t xml:space="preserve">purchase a </w:t>
      </w:r>
      <w:r w:rsidR="00A7045B">
        <w:rPr>
          <w:rFonts w:ascii="Times New Roman" w:eastAsia="Times New Roman" w:hAnsi="Times New Roman" w:cs="Times New Roman"/>
          <w:sz w:val="24"/>
          <w:szCs w:val="24"/>
          <w:lang w:eastAsia="en-IN"/>
        </w:rPr>
        <w:lastRenderedPageBreak/>
        <w:t xml:space="preserve">commodity in future, </w:t>
      </w:r>
      <w:r>
        <w:rPr>
          <w:rFonts w:ascii="Times New Roman" w:eastAsia="Times New Roman" w:hAnsi="Times New Roman" w:cs="Times New Roman"/>
          <w:sz w:val="24"/>
          <w:szCs w:val="24"/>
          <w:lang w:eastAsia="en-IN"/>
        </w:rPr>
        <w:t>it might</w:t>
      </w:r>
      <w:r w:rsidR="00F61424" w:rsidRPr="00CC7985">
        <w:rPr>
          <w:rFonts w:ascii="Times New Roman" w:eastAsia="Times New Roman" w:hAnsi="Times New Roman" w:cs="Times New Roman"/>
          <w:sz w:val="24"/>
          <w:szCs w:val="24"/>
          <w:lang w:eastAsia="en-IN"/>
        </w:rPr>
        <w:t xml:space="preserve"> decide to take a </w:t>
      </w:r>
      <w:hyperlink r:id="rId7" w:history="1">
        <w:r w:rsidR="00F61424" w:rsidRPr="00CC7985">
          <w:rPr>
            <w:rFonts w:ascii="Times New Roman" w:eastAsia="Times New Roman" w:hAnsi="Times New Roman" w:cs="Times New Roman"/>
            <w:sz w:val="24"/>
            <w:szCs w:val="24"/>
            <w:lang w:eastAsia="en-IN"/>
          </w:rPr>
          <w:t>long position</w:t>
        </w:r>
      </w:hyperlink>
      <w:r w:rsidR="00F61424" w:rsidRPr="00CC7985">
        <w:rPr>
          <w:rFonts w:ascii="Times New Roman" w:eastAsia="Times New Roman" w:hAnsi="Times New Roman" w:cs="Times New Roman"/>
          <w:sz w:val="24"/>
          <w:szCs w:val="24"/>
          <w:lang w:eastAsia="en-IN"/>
        </w:rPr>
        <w:t xml:space="preserve"> in a futu</w:t>
      </w:r>
      <w:r w:rsidR="007E2924" w:rsidRPr="00CC7985">
        <w:rPr>
          <w:rFonts w:ascii="Times New Roman" w:eastAsia="Times New Roman" w:hAnsi="Times New Roman" w:cs="Times New Roman"/>
          <w:sz w:val="24"/>
          <w:szCs w:val="24"/>
          <w:lang w:eastAsia="en-IN"/>
        </w:rPr>
        <w:t>res contract. A long position simply means</w:t>
      </w:r>
      <w:r w:rsidR="00F61424" w:rsidRPr="00CC7985">
        <w:rPr>
          <w:rFonts w:ascii="Times New Roman" w:eastAsia="Times New Roman" w:hAnsi="Times New Roman" w:cs="Times New Roman"/>
          <w:sz w:val="24"/>
          <w:szCs w:val="24"/>
          <w:lang w:eastAsia="en-IN"/>
        </w:rPr>
        <w:t xml:space="preserve"> </w:t>
      </w:r>
      <w:r w:rsidR="007E2924" w:rsidRPr="00CC7985">
        <w:rPr>
          <w:rFonts w:ascii="Times New Roman" w:eastAsia="Times New Roman" w:hAnsi="Times New Roman" w:cs="Times New Roman"/>
          <w:sz w:val="24"/>
          <w:szCs w:val="24"/>
          <w:lang w:eastAsia="en-IN"/>
        </w:rPr>
        <w:t xml:space="preserve">buying of a stock, </w:t>
      </w:r>
      <w:r w:rsidR="00F61424" w:rsidRPr="00CC7985">
        <w:rPr>
          <w:rFonts w:ascii="Times New Roman" w:eastAsia="Times New Roman" w:hAnsi="Times New Roman" w:cs="Times New Roman"/>
          <w:sz w:val="24"/>
          <w:szCs w:val="24"/>
          <w:lang w:eastAsia="en-IN"/>
        </w:rPr>
        <w:t>currency</w:t>
      </w:r>
      <w:r w:rsidR="007E2924" w:rsidRPr="00CC7985">
        <w:rPr>
          <w:rFonts w:ascii="Times New Roman" w:eastAsia="Times New Roman" w:hAnsi="Times New Roman" w:cs="Times New Roman"/>
          <w:sz w:val="24"/>
          <w:szCs w:val="24"/>
          <w:lang w:eastAsia="en-IN"/>
        </w:rPr>
        <w:t xml:space="preserve"> or commodity</w:t>
      </w:r>
      <w:r w:rsidR="00F61424" w:rsidRPr="00CC7985">
        <w:rPr>
          <w:rFonts w:ascii="Times New Roman" w:eastAsia="Times New Roman" w:hAnsi="Times New Roman" w:cs="Times New Roman"/>
          <w:sz w:val="24"/>
          <w:szCs w:val="24"/>
          <w:lang w:eastAsia="en-IN"/>
        </w:rPr>
        <w:t xml:space="preserve"> with t</w:t>
      </w:r>
      <w:r w:rsidR="007E2924" w:rsidRPr="00CC7985">
        <w:rPr>
          <w:rFonts w:ascii="Times New Roman" w:eastAsia="Times New Roman" w:hAnsi="Times New Roman" w:cs="Times New Roman"/>
          <w:sz w:val="24"/>
          <w:szCs w:val="24"/>
          <w:lang w:eastAsia="en-IN"/>
        </w:rPr>
        <w:t>he expectation that it will increase</w:t>
      </w:r>
      <w:r w:rsidR="00F61424" w:rsidRPr="00CC7985">
        <w:rPr>
          <w:rFonts w:ascii="Times New Roman" w:eastAsia="Times New Roman" w:hAnsi="Times New Roman" w:cs="Times New Roman"/>
          <w:sz w:val="24"/>
          <w:szCs w:val="24"/>
          <w:lang w:eastAsia="en-IN"/>
        </w:rPr>
        <w:t xml:space="preserve"> in value in the future. </w:t>
      </w:r>
    </w:p>
    <w:p w14:paraId="4A15389B" w14:textId="77777777" w:rsidR="0097044B" w:rsidRPr="0074782A" w:rsidRDefault="0097044B" w:rsidP="0074782A">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b/>
          <w:sz w:val="30"/>
          <w:szCs w:val="30"/>
          <w:lang w:eastAsia="en-IN"/>
        </w:rPr>
        <w:t>Long Hedge</w:t>
      </w:r>
    </w:p>
    <w:p w14:paraId="2B29682E" w14:textId="77777777" w:rsidR="00474251" w:rsidRPr="00CC7985" w:rsidRDefault="007E2924"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Example</w:t>
      </w:r>
      <w:r w:rsidR="00F61424" w:rsidRPr="00CC7985">
        <w:rPr>
          <w:rFonts w:ascii="Times New Roman" w:eastAsia="Times New Roman" w:hAnsi="Times New Roman" w:cs="Times New Roman"/>
          <w:sz w:val="24"/>
          <w:szCs w:val="24"/>
          <w:lang w:eastAsia="en-IN"/>
        </w:rPr>
        <w:t xml:space="preserve"> </w:t>
      </w:r>
      <w:r w:rsidR="00217EAA" w:rsidRPr="00CC7985">
        <w:rPr>
          <w:rFonts w:ascii="Times New Roman" w:eastAsia="Times New Roman" w:hAnsi="Times New Roman" w:cs="Times New Roman"/>
          <w:sz w:val="24"/>
          <w:szCs w:val="24"/>
          <w:lang w:eastAsia="en-IN"/>
        </w:rPr>
        <w:t xml:space="preserve">– </w:t>
      </w:r>
      <w:proofErr w:type="spellStart"/>
      <w:r w:rsidR="00217EAA" w:rsidRPr="00CC7985">
        <w:rPr>
          <w:rFonts w:ascii="Times New Roman" w:eastAsia="Times New Roman" w:hAnsi="Times New Roman" w:cs="Times New Roman"/>
          <w:sz w:val="24"/>
          <w:szCs w:val="24"/>
          <w:lang w:eastAsia="en-IN"/>
        </w:rPr>
        <w:t>RenGloba</w:t>
      </w:r>
      <w:r w:rsidRPr="00CC7985">
        <w:rPr>
          <w:rFonts w:ascii="Times New Roman" w:eastAsia="Times New Roman" w:hAnsi="Times New Roman" w:cs="Times New Roman"/>
          <w:sz w:val="24"/>
          <w:szCs w:val="24"/>
          <w:lang w:eastAsia="en-IN"/>
        </w:rPr>
        <w:t>l</w:t>
      </w:r>
      <w:proofErr w:type="spellEnd"/>
      <w:r w:rsidRPr="00CC7985">
        <w:rPr>
          <w:rFonts w:ascii="Times New Roman" w:eastAsia="Times New Roman" w:hAnsi="Times New Roman" w:cs="Times New Roman"/>
          <w:sz w:val="24"/>
          <w:szCs w:val="24"/>
          <w:lang w:eastAsia="en-IN"/>
        </w:rPr>
        <w:t xml:space="preserve"> Company knows that in three</w:t>
      </w:r>
      <w:r w:rsidR="00F61424" w:rsidRPr="00CC7985">
        <w:rPr>
          <w:rFonts w:ascii="Times New Roman" w:eastAsia="Times New Roman" w:hAnsi="Times New Roman" w:cs="Times New Roman"/>
          <w:sz w:val="24"/>
          <w:szCs w:val="24"/>
          <w:lang w:eastAsia="en-IN"/>
        </w:rPr>
        <w:t xml:space="preserve"> </w:t>
      </w:r>
      <w:r w:rsidRPr="00CC7985">
        <w:rPr>
          <w:rFonts w:ascii="Times New Roman" w:eastAsia="Times New Roman" w:hAnsi="Times New Roman" w:cs="Times New Roman"/>
          <w:sz w:val="24"/>
          <w:szCs w:val="24"/>
          <w:lang w:eastAsia="en-IN"/>
        </w:rPr>
        <w:t xml:space="preserve">months it has to purchase 10,000 ounces of gold in order to </w:t>
      </w:r>
      <w:proofErr w:type="spellStart"/>
      <w:r w:rsidRPr="00CC7985">
        <w:rPr>
          <w:rFonts w:ascii="Times New Roman" w:eastAsia="Times New Roman" w:hAnsi="Times New Roman" w:cs="Times New Roman"/>
          <w:sz w:val="24"/>
          <w:szCs w:val="24"/>
          <w:lang w:eastAsia="en-IN"/>
        </w:rPr>
        <w:t>fulfill</w:t>
      </w:r>
      <w:proofErr w:type="spellEnd"/>
      <w:r w:rsidRPr="00CC7985">
        <w:rPr>
          <w:rFonts w:ascii="Times New Roman" w:eastAsia="Times New Roman" w:hAnsi="Times New Roman" w:cs="Times New Roman"/>
          <w:sz w:val="24"/>
          <w:szCs w:val="24"/>
          <w:lang w:eastAsia="en-IN"/>
        </w:rPr>
        <w:t xml:space="preserve"> one order. Assuming</w:t>
      </w:r>
      <w:r w:rsidR="00F61424" w:rsidRPr="00CC7985">
        <w:rPr>
          <w:rFonts w:ascii="Times New Roman" w:eastAsia="Times New Roman" w:hAnsi="Times New Roman" w:cs="Times New Roman"/>
          <w:sz w:val="24"/>
          <w:szCs w:val="24"/>
          <w:lang w:eastAsia="en-IN"/>
        </w:rPr>
        <w:t xml:space="preserve"> the current market price for </w:t>
      </w:r>
      <w:r w:rsidRPr="00CC7985">
        <w:rPr>
          <w:rFonts w:ascii="Times New Roman" w:eastAsia="Times New Roman" w:hAnsi="Times New Roman" w:cs="Times New Roman"/>
          <w:sz w:val="24"/>
          <w:szCs w:val="24"/>
          <w:lang w:eastAsia="en-IN"/>
        </w:rPr>
        <w:t xml:space="preserve">gold </w:t>
      </w:r>
      <w:r w:rsidR="0097044B" w:rsidRPr="00CC7985">
        <w:rPr>
          <w:rFonts w:ascii="Times New Roman" w:eastAsia="Times New Roman" w:hAnsi="Times New Roman" w:cs="Times New Roman"/>
          <w:sz w:val="24"/>
          <w:szCs w:val="24"/>
          <w:lang w:eastAsia="en-IN"/>
        </w:rPr>
        <w:t xml:space="preserve">is 1,35,000Rs per ounce and the price of a </w:t>
      </w:r>
      <w:proofErr w:type="gramStart"/>
      <w:r w:rsidR="0097044B" w:rsidRPr="00CC7985">
        <w:rPr>
          <w:rFonts w:ascii="Times New Roman" w:eastAsia="Times New Roman" w:hAnsi="Times New Roman" w:cs="Times New Roman"/>
          <w:sz w:val="24"/>
          <w:szCs w:val="24"/>
          <w:lang w:eastAsia="en-IN"/>
        </w:rPr>
        <w:t>three month</w:t>
      </w:r>
      <w:proofErr w:type="gramEnd"/>
      <w:r w:rsidR="0097044B" w:rsidRPr="00CC7985">
        <w:rPr>
          <w:rFonts w:ascii="Times New Roman" w:eastAsia="Times New Roman" w:hAnsi="Times New Roman" w:cs="Times New Roman"/>
          <w:sz w:val="24"/>
          <w:szCs w:val="24"/>
          <w:lang w:eastAsia="en-IN"/>
        </w:rPr>
        <w:t xml:space="preserve"> futures contract is 1,30,000Rs</w:t>
      </w:r>
      <w:r w:rsidR="00F61424" w:rsidRPr="00CC7985">
        <w:rPr>
          <w:rFonts w:ascii="Times New Roman" w:eastAsia="Times New Roman" w:hAnsi="Times New Roman" w:cs="Times New Roman"/>
          <w:sz w:val="24"/>
          <w:szCs w:val="24"/>
          <w:lang w:eastAsia="en-IN"/>
        </w:rPr>
        <w:t xml:space="preserve"> per ounce. By purchasing the futures contract, </w:t>
      </w:r>
      <w:proofErr w:type="spellStart"/>
      <w:r w:rsidR="0097044B" w:rsidRPr="00CC7985">
        <w:rPr>
          <w:rFonts w:ascii="Times New Roman" w:eastAsia="Times New Roman" w:hAnsi="Times New Roman" w:cs="Times New Roman"/>
          <w:sz w:val="24"/>
          <w:szCs w:val="24"/>
          <w:lang w:eastAsia="en-IN"/>
        </w:rPr>
        <w:t>RenGlobal</w:t>
      </w:r>
      <w:proofErr w:type="spellEnd"/>
      <w:r w:rsidR="0097044B" w:rsidRPr="00CC7985">
        <w:rPr>
          <w:rFonts w:ascii="Times New Roman" w:eastAsia="Times New Roman" w:hAnsi="Times New Roman" w:cs="Times New Roman"/>
          <w:sz w:val="24"/>
          <w:szCs w:val="24"/>
          <w:lang w:eastAsia="en-IN"/>
        </w:rPr>
        <w:t xml:space="preserve"> company </w:t>
      </w:r>
      <w:r w:rsidR="00F61424" w:rsidRPr="00CC7985">
        <w:rPr>
          <w:rFonts w:ascii="Times New Roman" w:eastAsia="Times New Roman" w:hAnsi="Times New Roman" w:cs="Times New Roman"/>
          <w:sz w:val="24"/>
          <w:szCs w:val="24"/>
          <w:lang w:eastAsia="en-IN"/>
        </w:rPr>
        <w:t>can gu</w:t>
      </w:r>
      <w:r w:rsidR="0097044B" w:rsidRPr="00CC7985">
        <w:rPr>
          <w:rFonts w:ascii="Times New Roman" w:eastAsia="Times New Roman" w:hAnsi="Times New Roman" w:cs="Times New Roman"/>
          <w:sz w:val="24"/>
          <w:szCs w:val="24"/>
          <w:lang w:eastAsia="en-IN"/>
        </w:rPr>
        <w:t>arantee a price of 1,30,000Rs</w:t>
      </w:r>
      <w:r w:rsidR="00557ABE">
        <w:rPr>
          <w:rFonts w:ascii="Times New Roman" w:eastAsia="Times New Roman" w:hAnsi="Times New Roman" w:cs="Times New Roman"/>
          <w:sz w:val="24"/>
          <w:szCs w:val="24"/>
          <w:lang w:eastAsia="en-IN"/>
        </w:rPr>
        <w:t xml:space="preserve"> per ounce. Taking a long position</w:t>
      </w:r>
      <w:r w:rsidR="00F61424" w:rsidRPr="00CC7985">
        <w:rPr>
          <w:rFonts w:ascii="Times New Roman" w:eastAsia="Times New Roman" w:hAnsi="Times New Roman" w:cs="Times New Roman"/>
          <w:sz w:val="24"/>
          <w:szCs w:val="24"/>
          <w:lang w:eastAsia="en-IN"/>
        </w:rPr>
        <w:t xml:space="preserve"> </w:t>
      </w:r>
      <w:r w:rsidR="00557ABE">
        <w:rPr>
          <w:rFonts w:ascii="Times New Roman" w:eastAsia="Times New Roman" w:hAnsi="Times New Roman" w:cs="Times New Roman"/>
          <w:sz w:val="24"/>
          <w:szCs w:val="24"/>
          <w:lang w:eastAsia="en-IN"/>
        </w:rPr>
        <w:t xml:space="preserve">helps </w:t>
      </w:r>
      <w:proofErr w:type="spellStart"/>
      <w:r w:rsidR="00557ABE">
        <w:rPr>
          <w:rFonts w:ascii="Times New Roman" w:eastAsia="Times New Roman" w:hAnsi="Times New Roman" w:cs="Times New Roman"/>
          <w:sz w:val="24"/>
          <w:szCs w:val="24"/>
          <w:lang w:eastAsia="en-IN"/>
        </w:rPr>
        <w:t>RenGlobal</w:t>
      </w:r>
      <w:proofErr w:type="spellEnd"/>
      <w:r w:rsidR="0070379C">
        <w:rPr>
          <w:rFonts w:ascii="Times New Roman" w:eastAsia="Times New Roman" w:hAnsi="Times New Roman" w:cs="Times New Roman"/>
          <w:sz w:val="24"/>
          <w:szCs w:val="24"/>
          <w:lang w:eastAsia="en-IN"/>
        </w:rPr>
        <w:t xml:space="preserve"> as </w:t>
      </w:r>
      <w:proofErr w:type="spellStart"/>
      <w:r w:rsidR="00557ABE">
        <w:rPr>
          <w:rFonts w:ascii="Times New Roman" w:eastAsia="Times New Roman" w:hAnsi="Times New Roman" w:cs="Times New Roman"/>
          <w:sz w:val="24"/>
          <w:szCs w:val="24"/>
          <w:lang w:eastAsia="en-IN"/>
        </w:rPr>
        <w:t>RenGlobal</w:t>
      </w:r>
      <w:proofErr w:type="spellEnd"/>
      <w:r w:rsidR="00557ABE">
        <w:rPr>
          <w:rFonts w:ascii="Times New Roman" w:eastAsia="Times New Roman" w:hAnsi="Times New Roman" w:cs="Times New Roman"/>
          <w:sz w:val="24"/>
          <w:szCs w:val="24"/>
          <w:lang w:eastAsia="en-IN"/>
        </w:rPr>
        <w:t xml:space="preserve"> </w:t>
      </w:r>
      <w:r w:rsidR="0070379C">
        <w:rPr>
          <w:rFonts w:ascii="Times New Roman" w:eastAsia="Times New Roman" w:hAnsi="Times New Roman" w:cs="Times New Roman"/>
          <w:sz w:val="24"/>
          <w:szCs w:val="24"/>
          <w:lang w:eastAsia="en-IN"/>
        </w:rPr>
        <w:t>can now</w:t>
      </w:r>
      <w:r w:rsidR="00F61424" w:rsidRPr="00CC7985">
        <w:rPr>
          <w:rFonts w:ascii="Times New Roman" w:eastAsia="Times New Roman" w:hAnsi="Times New Roman" w:cs="Times New Roman"/>
          <w:sz w:val="24"/>
          <w:szCs w:val="24"/>
          <w:lang w:eastAsia="en-IN"/>
        </w:rPr>
        <w:t xml:space="preserve"> clos</w:t>
      </w:r>
      <w:r w:rsidR="0097044B" w:rsidRPr="00CC7985">
        <w:rPr>
          <w:rFonts w:ascii="Times New Roman" w:eastAsia="Times New Roman" w:hAnsi="Times New Roman" w:cs="Times New Roman"/>
          <w:sz w:val="24"/>
          <w:szCs w:val="24"/>
          <w:lang w:eastAsia="en-IN"/>
        </w:rPr>
        <w:t>e its futures position and buy 10,000 ounces of gold for 1,30,000Rs per ounce in three</w:t>
      </w:r>
      <w:r w:rsidR="00F61424" w:rsidRPr="00CC7985">
        <w:rPr>
          <w:rFonts w:ascii="Times New Roman" w:eastAsia="Times New Roman" w:hAnsi="Times New Roman" w:cs="Times New Roman"/>
          <w:sz w:val="24"/>
          <w:szCs w:val="24"/>
          <w:lang w:eastAsia="en-IN"/>
        </w:rPr>
        <w:t xml:space="preserve"> months at the contract's expiration date. </w:t>
      </w:r>
    </w:p>
    <w:p w14:paraId="6E8E6654" w14:textId="77777777" w:rsidR="00F61424" w:rsidRPr="00CC7985" w:rsidRDefault="006922B4"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 xml:space="preserve">With the futures contract in force, even if the price of </w:t>
      </w:r>
      <w:proofErr w:type="gramStart"/>
      <w:r w:rsidRPr="00CC7985">
        <w:rPr>
          <w:rFonts w:ascii="Times New Roman" w:eastAsia="Times New Roman" w:hAnsi="Times New Roman" w:cs="Times New Roman"/>
          <w:sz w:val="24"/>
          <w:szCs w:val="24"/>
          <w:lang w:eastAsia="en-IN"/>
        </w:rPr>
        <w:t>Gold</w:t>
      </w:r>
      <w:proofErr w:type="gramEnd"/>
      <w:r w:rsidRPr="00CC7985">
        <w:rPr>
          <w:rFonts w:ascii="Times New Roman" w:eastAsia="Times New Roman" w:hAnsi="Times New Roman" w:cs="Times New Roman"/>
          <w:sz w:val="24"/>
          <w:szCs w:val="24"/>
          <w:lang w:eastAsia="en-IN"/>
        </w:rPr>
        <w:t xml:space="preserve"> increases to 1,40,000Rs still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will be able</w:t>
      </w:r>
      <w:r w:rsidR="00474251" w:rsidRPr="00CC7985">
        <w:rPr>
          <w:rFonts w:ascii="Times New Roman" w:eastAsia="Times New Roman" w:hAnsi="Times New Roman" w:cs="Times New Roman"/>
          <w:sz w:val="24"/>
          <w:szCs w:val="24"/>
          <w:lang w:eastAsia="en-IN"/>
        </w:rPr>
        <w:t xml:space="preserve"> to buy ounces of gold at Rs1,30</w:t>
      </w:r>
      <w:r w:rsidRPr="00CC7985">
        <w:rPr>
          <w:rFonts w:ascii="Times New Roman" w:eastAsia="Times New Roman" w:hAnsi="Times New Roman" w:cs="Times New Roman"/>
          <w:sz w:val="24"/>
          <w:szCs w:val="24"/>
          <w:lang w:eastAsia="en-IN"/>
        </w:rPr>
        <w:t xml:space="preserve">,000 or </w:t>
      </w:r>
      <w:r w:rsidR="00474251" w:rsidRPr="00CC7985">
        <w:rPr>
          <w:rFonts w:ascii="Times New Roman" w:eastAsia="Times New Roman" w:hAnsi="Times New Roman" w:cs="Times New Roman"/>
          <w:sz w:val="24"/>
          <w:szCs w:val="24"/>
          <w:lang w:eastAsia="en-IN"/>
        </w:rPr>
        <w:t>even if the price</w:t>
      </w:r>
      <w:r w:rsidRPr="00CC7985">
        <w:rPr>
          <w:rFonts w:ascii="Times New Roman" w:eastAsia="Times New Roman" w:hAnsi="Times New Roman" w:cs="Times New Roman"/>
          <w:sz w:val="24"/>
          <w:szCs w:val="24"/>
          <w:lang w:eastAsia="en-IN"/>
        </w:rPr>
        <w:t xml:space="preserve"> decreases to 1,20,000Rs</w:t>
      </w:r>
      <w:r w:rsidR="00474251" w:rsidRPr="00CC7985">
        <w:rPr>
          <w:rFonts w:ascii="Times New Roman" w:eastAsia="Times New Roman" w:hAnsi="Times New Roman" w:cs="Times New Roman"/>
          <w:sz w:val="24"/>
          <w:szCs w:val="24"/>
          <w:lang w:eastAsia="en-IN"/>
        </w:rPr>
        <w:t xml:space="preserve"> per ounce still </w:t>
      </w:r>
      <w:proofErr w:type="spellStart"/>
      <w:r w:rsidR="00474251" w:rsidRPr="00CC7985">
        <w:rPr>
          <w:rFonts w:ascii="Times New Roman" w:eastAsia="Times New Roman" w:hAnsi="Times New Roman" w:cs="Times New Roman"/>
          <w:sz w:val="24"/>
          <w:szCs w:val="24"/>
          <w:lang w:eastAsia="en-IN"/>
        </w:rPr>
        <w:t>RenGlobal</w:t>
      </w:r>
      <w:proofErr w:type="spellEnd"/>
      <w:r w:rsidR="00474251" w:rsidRPr="00CC7985">
        <w:rPr>
          <w:rFonts w:ascii="Times New Roman" w:eastAsia="Times New Roman" w:hAnsi="Times New Roman" w:cs="Times New Roman"/>
          <w:sz w:val="24"/>
          <w:szCs w:val="24"/>
          <w:lang w:eastAsia="en-IN"/>
        </w:rPr>
        <w:t xml:space="preserve"> will have to buy each ounce of gold for 1,30,000Rs.</w:t>
      </w:r>
    </w:p>
    <w:p w14:paraId="67F89881" w14:textId="77777777" w:rsidR="00F61424" w:rsidRPr="00CC7985" w:rsidRDefault="0097044B"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 xml:space="preserve">If </w:t>
      </w:r>
      <w:proofErr w:type="spellStart"/>
      <w:r w:rsidRPr="00CC7985">
        <w:rPr>
          <w:rFonts w:ascii="Times New Roman" w:eastAsia="Times New Roman" w:hAnsi="Times New Roman" w:cs="Times New Roman"/>
          <w:sz w:val="24"/>
          <w:szCs w:val="24"/>
          <w:lang w:eastAsia="en-IN"/>
        </w:rPr>
        <w:t>RenGlobal</w:t>
      </w:r>
      <w:proofErr w:type="spellEnd"/>
      <w:r w:rsidR="006922B4" w:rsidRPr="00CC7985">
        <w:rPr>
          <w:rFonts w:ascii="Times New Roman" w:eastAsia="Times New Roman" w:hAnsi="Times New Roman" w:cs="Times New Roman"/>
          <w:sz w:val="24"/>
          <w:szCs w:val="24"/>
          <w:lang w:eastAsia="en-IN"/>
        </w:rPr>
        <w:t xml:space="preserve"> did not purchase</w:t>
      </w:r>
      <w:r w:rsidRPr="00CC7985">
        <w:rPr>
          <w:rFonts w:ascii="Times New Roman" w:eastAsia="Times New Roman" w:hAnsi="Times New Roman" w:cs="Times New Roman"/>
          <w:sz w:val="24"/>
          <w:szCs w:val="24"/>
          <w:lang w:eastAsia="en-IN"/>
        </w:rPr>
        <w:t xml:space="preserve"> the three months futures contract </w:t>
      </w:r>
      <w:r w:rsidR="00F61424" w:rsidRPr="00CC7985">
        <w:rPr>
          <w:rFonts w:ascii="Times New Roman" w:eastAsia="Times New Roman" w:hAnsi="Times New Roman" w:cs="Times New Roman"/>
          <w:sz w:val="24"/>
          <w:szCs w:val="24"/>
          <w:lang w:eastAsia="en-IN"/>
        </w:rPr>
        <w:t xml:space="preserve">and the price of </w:t>
      </w:r>
      <w:r w:rsidRPr="00CC7985">
        <w:rPr>
          <w:rFonts w:ascii="Times New Roman" w:eastAsia="Times New Roman" w:hAnsi="Times New Roman" w:cs="Times New Roman"/>
          <w:sz w:val="24"/>
          <w:szCs w:val="24"/>
          <w:lang w:eastAsia="en-IN"/>
        </w:rPr>
        <w:t>gold increased from 1,35,000</w:t>
      </w:r>
      <w:proofErr w:type="gramStart"/>
      <w:r w:rsidRPr="00CC7985">
        <w:rPr>
          <w:rFonts w:ascii="Times New Roman" w:eastAsia="Times New Roman" w:hAnsi="Times New Roman" w:cs="Times New Roman"/>
          <w:sz w:val="24"/>
          <w:szCs w:val="24"/>
          <w:lang w:eastAsia="en-IN"/>
        </w:rPr>
        <w:t>Rs  per</w:t>
      </w:r>
      <w:proofErr w:type="gramEnd"/>
      <w:r w:rsidRPr="00CC7985">
        <w:rPr>
          <w:rFonts w:ascii="Times New Roman" w:eastAsia="Times New Roman" w:hAnsi="Times New Roman" w:cs="Times New Roman"/>
          <w:sz w:val="24"/>
          <w:szCs w:val="24"/>
          <w:lang w:eastAsia="en-IN"/>
        </w:rPr>
        <w:t xml:space="preserve"> ounce to 1,40,000Rs per ounce after three month</w:t>
      </w:r>
      <w:r w:rsidR="006922B4" w:rsidRPr="00CC7985">
        <w:rPr>
          <w:rFonts w:ascii="Times New Roman" w:eastAsia="Times New Roman" w:hAnsi="Times New Roman" w:cs="Times New Roman"/>
          <w:sz w:val="24"/>
          <w:szCs w:val="24"/>
          <w:lang w:eastAsia="en-IN"/>
        </w:rPr>
        <w:t>s</w:t>
      </w:r>
      <w:r w:rsidRPr="00CC7985">
        <w:rPr>
          <w:rFonts w:ascii="Times New Roman" w:eastAsia="Times New Roman" w:hAnsi="Times New Roman" w:cs="Times New Roman"/>
          <w:sz w:val="24"/>
          <w:szCs w:val="24"/>
          <w:lang w:eastAsia="en-IN"/>
        </w:rPr>
        <w:t xml:space="preserve"> then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would have been forced to purchase the 10,000 ounces of gold at the price of </w:t>
      </w:r>
      <w:r w:rsidR="00F61424" w:rsidRPr="00CC7985">
        <w:rPr>
          <w:rFonts w:ascii="Times New Roman" w:eastAsia="Times New Roman" w:hAnsi="Times New Roman" w:cs="Times New Roman"/>
          <w:sz w:val="24"/>
          <w:szCs w:val="24"/>
          <w:lang w:eastAsia="en-IN"/>
        </w:rPr>
        <w:t>1</w:t>
      </w:r>
      <w:r w:rsidRPr="00CC7985">
        <w:rPr>
          <w:rFonts w:ascii="Times New Roman" w:eastAsia="Times New Roman" w:hAnsi="Times New Roman" w:cs="Times New Roman"/>
          <w:sz w:val="24"/>
          <w:szCs w:val="24"/>
          <w:lang w:eastAsia="en-IN"/>
        </w:rPr>
        <w:t>,</w:t>
      </w:r>
      <w:r w:rsidR="00F61424" w:rsidRPr="00CC7985">
        <w:rPr>
          <w:rFonts w:ascii="Times New Roman" w:eastAsia="Times New Roman" w:hAnsi="Times New Roman" w:cs="Times New Roman"/>
          <w:sz w:val="24"/>
          <w:szCs w:val="24"/>
          <w:lang w:eastAsia="en-IN"/>
        </w:rPr>
        <w:t>4</w:t>
      </w:r>
      <w:r w:rsidRPr="00CC7985">
        <w:rPr>
          <w:rFonts w:ascii="Times New Roman" w:eastAsia="Times New Roman" w:hAnsi="Times New Roman" w:cs="Times New Roman"/>
          <w:sz w:val="24"/>
          <w:szCs w:val="24"/>
          <w:lang w:eastAsia="en-IN"/>
        </w:rPr>
        <w:t>0,000Rs</w:t>
      </w:r>
      <w:r w:rsidR="00F61424" w:rsidRPr="00CC7985">
        <w:rPr>
          <w:rFonts w:ascii="Times New Roman" w:eastAsia="Times New Roman" w:hAnsi="Times New Roman" w:cs="Times New Roman"/>
          <w:sz w:val="24"/>
          <w:szCs w:val="24"/>
          <w:lang w:eastAsia="en-IN"/>
        </w:rPr>
        <w:t xml:space="preserve"> per ounce. </w:t>
      </w:r>
      <w:r w:rsidRPr="00CC7985">
        <w:rPr>
          <w:rFonts w:ascii="Times New Roman" w:eastAsia="Times New Roman" w:hAnsi="Times New Roman" w:cs="Times New Roman"/>
          <w:sz w:val="24"/>
          <w:szCs w:val="24"/>
          <w:lang w:eastAsia="en-IN"/>
        </w:rPr>
        <w:t xml:space="preserve">This would get more expensive for the </w:t>
      </w:r>
      <w:proofErr w:type="gramStart"/>
      <w:r w:rsidRPr="00CC7985">
        <w:rPr>
          <w:rFonts w:ascii="Times New Roman" w:eastAsia="Times New Roman" w:hAnsi="Times New Roman" w:cs="Times New Roman"/>
          <w:sz w:val="24"/>
          <w:szCs w:val="24"/>
          <w:lang w:eastAsia="en-IN"/>
        </w:rPr>
        <w:t>company .</w:t>
      </w:r>
      <w:proofErr w:type="gramEnd"/>
    </w:p>
    <w:p w14:paraId="46FF6D98" w14:textId="77777777" w:rsidR="0097044B" w:rsidRPr="00CC7985" w:rsidRDefault="006922B4"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 xml:space="preserve">However if </w:t>
      </w:r>
      <w:proofErr w:type="spellStart"/>
      <w:r w:rsidRPr="00CC7985">
        <w:rPr>
          <w:rFonts w:ascii="Times New Roman" w:eastAsia="Times New Roman" w:hAnsi="Times New Roman" w:cs="Times New Roman"/>
          <w:sz w:val="24"/>
          <w:szCs w:val="24"/>
          <w:lang w:eastAsia="en-IN"/>
        </w:rPr>
        <w:t>If</w:t>
      </w:r>
      <w:proofErr w:type="spellEnd"/>
      <w:r w:rsidRPr="00CC7985">
        <w:rPr>
          <w:rFonts w:ascii="Times New Roman" w:eastAsia="Times New Roman" w:hAnsi="Times New Roman" w:cs="Times New Roman"/>
          <w:sz w:val="24"/>
          <w:szCs w:val="24"/>
          <w:lang w:eastAsia="en-IN"/>
        </w:rPr>
        <w:t xml:space="preserve">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did not purchase the three months futures contract and the price of gold decreased from 1,35,000</w:t>
      </w:r>
      <w:proofErr w:type="gramStart"/>
      <w:r w:rsidRPr="00CC7985">
        <w:rPr>
          <w:rFonts w:ascii="Times New Roman" w:eastAsia="Times New Roman" w:hAnsi="Times New Roman" w:cs="Times New Roman"/>
          <w:sz w:val="24"/>
          <w:szCs w:val="24"/>
          <w:lang w:eastAsia="en-IN"/>
        </w:rPr>
        <w:t>Rs  per</w:t>
      </w:r>
      <w:proofErr w:type="gramEnd"/>
      <w:r w:rsidRPr="00CC7985">
        <w:rPr>
          <w:rFonts w:ascii="Times New Roman" w:eastAsia="Times New Roman" w:hAnsi="Times New Roman" w:cs="Times New Roman"/>
          <w:sz w:val="24"/>
          <w:szCs w:val="24"/>
          <w:lang w:eastAsia="en-IN"/>
        </w:rPr>
        <w:t xml:space="preserve"> ounce to 1,25,000Rs per ounce after three months then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would have been forced to purchase the 10,000 ounces of gold at the price of 1,25,000Rs per ounce. This would get cheaper for the company.</w:t>
      </w:r>
    </w:p>
    <w:p w14:paraId="501C4D2A" w14:textId="77777777" w:rsidR="0097044B" w:rsidRPr="00CC7985" w:rsidRDefault="0097044B" w:rsidP="0074782A">
      <w:pPr>
        <w:spacing w:before="100" w:beforeAutospacing="1" w:after="100" w:afterAutospacing="1" w:line="240" w:lineRule="auto"/>
        <w:ind w:firstLine="720"/>
        <w:rPr>
          <w:rFonts w:ascii="Times New Roman" w:eastAsia="Times New Roman" w:hAnsi="Times New Roman" w:cs="Times New Roman"/>
          <w:b/>
          <w:sz w:val="30"/>
          <w:szCs w:val="30"/>
          <w:lang w:eastAsia="en-IN"/>
        </w:rPr>
      </w:pPr>
      <w:r w:rsidRPr="00CC7985">
        <w:rPr>
          <w:rFonts w:ascii="Times New Roman" w:eastAsia="Times New Roman" w:hAnsi="Times New Roman" w:cs="Times New Roman"/>
          <w:b/>
          <w:sz w:val="30"/>
          <w:szCs w:val="30"/>
          <w:lang w:eastAsia="en-IN"/>
        </w:rPr>
        <w:t>Short Hedge</w:t>
      </w:r>
    </w:p>
    <w:p w14:paraId="68C92224" w14:textId="77777777" w:rsidR="00F61424" w:rsidRPr="00CC7985" w:rsidRDefault="0097044B"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I</w:t>
      </w:r>
      <w:r w:rsidR="00F61424" w:rsidRPr="00CC7985">
        <w:rPr>
          <w:rFonts w:ascii="Times New Roman" w:eastAsia="Times New Roman" w:hAnsi="Times New Roman" w:cs="Times New Roman"/>
          <w:sz w:val="24"/>
          <w:szCs w:val="24"/>
          <w:lang w:eastAsia="en-IN"/>
        </w:rPr>
        <w:t xml:space="preserve">f </w:t>
      </w:r>
      <w:r w:rsidR="006922B4" w:rsidRPr="00CC7985">
        <w:rPr>
          <w:rFonts w:ascii="Times New Roman" w:eastAsia="Times New Roman" w:hAnsi="Times New Roman" w:cs="Times New Roman"/>
          <w:sz w:val="24"/>
          <w:szCs w:val="24"/>
          <w:lang w:eastAsia="en-IN"/>
        </w:rPr>
        <w:t>a company</w:t>
      </w:r>
      <w:r w:rsidRPr="00CC7985">
        <w:rPr>
          <w:rFonts w:ascii="Times New Roman" w:eastAsia="Times New Roman" w:hAnsi="Times New Roman" w:cs="Times New Roman"/>
          <w:sz w:val="24"/>
          <w:szCs w:val="24"/>
          <w:lang w:eastAsia="en-IN"/>
        </w:rPr>
        <w:t xml:space="preserve"> </w:t>
      </w:r>
      <w:r w:rsidR="00F61424" w:rsidRPr="00CC7985">
        <w:rPr>
          <w:rFonts w:ascii="Times New Roman" w:eastAsia="Times New Roman" w:hAnsi="Times New Roman" w:cs="Times New Roman"/>
          <w:sz w:val="24"/>
          <w:szCs w:val="24"/>
          <w:lang w:eastAsia="en-IN"/>
        </w:rPr>
        <w:t xml:space="preserve">knows that it will be selling </w:t>
      </w:r>
      <w:r w:rsidR="006922B4" w:rsidRPr="00CC7985">
        <w:rPr>
          <w:rFonts w:ascii="Times New Roman" w:eastAsia="Times New Roman" w:hAnsi="Times New Roman" w:cs="Times New Roman"/>
          <w:sz w:val="24"/>
          <w:szCs w:val="24"/>
          <w:lang w:eastAsia="en-IN"/>
        </w:rPr>
        <w:t xml:space="preserve">a financial instrument or a commodity </w:t>
      </w:r>
      <w:r w:rsidR="00F61424" w:rsidRPr="00CC7985">
        <w:rPr>
          <w:rFonts w:ascii="Times New Roman" w:eastAsia="Times New Roman" w:hAnsi="Times New Roman" w:cs="Times New Roman"/>
          <w:sz w:val="24"/>
          <w:szCs w:val="24"/>
          <w:lang w:eastAsia="en-IN"/>
        </w:rPr>
        <w:t xml:space="preserve">in the future, it may decide to take a </w:t>
      </w:r>
      <w:hyperlink r:id="rId8" w:history="1">
        <w:r w:rsidR="00F61424" w:rsidRPr="00CC7985">
          <w:rPr>
            <w:rFonts w:ascii="Times New Roman" w:eastAsia="Times New Roman" w:hAnsi="Times New Roman" w:cs="Times New Roman"/>
            <w:sz w:val="24"/>
            <w:szCs w:val="24"/>
            <w:lang w:eastAsia="en-IN"/>
          </w:rPr>
          <w:t>short position</w:t>
        </w:r>
      </w:hyperlink>
      <w:r w:rsidR="00F61424" w:rsidRPr="00CC7985">
        <w:rPr>
          <w:rFonts w:ascii="Times New Roman" w:eastAsia="Times New Roman" w:hAnsi="Times New Roman" w:cs="Times New Roman"/>
          <w:sz w:val="24"/>
          <w:szCs w:val="24"/>
          <w:lang w:eastAsia="en-IN"/>
        </w:rPr>
        <w:t xml:space="preserve"> in a futures contract. Sho</w:t>
      </w:r>
      <w:r w:rsidR="009B1D18">
        <w:rPr>
          <w:rFonts w:ascii="Times New Roman" w:eastAsia="Times New Roman" w:hAnsi="Times New Roman" w:cs="Times New Roman"/>
          <w:sz w:val="24"/>
          <w:szCs w:val="24"/>
          <w:lang w:eastAsia="en-IN"/>
        </w:rPr>
        <w:t xml:space="preserve">rting means </w:t>
      </w:r>
      <w:r w:rsidR="006922B4" w:rsidRPr="00CC7985">
        <w:rPr>
          <w:rFonts w:ascii="Times New Roman" w:eastAsia="Times New Roman" w:hAnsi="Times New Roman" w:cs="Times New Roman"/>
          <w:sz w:val="24"/>
          <w:szCs w:val="24"/>
          <w:lang w:eastAsia="en-IN"/>
        </w:rPr>
        <w:t xml:space="preserve">buying of a stock, </w:t>
      </w:r>
      <w:r w:rsidR="00F61424" w:rsidRPr="00CC7985">
        <w:rPr>
          <w:rFonts w:ascii="Times New Roman" w:eastAsia="Times New Roman" w:hAnsi="Times New Roman" w:cs="Times New Roman"/>
          <w:sz w:val="24"/>
          <w:szCs w:val="24"/>
          <w:lang w:eastAsia="en-IN"/>
        </w:rPr>
        <w:t>currency</w:t>
      </w:r>
      <w:r w:rsidR="006922B4" w:rsidRPr="00CC7985">
        <w:rPr>
          <w:rFonts w:ascii="Times New Roman" w:eastAsia="Times New Roman" w:hAnsi="Times New Roman" w:cs="Times New Roman"/>
          <w:sz w:val="24"/>
          <w:szCs w:val="24"/>
          <w:lang w:eastAsia="en-IN"/>
        </w:rPr>
        <w:t xml:space="preserve"> or commodity</w:t>
      </w:r>
      <w:r w:rsidR="00F61424" w:rsidRPr="00CC7985">
        <w:rPr>
          <w:rFonts w:ascii="Times New Roman" w:eastAsia="Times New Roman" w:hAnsi="Times New Roman" w:cs="Times New Roman"/>
          <w:sz w:val="24"/>
          <w:szCs w:val="24"/>
          <w:lang w:eastAsia="en-IN"/>
        </w:rPr>
        <w:t xml:space="preserve"> with the e</w:t>
      </w:r>
      <w:r w:rsidR="006922B4" w:rsidRPr="00CC7985">
        <w:rPr>
          <w:rFonts w:ascii="Times New Roman" w:eastAsia="Times New Roman" w:hAnsi="Times New Roman" w:cs="Times New Roman"/>
          <w:sz w:val="24"/>
          <w:szCs w:val="24"/>
          <w:lang w:eastAsia="en-IN"/>
        </w:rPr>
        <w:t xml:space="preserve">xpectation that it will decrease </w:t>
      </w:r>
      <w:r w:rsidR="009B1D18">
        <w:rPr>
          <w:rFonts w:ascii="Times New Roman" w:eastAsia="Times New Roman" w:hAnsi="Times New Roman" w:cs="Times New Roman"/>
          <w:sz w:val="24"/>
          <w:szCs w:val="24"/>
          <w:lang w:eastAsia="en-IN"/>
        </w:rPr>
        <w:t>in price</w:t>
      </w:r>
      <w:r w:rsidR="00F61424" w:rsidRPr="00CC7985">
        <w:rPr>
          <w:rFonts w:ascii="Times New Roman" w:eastAsia="Times New Roman" w:hAnsi="Times New Roman" w:cs="Times New Roman"/>
          <w:sz w:val="24"/>
          <w:szCs w:val="24"/>
          <w:lang w:eastAsia="en-IN"/>
        </w:rPr>
        <w:t xml:space="preserve"> in future. </w:t>
      </w:r>
    </w:p>
    <w:p w14:paraId="072FAFC6" w14:textId="77777777" w:rsidR="00F61424" w:rsidRPr="00CC7985" w:rsidRDefault="006922B4"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E</w:t>
      </w:r>
      <w:r w:rsidR="00F61424" w:rsidRPr="00CC7985">
        <w:rPr>
          <w:rFonts w:ascii="Times New Roman" w:eastAsia="Times New Roman" w:hAnsi="Times New Roman" w:cs="Times New Roman"/>
          <w:sz w:val="24"/>
          <w:szCs w:val="24"/>
          <w:lang w:eastAsia="en-IN"/>
        </w:rPr>
        <w:t xml:space="preserve">xample,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w:t>
      </w:r>
      <w:r w:rsidR="00F61424" w:rsidRPr="00CC7985">
        <w:rPr>
          <w:rFonts w:ascii="Times New Roman" w:eastAsia="Times New Roman" w:hAnsi="Times New Roman" w:cs="Times New Roman"/>
          <w:sz w:val="24"/>
          <w:szCs w:val="24"/>
          <w:lang w:eastAsia="en-IN"/>
        </w:rPr>
        <w:t>agree</w:t>
      </w:r>
      <w:r w:rsidRPr="00CC7985">
        <w:rPr>
          <w:rFonts w:ascii="Times New Roman" w:eastAsia="Times New Roman" w:hAnsi="Times New Roman" w:cs="Times New Roman"/>
          <w:sz w:val="24"/>
          <w:szCs w:val="24"/>
          <w:lang w:eastAsia="en-IN"/>
        </w:rPr>
        <w:t>s</w:t>
      </w:r>
      <w:r w:rsidR="00F61424" w:rsidRPr="00CC7985">
        <w:rPr>
          <w:rFonts w:ascii="Times New Roman" w:eastAsia="Times New Roman" w:hAnsi="Times New Roman" w:cs="Times New Roman"/>
          <w:sz w:val="24"/>
          <w:szCs w:val="24"/>
          <w:lang w:eastAsia="en-IN"/>
        </w:rPr>
        <w:t xml:space="preserve"> to a legal contract that obligates </w:t>
      </w:r>
      <w:r w:rsidRPr="00CC7985">
        <w:rPr>
          <w:rFonts w:ascii="Times New Roman" w:eastAsia="Times New Roman" w:hAnsi="Times New Roman" w:cs="Times New Roman"/>
          <w:sz w:val="24"/>
          <w:szCs w:val="24"/>
          <w:lang w:eastAsia="en-IN"/>
        </w:rPr>
        <w:t>it to sell 10,000 ounces of gold at a date that is three months in the future. I</w:t>
      </w:r>
      <w:r w:rsidR="00F61424" w:rsidRPr="00CC7985">
        <w:rPr>
          <w:rFonts w:ascii="Times New Roman" w:eastAsia="Times New Roman" w:hAnsi="Times New Roman" w:cs="Times New Roman"/>
          <w:sz w:val="24"/>
          <w:szCs w:val="24"/>
          <w:lang w:eastAsia="en-IN"/>
        </w:rPr>
        <w:t>f the curr</w:t>
      </w:r>
      <w:r w:rsidRPr="00CC7985">
        <w:rPr>
          <w:rFonts w:ascii="Times New Roman" w:eastAsia="Times New Roman" w:hAnsi="Times New Roman" w:cs="Times New Roman"/>
          <w:sz w:val="24"/>
          <w:szCs w:val="24"/>
          <w:lang w:eastAsia="en-IN"/>
        </w:rPr>
        <w:t>ent market price for silver is 1,35,000Rs</w:t>
      </w:r>
      <w:r w:rsidR="00F61424" w:rsidRPr="00CC7985">
        <w:rPr>
          <w:rFonts w:ascii="Times New Roman" w:eastAsia="Times New Roman" w:hAnsi="Times New Roman" w:cs="Times New Roman"/>
          <w:sz w:val="24"/>
          <w:szCs w:val="24"/>
          <w:lang w:eastAsia="en-IN"/>
        </w:rPr>
        <w:t xml:space="preserve"> per ou</w:t>
      </w:r>
      <w:r w:rsidRPr="00CC7985">
        <w:rPr>
          <w:rFonts w:ascii="Times New Roman" w:eastAsia="Times New Roman" w:hAnsi="Times New Roman" w:cs="Times New Roman"/>
          <w:sz w:val="24"/>
          <w:szCs w:val="24"/>
          <w:lang w:eastAsia="en-IN"/>
        </w:rPr>
        <w:t xml:space="preserve">nce and the futures price is 1,30,000Rs per ounce then </w:t>
      </w:r>
      <w:proofErr w:type="spellStart"/>
      <w:r w:rsidRPr="00CC7985">
        <w:rPr>
          <w:rFonts w:ascii="Times New Roman" w:eastAsia="Times New Roman" w:hAnsi="Times New Roman" w:cs="Times New Roman"/>
          <w:sz w:val="24"/>
          <w:szCs w:val="24"/>
          <w:lang w:eastAsia="en-IN"/>
        </w:rPr>
        <w:t>RenGlobal</w:t>
      </w:r>
      <w:proofErr w:type="spellEnd"/>
      <w:r w:rsidR="00F61424" w:rsidRPr="00CC7985">
        <w:rPr>
          <w:rFonts w:ascii="Times New Roman" w:eastAsia="Times New Roman" w:hAnsi="Times New Roman" w:cs="Times New Roman"/>
          <w:sz w:val="24"/>
          <w:szCs w:val="24"/>
          <w:lang w:eastAsia="en-IN"/>
        </w:rPr>
        <w:t xml:space="preserve"> </w:t>
      </w:r>
      <w:r w:rsidRPr="00CC7985">
        <w:rPr>
          <w:rFonts w:ascii="Times New Roman" w:eastAsia="Times New Roman" w:hAnsi="Times New Roman" w:cs="Times New Roman"/>
          <w:sz w:val="24"/>
          <w:szCs w:val="24"/>
          <w:lang w:eastAsia="en-IN"/>
        </w:rPr>
        <w:t>will be able to sell its 1</w:t>
      </w:r>
      <w:r w:rsidR="00F61424" w:rsidRPr="00CC7985">
        <w:rPr>
          <w:rFonts w:ascii="Times New Roman" w:eastAsia="Times New Roman" w:hAnsi="Times New Roman" w:cs="Times New Roman"/>
          <w:sz w:val="24"/>
          <w:szCs w:val="24"/>
          <w:lang w:eastAsia="en-IN"/>
        </w:rPr>
        <w:t xml:space="preserve">0,000 </w:t>
      </w:r>
      <w:r w:rsidRPr="00CC7985">
        <w:rPr>
          <w:rFonts w:ascii="Times New Roman" w:eastAsia="Times New Roman" w:hAnsi="Times New Roman" w:cs="Times New Roman"/>
          <w:sz w:val="24"/>
          <w:szCs w:val="24"/>
          <w:lang w:eastAsia="en-IN"/>
        </w:rPr>
        <w:t>ounces of gold at 1,30,000Rs</w:t>
      </w:r>
      <w:r w:rsidR="00F61424" w:rsidRPr="00CC7985">
        <w:rPr>
          <w:rFonts w:ascii="Times New Roman" w:eastAsia="Times New Roman" w:hAnsi="Times New Roman" w:cs="Times New Roman"/>
          <w:sz w:val="24"/>
          <w:szCs w:val="24"/>
          <w:lang w:eastAsia="en-IN"/>
        </w:rPr>
        <w:t xml:space="preserve"> per ounce. </w:t>
      </w:r>
      <w:r w:rsidRPr="00CC7985">
        <w:rPr>
          <w:rFonts w:ascii="Times New Roman" w:eastAsia="Times New Roman" w:hAnsi="Times New Roman" w:cs="Times New Roman"/>
          <w:sz w:val="24"/>
          <w:szCs w:val="24"/>
          <w:lang w:eastAsia="en-IN"/>
        </w:rPr>
        <w:t>After 3 months</w:t>
      </w:r>
    </w:p>
    <w:p w14:paraId="4B76F999" w14:textId="77777777" w:rsidR="00474251" w:rsidRPr="00CC7985" w:rsidRDefault="00474251"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 xml:space="preserve">With the futures contract in force, even if the price of </w:t>
      </w:r>
      <w:proofErr w:type="gramStart"/>
      <w:r w:rsidRPr="00CC7985">
        <w:rPr>
          <w:rFonts w:ascii="Times New Roman" w:eastAsia="Times New Roman" w:hAnsi="Times New Roman" w:cs="Times New Roman"/>
          <w:sz w:val="24"/>
          <w:szCs w:val="24"/>
          <w:lang w:eastAsia="en-IN"/>
        </w:rPr>
        <w:t>Gold</w:t>
      </w:r>
      <w:proofErr w:type="gramEnd"/>
      <w:r w:rsidRPr="00CC7985">
        <w:rPr>
          <w:rFonts w:ascii="Times New Roman" w:eastAsia="Times New Roman" w:hAnsi="Times New Roman" w:cs="Times New Roman"/>
          <w:sz w:val="24"/>
          <w:szCs w:val="24"/>
          <w:lang w:eastAsia="en-IN"/>
        </w:rPr>
        <w:t xml:space="preserve"> increases to 1,40,000Rs still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will have to sell ounces of gold at Rs1,30,000 or even if the price decreases to 1,20,000Rs per ounce still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will get to sell each ounce of gold for 1,30,000Rs.</w:t>
      </w:r>
    </w:p>
    <w:p w14:paraId="2E52450A" w14:textId="77777777" w:rsidR="00F61424" w:rsidRPr="00CC7985" w:rsidRDefault="006922B4"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t xml:space="preserve">If </w:t>
      </w:r>
      <w:proofErr w:type="spellStart"/>
      <w:r w:rsidRPr="00CC7985">
        <w:rPr>
          <w:rFonts w:ascii="Times New Roman" w:eastAsia="Times New Roman" w:hAnsi="Times New Roman" w:cs="Times New Roman"/>
          <w:sz w:val="24"/>
          <w:szCs w:val="24"/>
          <w:lang w:eastAsia="en-IN"/>
        </w:rPr>
        <w:t>RenGlobal</w:t>
      </w:r>
      <w:proofErr w:type="spellEnd"/>
      <w:r w:rsidR="00F61424" w:rsidRPr="00CC7985">
        <w:rPr>
          <w:rFonts w:ascii="Times New Roman" w:eastAsia="Times New Roman" w:hAnsi="Times New Roman" w:cs="Times New Roman"/>
          <w:sz w:val="24"/>
          <w:szCs w:val="24"/>
          <w:lang w:eastAsia="en-IN"/>
        </w:rPr>
        <w:t xml:space="preserve"> </w:t>
      </w:r>
      <w:r w:rsidRPr="00CC7985">
        <w:rPr>
          <w:rFonts w:ascii="Times New Roman" w:eastAsia="Times New Roman" w:hAnsi="Times New Roman" w:cs="Times New Roman"/>
          <w:sz w:val="24"/>
          <w:szCs w:val="24"/>
          <w:lang w:eastAsia="en-IN"/>
        </w:rPr>
        <w:t>did not</w:t>
      </w:r>
      <w:r w:rsidR="00F61424" w:rsidRPr="00CC7985">
        <w:rPr>
          <w:rFonts w:ascii="Times New Roman" w:eastAsia="Times New Roman" w:hAnsi="Times New Roman" w:cs="Times New Roman"/>
          <w:sz w:val="24"/>
          <w:szCs w:val="24"/>
          <w:lang w:eastAsia="en-IN"/>
        </w:rPr>
        <w:t xml:space="preserve"> take this position in a futures contract, and the market price of </w:t>
      </w:r>
      <w:r w:rsidRPr="00CC7985">
        <w:rPr>
          <w:rFonts w:ascii="Times New Roman" w:eastAsia="Times New Roman" w:hAnsi="Times New Roman" w:cs="Times New Roman"/>
          <w:sz w:val="24"/>
          <w:szCs w:val="24"/>
          <w:lang w:eastAsia="en-IN"/>
        </w:rPr>
        <w:t xml:space="preserve">gold </w:t>
      </w:r>
      <w:r w:rsidR="00F61424" w:rsidRPr="00CC7985">
        <w:rPr>
          <w:rFonts w:ascii="Times New Roman" w:eastAsia="Times New Roman" w:hAnsi="Times New Roman" w:cs="Times New Roman"/>
          <w:sz w:val="24"/>
          <w:szCs w:val="24"/>
          <w:lang w:eastAsia="en-IN"/>
        </w:rPr>
        <w:t xml:space="preserve">unexpectedly </w:t>
      </w:r>
      <w:r w:rsidRPr="00CC7985">
        <w:rPr>
          <w:rFonts w:ascii="Times New Roman" w:eastAsia="Times New Roman" w:hAnsi="Times New Roman" w:cs="Times New Roman"/>
          <w:sz w:val="24"/>
          <w:szCs w:val="24"/>
          <w:lang w:eastAsia="en-IN"/>
        </w:rPr>
        <w:t xml:space="preserve">fell to 1,25,000Rs then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would</w:t>
      </w:r>
      <w:r w:rsidR="00F61424" w:rsidRPr="00CC7985">
        <w:rPr>
          <w:rFonts w:ascii="Times New Roman" w:eastAsia="Times New Roman" w:hAnsi="Times New Roman" w:cs="Times New Roman"/>
          <w:sz w:val="24"/>
          <w:szCs w:val="24"/>
          <w:lang w:eastAsia="en-IN"/>
        </w:rPr>
        <w:t xml:space="preserve"> have been forced to sell </w:t>
      </w:r>
      <w:r w:rsidRPr="00CC7985">
        <w:rPr>
          <w:rFonts w:ascii="Times New Roman" w:eastAsia="Times New Roman" w:hAnsi="Times New Roman" w:cs="Times New Roman"/>
          <w:sz w:val="24"/>
          <w:szCs w:val="24"/>
          <w:lang w:eastAsia="en-IN"/>
        </w:rPr>
        <w:t xml:space="preserve">10,000 </w:t>
      </w:r>
      <w:r w:rsidR="00F61424" w:rsidRPr="00CC7985">
        <w:rPr>
          <w:rFonts w:ascii="Times New Roman" w:eastAsia="Times New Roman" w:hAnsi="Times New Roman" w:cs="Times New Roman"/>
          <w:sz w:val="24"/>
          <w:szCs w:val="24"/>
          <w:lang w:eastAsia="en-IN"/>
        </w:rPr>
        <w:t>ounce</w:t>
      </w:r>
      <w:r w:rsidRPr="00CC7985">
        <w:rPr>
          <w:rFonts w:ascii="Times New Roman" w:eastAsia="Times New Roman" w:hAnsi="Times New Roman" w:cs="Times New Roman"/>
          <w:sz w:val="24"/>
          <w:szCs w:val="24"/>
          <w:lang w:eastAsia="en-IN"/>
        </w:rPr>
        <w:t>s</w:t>
      </w:r>
      <w:r w:rsidR="00F61424" w:rsidRPr="00CC7985">
        <w:rPr>
          <w:rFonts w:ascii="Times New Roman" w:eastAsia="Times New Roman" w:hAnsi="Times New Roman" w:cs="Times New Roman"/>
          <w:sz w:val="24"/>
          <w:szCs w:val="24"/>
          <w:lang w:eastAsia="en-IN"/>
        </w:rPr>
        <w:t xml:space="preserve"> </w:t>
      </w:r>
      <w:proofErr w:type="gramStart"/>
      <w:r w:rsidR="00F61424" w:rsidRPr="00CC7985">
        <w:rPr>
          <w:rFonts w:ascii="Times New Roman" w:eastAsia="Times New Roman" w:hAnsi="Times New Roman" w:cs="Times New Roman"/>
          <w:sz w:val="24"/>
          <w:szCs w:val="24"/>
          <w:lang w:eastAsia="en-IN"/>
        </w:rPr>
        <w:t xml:space="preserve">of </w:t>
      </w:r>
      <w:r w:rsidRPr="00CC7985">
        <w:rPr>
          <w:rFonts w:ascii="Times New Roman" w:eastAsia="Times New Roman" w:hAnsi="Times New Roman" w:cs="Times New Roman"/>
          <w:sz w:val="24"/>
          <w:szCs w:val="24"/>
          <w:lang w:eastAsia="en-IN"/>
        </w:rPr>
        <w:t xml:space="preserve"> Gold</w:t>
      </w:r>
      <w:proofErr w:type="gramEnd"/>
      <w:r w:rsidRPr="00CC7985">
        <w:rPr>
          <w:rFonts w:ascii="Times New Roman" w:eastAsia="Times New Roman" w:hAnsi="Times New Roman" w:cs="Times New Roman"/>
          <w:sz w:val="24"/>
          <w:szCs w:val="24"/>
          <w:lang w:eastAsia="en-IN"/>
        </w:rPr>
        <w:t xml:space="preserve"> </w:t>
      </w:r>
      <w:r w:rsidR="00F61424" w:rsidRPr="00CC7985">
        <w:rPr>
          <w:rFonts w:ascii="Times New Roman" w:eastAsia="Times New Roman" w:hAnsi="Times New Roman" w:cs="Times New Roman"/>
          <w:sz w:val="24"/>
          <w:szCs w:val="24"/>
          <w:lang w:eastAsia="en-IN"/>
        </w:rPr>
        <w:t xml:space="preserve">at </w:t>
      </w:r>
      <w:r w:rsidRPr="00CC7985">
        <w:rPr>
          <w:rFonts w:ascii="Times New Roman" w:eastAsia="Times New Roman" w:hAnsi="Times New Roman" w:cs="Times New Roman"/>
          <w:sz w:val="24"/>
          <w:szCs w:val="24"/>
          <w:lang w:eastAsia="en-IN"/>
        </w:rPr>
        <w:t>1,25,000</w:t>
      </w:r>
      <w:r w:rsidR="00F61424" w:rsidRPr="00CC7985">
        <w:rPr>
          <w:rFonts w:ascii="Times New Roman" w:eastAsia="Times New Roman" w:hAnsi="Times New Roman" w:cs="Times New Roman"/>
          <w:sz w:val="24"/>
          <w:szCs w:val="24"/>
          <w:lang w:eastAsia="en-IN"/>
        </w:rPr>
        <w:t xml:space="preserve"> per ounce. </w:t>
      </w:r>
    </w:p>
    <w:p w14:paraId="252F5E09" w14:textId="77777777" w:rsidR="00DF7F21" w:rsidRPr="00CC7985" w:rsidRDefault="006922B4" w:rsidP="00A7045B">
      <w:pPr>
        <w:spacing w:before="100" w:beforeAutospacing="1" w:after="100" w:afterAutospacing="1" w:line="240" w:lineRule="auto"/>
        <w:ind w:left="720"/>
        <w:rPr>
          <w:rFonts w:ascii="Times New Roman" w:eastAsia="Times New Roman" w:hAnsi="Times New Roman" w:cs="Times New Roman"/>
          <w:sz w:val="24"/>
          <w:szCs w:val="24"/>
          <w:lang w:eastAsia="en-IN"/>
        </w:rPr>
      </w:pPr>
      <w:r w:rsidRPr="00CC7985">
        <w:rPr>
          <w:rFonts w:ascii="Times New Roman" w:eastAsia="Times New Roman" w:hAnsi="Times New Roman" w:cs="Times New Roman"/>
          <w:sz w:val="24"/>
          <w:szCs w:val="24"/>
          <w:lang w:eastAsia="en-IN"/>
        </w:rPr>
        <w:lastRenderedPageBreak/>
        <w:t xml:space="preserve">However if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did not take this position in a futures contract, and the market price of gold unexpectedly increased to 1,40,000Rs then </w:t>
      </w:r>
      <w:proofErr w:type="spellStart"/>
      <w:r w:rsidRPr="00CC7985">
        <w:rPr>
          <w:rFonts w:ascii="Times New Roman" w:eastAsia="Times New Roman" w:hAnsi="Times New Roman" w:cs="Times New Roman"/>
          <w:sz w:val="24"/>
          <w:szCs w:val="24"/>
          <w:lang w:eastAsia="en-IN"/>
        </w:rPr>
        <w:t>RenGlobal</w:t>
      </w:r>
      <w:proofErr w:type="spellEnd"/>
      <w:r w:rsidRPr="00CC7985">
        <w:rPr>
          <w:rFonts w:ascii="Times New Roman" w:eastAsia="Times New Roman" w:hAnsi="Times New Roman" w:cs="Times New Roman"/>
          <w:sz w:val="24"/>
          <w:szCs w:val="24"/>
          <w:lang w:eastAsia="en-IN"/>
        </w:rPr>
        <w:t xml:space="preserve"> would have been forced to sell 10,000 ounces </w:t>
      </w:r>
      <w:proofErr w:type="gramStart"/>
      <w:r w:rsidRPr="00CC7985">
        <w:rPr>
          <w:rFonts w:ascii="Times New Roman" w:eastAsia="Times New Roman" w:hAnsi="Times New Roman" w:cs="Times New Roman"/>
          <w:sz w:val="24"/>
          <w:szCs w:val="24"/>
          <w:lang w:eastAsia="en-IN"/>
        </w:rPr>
        <w:t>of  Gold</w:t>
      </w:r>
      <w:proofErr w:type="gramEnd"/>
      <w:r w:rsidRPr="00CC7985">
        <w:rPr>
          <w:rFonts w:ascii="Times New Roman" w:eastAsia="Times New Roman" w:hAnsi="Times New Roman" w:cs="Times New Roman"/>
          <w:sz w:val="24"/>
          <w:szCs w:val="24"/>
          <w:lang w:eastAsia="en-IN"/>
        </w:rPr>
        <w:t xml:space="preserve"> at 1,40,000 per ounce.</w:t>
      </w:r>
    </w:p>
    <w:p w14:paraId="25374B19" w14:textId="77777777" w:rsidR="00474251" w:rsidRPr="00CC7985" w:rsidRDefault="00474251" w:rsidP="00A7045B">
      <w:pPr>
        <w:spacing w:before="100" w:beforeAutospacing="1" w:after="100" w:afterAutospacing="1" w:line="240" w:lineRule="auto"/>
        <w:ind w:left="720"/>
        <w:rPr>
          <w:rFonts w:ascii="Times New Roman" w:eastAsia="Times New Roman" w:hAnsi="Times New Roman" w:cs="Times New Roman"/>
          <w:sz w:val="30"/>
          <w:szCs w:val="30"/>
          <w:lang w:eastAsia="en-IN"/>
        </w:rPr>
      </w:pPr>
      <w:r w:rsidRPr="00CC7985">
        <w:rPr>
          <w:rFonts w:ascii="Times New Roman" w:hAnsi="Times New Roman" w:cs="Times New Roman"/>
          <w:b/>
          <w:sz w:val="30"/>
          <w:szCs w:val="30"/>
        </w:rPr>
        <w:t>BASIS RISK</w:t>
      </w:r>
    </w:p>
    <w:p w14:paraId="5548D107" w14:textId="77777777" w:rsidR="00DF7F21" w:rsidRPr="00CC7985" w:rsidRDefault="00474251" w:rsidP="00A7045B">
      <w:pPr>
        <w:ind w:left="720"/>
        <w:rPr>
          <w:rFonts w:ascii="Times New Roman" w:hAnsi="Times New Roman" w:cs="Times New Roman"/>
          <w:sz w:val="24"/>
          <w:szCs w:val="24"/>
        </w:rPr>
      </w:pPr>
      <w:r w:rsidRPr="00CC7985">
        <w:rPr>
          <w:rFonts w:ascii="Times New Roman" w:hAnsi="Times New Roman" w:cs="Times New Roman"/>
          <w:sz w:val="24"/>
          <w:szCs w:val="24"/>
        </w:rPr>
        <w:t xml:space="preserve">Hedges are not as straightforward as they seem as the </w:t>
      </w:r>
      <w:r w:rsidR="00DF7F21" w:rsidRPr="00CC7985">
        <w:rPr>
          <w:rFonts w:ascii="Times New Roman" w:hAnsi="Times New Roman" w:cs="Times New Roman"/>
          <w:sz w:val="24"/>
          <w:szCs w:val="24"/>
        </w:rPr>
        <w:t xml:space="preserve">financial instrument or commodity </w:t>
      </w:r>
      <w:r w:rsidRPr="00CC7985">
        <w:rPr>
          <w:rFonts w:ascii="Times New Roman" w:hAnsi="Times New Roman" w:cs="Times New Roman"/>
          <w:sz w:val="24"/>
          <w:szCs w:val="24"/>
        </w:rPr>
        <w:t xml:space="preserve">to be hedged might not be exactly the same as the </w:t>
      </w:r>
      <w:r w:rsidR="00DF7F21" w:rsidRPr="00CC7985">
        <w:rPr>
          <w:rFonts w:ascii="Times New Roman" w:hAnsi="Times New Roman" w:cs="Times New Roman"/>
          <w:sz w:val="24"/>
          <w:szCs w:val="24"/>
        </w:rPr>
        <w:t xml:space="preserve">financial instrument or commodity </w:t>
      </w:r>
      <w:r w:rsidRPr="00CC7985">
        <w:rPr>
          <w:rFonts w:ascii="Times New Roman" w:hAnsi="Times New Roman" w:cs="Times New Roman"/>
          <w:sz w:val="24"/>
          <w:szCs w:val="24"/>
        </w:rPr>
        <w:t xml:space="preserve">underlying the futures contract or the hedger might not </w:t>
      </w:r>
      <w:r w:rsidR="00F37FE0" w:rsidRPr="00CC7985">
        <w:rPr>
          <w:rFonts w:ascii="Times New Roman" w:hAnsi="Times New Roman" w:cs="Times New Roman"/>
          <w:sz w:val="24"/>
          <w:szCs w:val="24"/>
        </w:rPr>
        <w:t>be exactly sure</w:t>
      </w:r>
      <w:r w:rsidRPr="00CC7985">
        <w:rPr>
          <w:rFonts w:ascii="Times New Roman" w:hAnsi="Times New Roman" w:cs="Times New Roman"/>
          <w:sz w:val="24"/>
          <w:szCs w:val="24"/>
        </w:rPr>
        <w:t xml:space="preserve"> of the when the </w:t>
      </w:r>
      <w:r w:rsidR="00DF7F21" w:rsidRPr="00CC7985">
        <w:rPr>
          <w:rFonts w:ascii="Times New Roman" w:hAnsi="Times New Roman" w:cs="Times New Roman"/>
          <w:sz w:val="24"/>
          <w:szCs w:val="24"/>
        </w:rPr>
        <w:t xml:space="preserve">financial instrument or commodity </w:t>
      </w:r>
      <w:r w:rsidRPr="00CC7985">
        <w:rPr>
          <w:rFonts w:ascii="Times New Roman" w:hAnsi="Times New Roman" w:cs="Times New Roman"/>
          <w:sz w:val="24"/>
          <w:szCs w:val="24"/>
        </w:rPr>
        <w:t xml:space="preserve">will be bought or </w:t>
      </w:r>
      <w:proofErr w:type="gramStart"/>
      <w:r w:rsidRPr="00CC7985">
        <w:rPr>
          <w:rFonts w:ascii="Times New Roman" w:hAnsi="Times New Roman" w:cs="Times New Roman"/>
          <w:sz w:val="24"/>
          <w:szCs w:val="24"/>
        </w:rPr>
        <w:t xml:space="preserve">sold </w:t>
      </w:r>
      <w:r w:rsidR="00DF7F21" w:rsidRPr="00CC7985">
        <w:rPr>
          <w:rFonts w:ascii="Times New Roman" w:hAnsi="Times New Roman" w:cs="Times New Roman"/>
          <w:sz w:val="24"/>
          <w:szCs w:val="24"/>
        </w:rPr>
        <w:t>.</w:t>
      </w:r>
      <w:proofErr w:type="gramEnd"/>
    </w:p>
    <w:p w14:paraId="6587D64D" w14:textId="77777777" w:rsidR="00474251" w:rsidRPr="00CC7985" w:rsidRDefault="00474251" w:rsidP="0074782A">
      <w:pPr>
        <w:ind w:left="720"/>
        <w:rPr>
          <w:rFonts w:ascii="Times New Roman" w:hAnsi="Times New Roman" w:cs="Times New Roman"/>
          <w:sz w:val="24"/>
          <w:szCs w:val="24"/>
        </w:rPr>
      </w:pPr>
      <w:r w:rsidRPr="00CC7985">
        <w:rPr>
          <w:rFonts w:ascii="Times New Roman" w:hAnsi="Times New Roman" w:cs="Times New Roman"/>
          <w:sz w:val="24"/>
          <w:szCs w:val="24"/>
        </w:rPr>
        <w:t xml:space="preserve">Basis is the difference between the cash price for the </w:t>
      </w:r>
      <w:r w:rsidR="00DF7F21" w:rsidRPr="00CC7985">
        <w:rPr>
          <w:rFonts w:ascii="Times New Roman" w:hAnsi="Times New Roman" w:cs="Times New Roman"/>
          <w:sz w:val="24"/>
          <w:szCs w:val="24"/>
        </w:rPr>
        <w:t xml:space="preserve">financial instrument or commodity </w:t>
      </w:r>
      <w:r w:rsidRPr="00CC7985">
        <w:rPr>
          <w:rFonts w:ascii="Times New Roman" w:hAnsi="Times New Roman" w:cs="Times New Roman"/>
          <w:sz w:val="24"/>
          <w:szCs w:val="24"/>
        </w:rPr>
        <w:t>to be hedged and the futures price.</w:t>
      </w:r>
      <w:r w:rsidR="00DF7F21" w:rsidRPr="00CC7985">
        <w:rPr>
          <w:rFonts w:ascii="Times New Roman" w:hAnsi="Times New Roman" w:cs="Times New Roman"/>
          <w:sz w:val="24"/>
          <w:szCs w:val="24"/>
        </w:rPr>
        <w:t xml:space="preserve"> </w:t>
      </w:r>
      <w:r w:rsidRPr="00CC7985">
        <w:rPr>
          <w:rFonts w:ascii="Times New Roman" w:hAnsi="Times New Roman" w:cs="Times New Roman"/>
          <w:sz w:val="24"/>
          <w:szCs w:val="24"/>
        </w:rPr>
        <w:t xml:space="preserve">If the hedged </w:t>
      </w:r>
      <w:r w:rsidR="00DF7F21" w:rsidRPr="00CC7985">
        <w:rPr>
          <w:rFonts w:ascii="Times New Roman" w:hAnsi="Times New Roman" w:cs="Times New Roman"/>
          <w:sz w:val="24"/>
          <w:szCs w:val="24"/>
        </w:rPr>
        <w:t xml:space="preserve">commodity </w:t>
      </w:r>
      <w:r w:rsidRPr="00CC7985">
        <w:rPr>
          <w:rFonts w:ascii="Times New Roman" w:hAnsi="Times New Roman" w:cs="Times New Roman"/>
          <w:sz w:val="24"/>
          <w:szCs w:val="24"/>
        </w:rPr>
        <w:t>is identical to the commodity underlying the futures contract, the cas</w:t>
      </w:r>
      <w:r w:rsidR="00DF7F21" w:rsidRPr="00CC7985">
        <w:rPr>
          <w:rFonts w:ascii="Times New Roman" w:hAnsi="Times New Roman" w:cs="Times New Roman"/>
          <w:sz w:val="24"/>
          <w:szCs w:val="24"/>
        </w:rPr>
        <w:t>h price and futures price will</w:t>
      </w:r>
      <w:r w:rsidRPr="00CC7985">
        <w:rPr>
          <w:rFonts w:ascii="Times New Roman" w:hAnsi="Times New Roman" w:cs="Times New Roman"/>
          <w:sz w:val="24"/>
          <w:szCs w:val="24"/>
        </w:rPr>
        <w:t xml:space="preserve"> converge as delivery nears. Chan</w:t>
      </w:r>
      <w:r w:rsidR="00DF7F21" w:rsidRPr="00CC7985">
        <w:rPr>
          <w:rFonts w:ascii="Times New Roman" w:hAnsi="Times New Roman" w:cs="Times New Roman"/>
          <w:sz w:val="24"/>
          <w:szCs w:val="24"/>
        </w:rPr>
        <w:t>ges in basis price do not influence</w:t>
      </w:r>
      <w:r w:rsidRPr="00CC7985">
        <w:rPr>
          <w:rFonts w:ascii="Times New Roman" w:hAnsi="Times New Roman" w:cs="Times New Roman"/>
          <w:sz w:val="24"/>
          <w:szCs w:val="24"/>
        </w:rPr>
        <w:t xml:space="preserve"> th</w:t>
      </w:r>
      <w:r w:rsidR="00DF7F21" w:rsidRPr="00CC7985">
        <w:rPr>
          <w:rFonts w:ascii="Times New Roman" w:hAnsi="Times New Roman" w:cs="Times New Roman"/>
          <w:sz w:val="24"/>
          <w:szCs w:val="24"/>
        </w:rPr>
        <w:t xml:space="preserve">e futures contract but do influence the sales price for the </w:t>
      </w:r>
      <w:r w:rsidR="0074782A">
        <w:rPr>
          <w:rFonts w:ascii="Times New Roman" w:hAnsi="Times New Roman" w:cs="Times New Roman"/>
          <w:sz w:val="24"/>
          <w:szCs w:val="24"/>
        </w:rPr>
        <w:t xml:space="preserve">asset to </w:t>
      </w:r>
      <w:r w:rsidRPr="00CC7985">
        <w:rPr>
          <w:rFonts w:ascii="Times New Roman" w:hAnsi="Times New Roman" w:cs="Times New Roman"/>
          <w:sz w:val="24"/>
          <w:szCs w:val="24"/>
        </w:rPr>
        <w:t>be hedged.</w:t>
      </w:r>
      <w:r w:rsidR="0074782A">
        <w:rPr>
          <w:rFonts w:ascii="Times New Roman" w:hAnsi="Times New Roman" w:cs="Times New Roman"/>
          <w:sz w:val="24"/>
          <w:szCs w:val="24"/>
        </w:rPr>
        <w:t xml:space="preserve"> </w:t>
      </w:r>
      <w:r w:rsidRPr="00CC7985">
        <w:rPr>
          <w:rFonts w:ascii="Times New Roman" w:hAnsi="Times New Roman" w:cs="Times New Roman"/>
          <w:sz w:val="24"/>
          <w:szCs w:val="24"/>
        </w:rPr>
        <w:t>Basis price</w:t>
      </w:r>
      <w:r w:rsidR="00217EAA" w:rsidRPr="00CC7985">
        <w:rPr>
          <w:rFonts w:ascii="Times New Roman" w:hAnsi="Times New Roman" w:cs="Times New Roman"/>
          <w:sz w:val="24"/>
          <w:szCs w:val="24"/>
        </w:rPr>
        <w:t>s</w:t>
      </w:r>
      <w:r w:rsidR="008C5BBB">
        <w:rPr>
          <w:rFonts w:ascii="Times New Roman" w:hAnsi="Times New Roman" w:cs="Times New Roman"/>
          <w:sz w:val="24"/>
          <w:szCs w:val="24"/>
        </w:rPr>
        <w:t xml:space="preserve"> </w:t>
      </w:r>
      <w:r w:rsidR="00217EAA" w:rsidRPr="00CC7985">
        <w:rPr>
          <w:rFonts w:ascii="Times New Roman" w:hAnsi="Times New Roman" w:cs="Times New Roman"/>
          <w:sz w:val="24"/>
          <w:szCs w:val="24"/>
        </w:rPr>
        <w:t>have strong seasonal patterns</w:t>
      </w:r>
      <w:r w:rsidR="00CC7985" w:rsidRPr="00CC7985">
        <w:rPr>
          <w:rFonts w:ascii="Times New Roman" w:hAnsi="Times New Roman" w:cs="Times New Roman"/>
          <w:sz w:val="24"/>
          <w:szCs w:val="24"/>
        </w:rPr>
        <w:t xml:space="preserve"> and are </w:t>
      </w:r>
      <w:r w:rsidR="00DF7F21" w:rsidRPr="00CC7985">
        <w:rPr>
          <w:rFonts w:ascii="Times New Roman" w:hAnsi="Times New Roman" w:cs="Times New Roman"/>
          <w:sz w:val="24"/>
          <w:szCs w:val="24"/>
        </w:rPr>
        <w:t>hedged by using</w:t>
      </w:r>
      <w:r w:rsidRPr="00CC7985">
        <w:rPr>
          <w:rFonts w:ascii="Times New Roman" w:hAnsi="Times New Roman" w:cs="Times New Roman"/>
          <w:sz w:val="24"/>
          <w:szCs w:val="24"/>
        </w:rPr>
        <w:t xml:space="preserve"> forward contracts.</w:t>
      </w:r>
      <w:r w:rsidR="00CC7985" w:rsidRPr="00CC7985">
        <w:rPr>
          <w:rFonts w:ascii="Times New Roman" w:hAnsi="Times New Roman" w:cs="Times New Roman"/>
          <w:sz w:val="24"/>
          <w:szCs w:val="24"/>
        </w:rPr>
        <w:t xml:space="preserve"> </w:t>
      </w:r>
      <w:proofErr w:type="gramStart"/>
      <w:r w:rsidR="00CC7985" w:rsidRPr="00CC7985">
        <w:rPr>
          <w:rFonts w:ascii="Times New Roman" w:hAnsi="Times New Roman" w:cs="Times New Roman"/>
          <w:sz w:val="24"/>
          <w:szCs w:val="24"/>
        </w:rPr>
        <w:t>However</w:t>
      </w:r>
      <w:proofErr w:type="gramEnd"/>
      <w:r w:rsidR="00CC7985" w:rsidRPr="00CC7985">
        <w:rPr>
          <w:rFonts w:ascii="Times New Roman" w:hAnsi="Times New Roman" w:cs="Times New Roman"/>
          <w:sz w:val="24"/>
          <w:szCs w:val="24"/>
        </w:rPr>
        <w:t xml:space="preserve"> </w:t>
      </w:r>
      <w:r w:rsidRPr="00CC7985">
        <w:rPr>
          <w:rFonts w:ascii="Times New Roman" w:hAnsi="Times New Roman" w:cs="Times New Roman"/>
          <w:sz w:val="24"/>
          <w:szCs w:val="24"/>
        </w:rPr>
        <w:t xml:space="preserve">Basis volatility is relatively small </w:t>
      </w:r>
      <w:r w:rsidR="00DF7F21" w:rsidRPr="00CC7985">
        <w:rPr>
          <w:rFonts w:ascii="Times New Roman" w:hAnsi="Times New Roman" w:cs="Times New Roman"/>
          <w:sz w:val="24"/>
          <w:szCs w:val="24"/>
        </w:rPr>
        <w:t xml:space="preserve">as </w:t>
      </w:r>
      <w:r w:rsidR="00CC7985" w:rsidRPr="00CC7985">
        <w:rPr>
          <w:rFonts w:ascii="Times New Roman" w:hAnsi="Times New Roman" w:cs="Times New Roman"/>
          <w:sz w:val="24"/>
          <w:szCs w:val="24"/>
        </w:rPr>
        <w:t>compared to</w:t>
      </w:r>
      <w:r w:rsidR="00DF7F21" w:rsidRPr="00CC7985">
        <w:rPr>
          <w:rFonts w:ascii="Times New Roman" w:hAnsi="Times New Roman" w:cs="Times New Roman"/>
          <w:sz w:val="24"/>
          <w:szCs w:val="24"/>
        </w:rPr>
        <w:t xml:space="preserve"> the </w:t>
      </w:r>
      <w:r w:rsidRPr="00CC7985">
        <w:rPr>
          <w:rFonts w:ascii="Times New Roman" w:hAnsi="Times New Roman" w:cs="Times New Roman"/>
          <w:sz w:val="24"/>
          <w:szCs w:val="24"/>
        </w:rPr>
        <w:t>price volatility.</w:t>
      </w:r>
    </w:p>
    <w:p w14:paraId="2735433B" w14:textId="77777777" w:rsidR="00474251" w:rsidRPr="00CC7985" w:rsidRDefault="00474251" w:rsidP="00A7045B">
      <w:pPr>
        <w:ind w:left="720"/>
        <w:rPr>
          <w:rFonts w:ascii="Times New Roman" w:hAnsi="Times New Roman" w:cs="Times New Roman"/>
          <w:sz w:val="24"/>
          <w:szCs w:val="24"/>
        </w:rPr>
      </w:pPr>
    </w:p>
    <w:p w14:paraId="4161008E" w14:textId="77777777" w:rsidR="00474251" w:rsidRPr="00CC7985" w:rsidRDefault="00474251" w:rsidP="00A7045B">
      <w:pPr>
        <w:ind w:left="720"/>
        <w:rPr>
          <w:rFonts w:ascii="Times New Roman" w:hAnsi="Times New Roman" w:cs="Times New Roman"/>
          <w:b/>
          <w:sz w:val="30"/>
          <w:szCs w:val="30"/>
        </w:rPr>
      </w:pPr>
      <w:r w:rsidRPr="00CC7985">
        <w:rPr>
          <w:rFonts w:ascii="Times New Roman" w:hAnsi="Times New Roman" w:cs="Times New Roman"/>
          <w:b/>
          <w:sz w:val="30"/>
          <w:szCs w:val="30"/>
        </w:rPr>
        <w:t xml:space="preserve">Cross-Hedging </w:t>
      </w:r>
    </w:p>
    <w:p w14:paraId="415F246C" w14:textId="77777777" w:rsidR="00474251" w:rsidRPr="00CC7985" w:rsidRDefault="00DF7F21" w:rsidP="00A7045B">
      <w:pPr>
        <w:ind w:left="720"/>
        <w:rPr>
          <w:rFonts w:ascii="Times New Roman" w:hAnsi="Times New Roman" w:cs="Times New Roman"/>
          <w:sz w:val="24"/>
          <w:szCs w:val="24"/>
        </w:rPr>
      </w:pPr>
      <w:r w:rsidRPr="00CC7985">
        <w:rPr>
          <w:rFonts w:ascii="Times New Roman" w:hAnsi="Times New Roman" w:cs="Times New Roman"/>
          <w:sz w:val="24"/>
          <w:szCs w:val="24"/>
        </w:rPr>
        <w:t>In the case when a financial instrument or commodity</w:t>
      </w:r>
      <w:r w:rsidR="00474251" w:rsidRPr="00CC7985">
        <w:rPr>
          <w:rFonts w:ascii="Times New Roman" w:hAnsi="Times New Roman" w:cs="Times New Roman"/>
          <w:sz w:val="24"/>
          <w:szCs w:val="24"/>
        </w:rPr>
        <w:t xml:space="preserve"> is looking t</w:t>
      </w:r>
      <w:r w:rsidR="00CC7985" w:rsidRPr="00CC7985">
        <w:rPr>
          <w:rFonts w:ascii="Times New Roman" w:hAnsi="Times New Roman" w:cs="Times New Roman"/>
          <w:sz w:val="24"/>
          <w:szCs w:val="24"/>
        </w:rPr>
        <w:t xml:space="preserve">o be hedged and there is not an </w:t>
      </w:r>
      <w:r w:rsidR="00474251" w:rsidRPr="00CC7985">
        <w:rPr>
          <w:rFonts w:ascii="Times New Roman" w:hAnsi="Times New Roman" w:cs="Times New Roman"/>
          <w:sz w:val="24"/>
          <w:szCs w:val="24"/>
        </w:rPr>
        <w:t>exact replication in the futures market, cross hedging can be</w:t>
      </w:r>
      <w:r w:rsidR="00CC7985" w:rsidRPr="00CC7985">
        <w:rPr>
          <w:rFonts w:ascii="Times New Roman" w:hAnsi="Times New Roman" w:cs="Times New Roman"/>
          <w:sz w:val="24"/>
          <w:szCs w:val="24"/>
        </w:rPr>
        <w:t xml:space="preserve"> </w:t>
      </w:r>
      <w:r w:rsidRPr="00CC7985">
        <w:rPr>
          <w:rFonts w:ascii="Times New Roman" w:hAnsi="Times New Roman" w:cs="Times New Roman"/>
          <w:sz w:val="24"/>
          <w:szCs w:val="24"/>
        </w:rPr>
        <w:t>used</w:t>
      </w:r>
      <w:r w:rsidR="00474251" w:rsidRPr="00CC7985">
        <w:rPr>
          <w:rFonts w:ascii="Times New Roman" w:hAnsi="Times New Roman" w:cs="Times New Roman"/>
          <w:sz w:val="24"/>
          <w:szCs w:val="24"/>
        </w:rPr>
        <w:t xml:space="preserve">. </w:t>
      </w:r>
    </w:p>
    <w:p w14:paraId="7A051F18" w14:textId="77777777" w:rsidR="00217EAA" w:rsidRPr="00CC7985" w:rsidRDefault="00217EAA" w:rsidP="00A7045B">
      <w:pPr>
        <w:ind w:left="720"/>
        <w:rPr>
          <w:rFonts w:ascii="Times New Roman" w:hAnsi="Times New Roman" w:cs="Times New Roman"/>
          <w:sz w:val="24"/>
          <w:szCs w:val="24"/>
        </w:rPr>
      </w:pPr>
      <w:r w:rsidRPr="00CC7985">
        <w:rPr>
          <w:rFonts w:ascii="Times New Roman" w:hAnsi="Times New Roman" w:cs="Times New Roman"/>
          <w:sz w:val="24"/>
          <w:szCs w:val="24"/>
        </w:rPr>
        <w:t>Example - If Jet Airways is concerned with hedging against the price of airplane fuel, but airplane fuel futures are not actively traded, they might consider the use of heating oil futures contracts.</w:t>
      </w:r>
    </w:p>
    <w:p w14:paraId="3186D015" w14:textId="77777777" w:rsidR="00217EAA" w:rsidRPr="00CC7985" w:rsidRDefault="00217EAA" w:rsidP="00A7045B">
      <w:pPr>
        <w:ind w:left="720"/>
        <w:rPr>
          <w:rFonts w:ascii="Times New Roman" w:hAnsi="Times New Roman" w:cs="Times New Roman"/>
          <w:sz w:val="24"/>
          <w:szCs w:val="24"/>
        </w:rPr>
      </w:pPr>
    </w:p>
    <w:p w14:paraId="1BE992EB" w14:textId="77777777" w:rsidR="00217EAA" w:rsidRPr="00CC7985" w:rsidRDefault="00217EAA" w:rsidP="00A7045B">
      <w:pPr>
        <w:ind w:left="720"/>
        <w:rPr>
          <w:rFonts w:ascii="Times New Roman" w:hAnsi="Times New Roman" w:cs="Times New Roman"/>
          <w:b/>
          <w:sz w:val="24"/>
          <w:szCs w:val="24"/>
        </w:rPr>
      </w:pPr>
      <w:r w:rsidRPr="00CC7985">
        <w:rPr>
          <w:rFonts w:ascii="Times New Roman" w:hAnsi="Times New Roman" w:cs="Times New Roman"/>
          <w:b/>
          <w:sz w:val="24"/>
          <w:szCs w:val="24"/>
        </w:rPr>
        <w:t>Hedge Ratio</w:t>
      </w:r>
    </w:p>
    <w:p w14:paraId="6AB5FA50" w14:textId="77777777" w:rsidR="00217EAA" w:rsidRPr="00CC7985" w:rsidRDefault="00217EAA" w:rsidP="00A7045B">
      <w:pPr>
        <w:ind w:left="720"/>
        <w:rPr>
          <w:rFonts w:ascii="Times New Roman" w:hAnsi="Times New Roman" w:cs="Times New Roman"/>
          <w:sz w:val="24"/>
          <w:szCs w:val="24"/>
        </w:rPr>
      </w:pPr>
      <w:r w:rsidRPr="00CC7985">
        <w:rPr>
          <w:rFonts w:ascii="Times New Roman" w:hAnsi="Times New Roman" w:cs="Times New Roman"/>
          <w:sz w:val="24"/>
          <w:szCs w:val="24"/>
        </w:rPr>
        <w:t>It is</w:t>
      </w:r>
      <w:r w:rsidR="008C5BBB">
        <w:rPr>
          <w:rFonts w:ascii="Times New Roman" w:hAnsi="Times New Roman" w:cs="Times New Roman"/>
          <w:sz w:val="24"/>
          <w:szCs w:val="24"/>
        </w:rPr>
        <w:t xml:space="preserve"> defined as</w:t>
      </w:r>
      <w:r w:rsidRPr="00CC7985">
        <w:rPr>
          <w:rFonts w:ascii="Times New Roman" w:hAnsi="Times New Roman" w:cs="Times New Roman"/>
          <w:sz w:val="24"/>
          <w:szCs w:val="24"/>
        </w:rPr>
        <w:t xml:space="preserve"> the ratio of the size of a position in a hedging </w:t>
      </w:r>
      <w:r w:rsidR="008C5BBB">
        <w:rPr>
          <w:rFonts w:ascii="Times New Roman" w:hAnsi="Times New Roman" w:cs="Times New Roman"/>
          <w:sz w:val="24"/>
          <w:szCs w:val="24"/>
        </w:rPr>
        <w:t>financial instrument or commodity</w:t>
      </w:r>
      <w:r w:rsidR="00DF7F21" w:rsidRPr="00CC7985">
        <w:rPr>
          <w:rFonts w:ascii="Times New Roman" w:hAnsi="Times New Roman" w:cs="Times New Roman"/>
          <w:sz w:val="24"/>
          <w:szCs w:val="24"/>
        </w:rPr>
        <w:t xml:space="preserve"> </w:t>
      </w:r>
      <w:r w:rsidRPr="00CC7985">
        <w:rPr>
          <w:rFonts w:ascii="Times New Roman" w:hAnsi="Times New Roman" w:cs="Times New Roman"/>
          <w:sz w:val="24"/>
          <w:szCs w:val="24"/>
        </w:rPr>
        <w:t>to the size of the position being hedged.</w:t>
      </w:r>
    </w:p>
    <w:p w14:paraId="6250D110" w14:textId="77777777" w:rsidR="00217EAA" w:rsidRPr="00CC7985" w:rsidRDefault="00F024EA" w:rsidP="00A7045B">
      <w:pPr>
        <w:ind w:left="720"/>
        <w:rPr>
          <w:rFonts w:ascii="Times New Roman" w:hAnsi="Times New Roman" w:cs="Times New Roman"/>
          <w:sz w:val="24"/>
          <w:szCs w:val="24"/>
        </w:rPr>
      </w:pPr>
      <w:r>
        <w:rPr>
          <w:rFonts w:ascii="Times New Roman" w:hAnsi="Times New Roman" w:cs="Times New Roman"/>
          <w:sz w:val="24"/>
          <w:szCs w:val="24"/>
        </w:rPr>
        <w:t>When the</w:t>
      </w:r>
      <w:r w:rsidR="00DF7F21" w:rsidRPr="00CC7985">
        <w:rPr>
          <w:rFonts w:ascii="Times New Roman" w:hAnsi="Times New Roman" w:cs="Times New Roman"/>
          <w:sz w:val="24"/>
          <w:szCs w:val="24"/>
        </w:rPr>
        <w:t xml:space="preserve"> </w:t>
      </w:r>
      <w:r>
        <w:rPr>
          <w:rFonts w:ascii="Times New Roman" w:hAnsi="Times New Roman" w:cs="Times New Roman"/>
          <w:sz w:val="24"/>
          <w:szCs w:val="24"/>
        </w:rPr>
        <w:t xml:space="preserve">financial </w:t>
      </w:r>
      <w:r w:rsidR="00DF7F21" w:rsidRPr="00CC7985">
        <w:rPr>
          <w:rFonts w:ascii="Times New Roman" w:hAnsi="Times New Roman" w:cs="Times New Roman"/>
          <w:sz w:val="24"/>
          <w:szCs w:val="24"/>
        </w:rPr>
        <w:t>instrument</w:t>
      </w:r>
      <w:r>
        <w:rPr>
          <w:rFonts w:ascii="Times New Roman" w:hAnsi="Times New Roman" w:cs="Times New Roman"/>
          <w:sz w:val="24"/>
          <w:szCs w:val="24"/>
        </w:rPr>
        <w:t xml:space="preserve"> which is going to be hedged is </w:t>
      </w:r>
      <w:r w:rsidR="00217EAA" w:rsidRPr="00CC7985">
        <w:rPr>
          <w:rFonts w:ascii="Times New Roman" w:hAnsi="Times New Roman" w:cs="Times New Roman"/>
          <w:sz w:val="24"/>
          <w:szCs w:val="24"/>
        </w:rPr>
        <w:t xml:space="preserve">the same as the </w:t>
      </w:r>
      <w:r>
        <w:rPr>
          <w:rFonts w:ascii="Times New Roman" w:hAnsi="Times New Roman" w:cs="Times New Roman"/>
          <w:sz w:val="24"/>
          <w:szCs w:val="24"/>
        </w:rPr>
        <w:t xml:space="preserve">financial </w:t>
      </w:r>
      <w:r w:rsidR="00DF7F21" w:rsidRPr="00CC7985">
        <w:rPr>
          <w:rFonts w:ascii="Times New Roman" w:hAnsi="Times New Roman" w:cs="Times New Roman"/>
          <w:sz w:val="24"/>
          <w:szCs w:val="24"/>
        </w:rPr>
        <w:t xml:space="preserve">instrument </w:t>
      </w:r>
      <w:r w:rsidR="00217EAA" w:rsidRPr="00CC7985">
        <w:rPr>
          <w:rFonts w:ascii="Times New Roman" w:hAnsi="Times New Roman" w:cs="Times New Roman"/>
          <w:sz w:val="24"/>
          <w:szCs w:val="24"/>
        </w:rPr>
        <w:t xml:space="preserve">underlying the futures contract, the hedge ratio is equal to 1.0. </w:t>
      </w:r>
      <w:proofErr w:type="gramStart"/>
      <w:r w:rsidR="00217EAA" w:rsidRPr="00CC7985">
        <w:rPr>
          <w:rFonts w:ascii="Times New Roman" w:hAnsi="Times New Roman" w:cs="Times New Roman"/>
          <w:sz w:val="24"/>
          <w:szCs w:val="24"/>
        </w:rPr>
        <w:t>However</w:t>
      </w:r>
      <w:proofErr w:type="gramEnd"/>
      <w:r w:rsidR="00217EAA" w:rsidRPr="00CC7985">
        <w:rPr>
          <w:rFonts w:ascii="Times New Roman" w:hAnsi="Times New Roman" w:cs="Times New Roman"/>
          <w:sz w:val="24"/>
          <w:szCs w:val="24"/>
        </w:rPr>
        <w:t xml:space="preserve"> basis risk often prevents this from happening.</w:t>
      </w:r>
    </w:p>
    <w:p w14:paraId="51713245" w14:textId="77777777" w:rsidR="00217EAA" w:rsidRPr="00CC7985" w:rsidRDefault="00217EAA" w:rsidP="00A7045B">
      <w:pPr>
        <w:ind w:left="720"/>
        <w:rPr>
          <w:rFonts w:ascii="Times New Roman" w:hAnsi="Times New Roman" w:cs="Times New Roman"/>
          <w:b/>
          <w:sz w:val="24"/>
          <w:szCs w:val="24"/>
        </w:rPr>
      </w:pPr>
    </w:p>
    <w:p w14:paraId="7EA26AA3" w14:textId="77777777" w:rsidR="00217EAA" w:rsidRPr="00CC7985" w:rsidRDefault="00217EAA" w:rsidP="00A7045B">
      <w:pPr>
        <w:ind w:left="720"/>
        <w:rPr>
          <w:rFonts w:ascii="Times New Roman" w:hAnsi="Times New Roman" w:cs="Times New Roman"/>
          <w:b/>
          <w:sz w:val="24"/>
          <w:szCs w:val="24"/>
        </w:rPr>
      </w:pPr>
      <w:r w:rsidRPr="00CC7985">
        <w:rPr>
          <w:rFonts w:ascii="Times New Roman" w:hAnsi="Times New Roman" w:cs="Times New Roman"/>
          <w:b/>
          <w:sz w:val="24"/>
          <w:szCs w:val="24"/>
        </w:rPr>
        <w:t>Minimum Variance Hedge Ratio</w:t>
      </w:r>
    </w:p>
    <w:p w14:paraId="37E1ECCC" w14:textId="77777777" w:rsidR="00217EAA" w:rsidRPr="00CC7985" w:rsidRDefault="00217EAA" w:rsidP="00A7045B">
      <w:pPr>
        <w:ind w:left="720"/>
        <w:rPr>
          <w:rFonts w:ascii="Times New Roman" w:hAnsi="Times New Roman" w:cs="Times New Roman"/>
          <w:sz w:val="24"/>
          <w:szCs w:val="24"/>
        </w:rPr>
      </w:pPr>
      <w:r w:rsidRPr="00CC7985">
        <w:rPr>
          <w:rFonts w:ascii="Times New Roman" w:hAnsi="Times New Roman" w:cs="Times New Roman"/>
          <w:sz w:val="24"/>
          <w:szCs w:val="24"/>
        </w:rPr>
        <w:t>It is the hedge ratio where the variance of the value of the hedged position is minimized.</w:t>
      </w:r>
    </w:p>
    <w:p w14:paraId="71461211" w14:textId="77777777" w:rsidR="00217EAA" w:rsidRPr="00CC7985" w:rsidRDefault="00217EAA" w:rsidP="00A7045B">
      <w:pPr>
        <w:ind w:left="720"/>
        <w:rPr>
          <w:rFonts w:ascii="Times New Roman" w:hAnsi="Times New Roman" w:cs="Times New Roman"/>
          <w:sz w:val="24"/>
          <w:szCs w:val="24"/>
        </w:rPr>
      </w:pPr>
      <w:r w:rsidRPr="00CC7985">
        <w:rPr>
          <w:rFonts w:ascii="Times New Roman" w:hAnsi="Times New Roman" w:cs="Times New Roman"/>
          <w:sz w:val="24"/>
          <w:szCs w:val="24"/>
        </w:rPr>
        <w:t>In the case of Jet Airways above the optimal hedge ratio would be</w:t>
      </w:r>
      <w:r w:rsidR="00DF7F21" w:rsidRPr="00CC7985">
        <w:rPr>
          <w:rFonts w:ascii="Times New Roman" w:hAnsi="Times New Roman" w:cs="Times New Roman"/>
          <w:sz w:val="24"/>
          <w:szCs w:val="24"/>
        </w:rPr>
        <w:t>:</w:t>
      </w:r>
      <w:r w:rsidRPr="00CC7985">
        <w:rPr>
          <w:rFonts w:ascii="Times New Roman" w:hAnsi="Times New Roman" w:cs="Times New Roman"/>
          <w:sz w:val="24"/>
          <w:szCs w:val="24"/>
        </w:rPr>
        <w:t xml:space="preserve"> </w:t>
      </w:r>
    </w:p>
    <w:p w14:paraId="28300CB7" w14:textId="77777777" w:rsidR="00217EAA" w:rsidRPr="00CC7985" w:rsidRDefault="000466D2" w:rsidP="00A7045B">
      <w:pPr>
        <w:ind w:left="720"/>
        <w:rPr>
          <w:rFonts w:ascii="Times New Roman" w:eastAsiaTheme="minorEastAsia"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m:t>
              </m:r>
            </m:sup>
          </m:sSup>
          <m:r>
            <w:rPr>
              <w:rFonts w:ascii="Cambria Math" w:hAnsi="Cambria Math" w:cs="Times New Roman"/>
              <w:sz w:val="24"/>
              <w:szCs w:val="24"/>
            </w:rPr>
            <m:t>=ρ*</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Change in Airways fuel price</m:t>
                  </m:r>
                </m:sub>
              </m:sSub>
            </m:num>
            <m:den>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Change in Heating oil futures</m:t>
                  </m:r>
                </m:sub>
              </m:sSub>
            </m:den>
          </m:f>
        </m:oMath>
      </m:oMathPara>
    </w:p>
    <w:p w14:paraId="566489BE" w14:textId="77777777" w:rsidR="00F37FE0" w:rsidRPr="00CC7985" w:rsidRDefault="00F37FE0" w:rsidP="00A7045B">
      <w:pPr>
        <w:ind w:left="720"/>
        <w:rPr>
          <w:rFonts w:ascii="Times New Roman" w:eastAsiaTheme="minorEastAsia" w:hAnsi="Times New Roman" w:cs="Times New Roman"/>
          <w:sz w:val="24"/>
          <w:szCs w:val="24"/>
        </w:rPr>
      </w:pPr>
      <w:r w:rsidRPr="00CC7985">
        <w:rPr>
          <w:rFonts w:ascii="Times New Roman" w:eastAsiaTheme="minorEastAsia" w:hAnsi="Times New Roman" w:cs="Times New Roman"/>
          <w:sz w:val="24"/>
          <w:szCs w:val="24"/>
        </w:rPr>
        <w:lastRenderedPageBreak/>
        <w:t xml:space="preserve">The optimal number of contracts to be hedged </w:t>
      </w:r>
      <w:proofErr w:type="gramStart"/>
      <w:r w:rsidRPr="00CC7985">
        <w:rPr>
          <w:rFonts w:ascii="Times New Roman" w:eastAsiaTheme="minorEastAsia" w:hAnsi="Times New Roman" w:cs="Times New Roman"/>
          <w:sz w:val="24"/>
          <w:szCs w:val="24"/>
        </w:rPr>
        <w:t xml:space="preserve">is </w:t>
      </w:r>
      <w:r w:rsidR="00DF7F21" w:rsidRPr="00CC7985">
        <w:rPr>
          <w:rFonts w:ascii="Times New Roman" w:eastAsiaTheme="minorEastAsia" w:hAnsi="Times New Roman" w:cs="Times New Roman"/>
          <w:sz w:val="24"/>
          <w:szCs w:val="24"/>
        </w:rPr>
        <w:t>:</w:t>
      </w:r>
      <w:proofErr w:type="gramEnd"/>
    </w:p>
    <w:p w14:paraId="6A051FE1" w14:textId="77777777" w:rsidR="00F37FE0" w:rsidRPr="00CC7985" w:rsidRDefault="000466D2" w:rsidP="00A7045B">
      <w:pPr>
        <w:ind w:left="720"/>
        <w:rPr>
          <w:rFonts w:ascii="Times New Roman" w:eastAsiaTheme="minorEastAsia" w:hAnsi="Times New Roman" w:cs="Times New Roman"/>
          <w:sz w:val="24"/>
          <w:szCs w:val="24"/>
        </w:rPr>
      </w:pPr>
      <m:oMathPara>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Size of posiiton being hedged</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Q</m:t>
                  </m:r>
                </m:e>
                <m:sub>
                  <m:r>
                    <w:rPr>
                      <w:rFonts w:ascii="Cambria Math" w:eastAsiaTheme="minorEastAsia" w:hAnsi="Cambria Math" w:cs="Times New Roman"/>
                      <w:sz w:val="24"/>
                      <w:szCs w:val="24"/>
                    </w:rPr>
                    <m:t>Size of futures contract</m:t>
                  </m:r>
                </m:sub>
              </m:sSub>
            </m:den>
          </m:f>
        </m:oMath>
      </m:oMathPara>
    </w:p>
    <w:p w14:paraId="61A4DD1E" w14:textId="4A2A26E9" w:rsidR="0074782A" w:rsidRDefault="003E00C5">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br w:type="page"/>
      </w:r>
    </w:p>
    <w:p w14:paraId="43CD68B1" w14:textId="77777777" w:rsidR="000466D2" w:rsidRDefault="000466D2" w:rsidP="006028F2">
      <w:pPr>
        <w:rPr>
          <w:rFonts w:ascii="Times New Roman" w:hAnsi="Times New Roman" w:cs="Times New Roman"/>
          <w:b/>
          <w:sz w:val="48"/>
          <w:szCs w:val="48"/>
        </w:rPr>
      </w:pPr>
      <w:r>
        <w:rPr>
          <w:rFonts w:ascii="Times New Roman" w:hAnsi="Times New Roman" w:cs="Times New Roman"/>
          <w:b/>
          <w:sz w:val="48"/>
          <w:szCs w:val="48"/>
        </w:rPr>
        <w:lastRenderedPageBreak/>
        <w:t xml:space="preserve">STATEMENT-2 </w:t>
      </w:r>
    </w:p>
    <w:p w14:paraId="0CC3B4B3" w14:textId="133A6F52" w:rsidR="006028F2" w:rsidRPr="000466D2" w:rsidRDefault="006028F2" w:rsidP="006028F2">
      <w:pPr>
        <w:rPr>
          <w:rFonts w:ascii="Times New Roman" w:hAnsi="Times New Roman" w:cs="Times New Roman"/>
          <w:b/>
          <w:sz w:val="48"/>
          <w:szCs w:val="48"/>
          <w:u w:val="single"/>
        </w:rPr>
      </w:pPr>
      <w:r w:rsidRPr="000466D2">
        <w:rPr>
          <w:rFonts w:ascii="Times New Roman" w:hAnsi="Times New Roman" w:cs="Times New Roman"/>
          <w:b/>
          <w:sz w:val="48"/>
          <w:szCs w:val="48"/>
          <w:u w:val="single"/>
        </w:rPr>
        <w:t>“Hedging using options can eliminate the downside volatility of the price movement in the underlying asset at an associated cost.”</w:t>
      </w:r>
    </w:p>
    <w:p w14:paraId="4AF7E09D" w14:textId="77777777" w:rsidR="006028F2" w:rsidRPr="006028F2" w:rsidRDefault="006028F2" w:rsidP="006028F2">
      <w:pPr>
        <w:rPr>
          <w:rFonts w:ascii="Times New Roman" w:hAnsi="Times New Roman" w:cs="Times New Roman"/>
          <w:b/>
          <w:sz w:val="48"/>
          <w:szCs w:val="48"/>
        </w:rPr>
      </w:pPr>
    </w:p>
    <w:p w14:paraId="2270B99C" w14:textId="77777777" w:rsidR="003E00C5" w:rsidRPr="00701776" w:rsidRDefault="003E00C5" w:rsidP="003E00C5">
      <w:pPr>
        <w:rPr>
          <w:rFonts w:ascii="Times New Roman" w:hAnsi="Times New Roman" w:cs="Times New Roman"/>
          <w:sz w:val="24"/>
          <w:szCs w:val="24"/>
        </w:rPr>
      </w:pPr>
      <w:r w:rsidRPr="00701776">
        <w:rPr>
          <w:rFonts w:ascii="Times New Roman" w:hAnsi="Times New Roman" w:cs="Times New Roman"/>
          <w:sz w:val="24"/>
          <w:szCs w:val="24"/>
        </w:rPr>
        <w:t>Hedging strategies are used by investors and companies to reduce their expos</w:t>
      </w:r>
      <w:r w:rsidR="00257095" w:rsidRPr="00701776">
        <w:rPr>
          <w:rFonts w:ascii="Times New Roman" w:hAnsi="Times New Roman" w:cs="Times New Roman"/>
          <w:sz w:val="24"/>
          <w:szCs w:val="24"/>
        </w:rPr>
        <w:t>ure to risk in the event that a</w:t>
      </w:r>
      <w:r w:rsidRPr="00701776">
        <w:rPr>
          <w:rFonts w:ascii="Times New Roman" w:hAnsi="Times New Roman" w:cs="Times New Roman"/>
          <w:sz w:val="24"/>
          <w:szCs w:val="24"/>
        </w:rPr>
        <w:t xml:space="preserve"> financial instrument in their portfolio is subject to a sudden price decline. If </w:t>
      </w:r>
      <w:r w:rsidR="006028F2">
        <w:rPr>
          <w:rFonts w:ascii="Times New Roman" w:hAnsi="Times New Roman" w:cs="Times New Roman"/>
          <w:sz w:val="24"/>
          <w:szCs w:val="24"/>
        </w:rPr>
        <w:t xml:space="preserve">hedging is </w:t>
      </w:r>
      <w:r w:rsidRPr="00701776">
        <w:rPr>
          <w:rFonts w:ascii="Times New Roman" w:hAnsi="Times New Roman" w:cs="Times New Roman"/>
          <w:sz w:val="24"/>
          <w:szCs w:val="24"/>
        </w:rPr>
        <w:t xml:space="preserve">properly done, </w:t>
      </w:r>
      <w:r w:rsidR="006028F2">
        <w:rPr>
          <w:rFonts w:ascii="Times New Roman" w:hAnsi="Times New Roman" w:cs="Times New Roman"/>
          <w:sz w:val="24"/>
          <w:szCs w:val="24"/>
        </w:rPr>
        <w:t xml:space="preserve">then </w:t>
      </w:r>
      <w:r w:rsidRPr="00701776">
        <w:rPr>
          <w:rFonts w:ascii="Times New Roman" w:hAnsi="Times New Roman" w:cs="Times New Roman"/>
          <w:sz w:val="24"/>
          <w:szCs w:val="24"/>
        </w:rPr>
        <w:t xml:space="preserve">hedging strategies reduce uncertainty and limit losses without making a big difference to the potential </w:t>
      </w:r>
      <w:r w:rsidRPr="00F617EE">
        <w:rPr>
          <w:rFonts w:ascii="Times New Roman" w:hAnsi="Times New Roman" w:cs="Times New Roman"/>
          <w:sz w:val="24"/>
          <w:szCs w:val="24"/>
        </w:rPr>
        <w:t>rate of return</w:t>
      </w:r>
      <w:r w:rsidRPr="00701776">
        <w:rPr>
          <w:rFonts w:ascii="Times New Roman" w:hAnsi="Times New Roman" w:cs="Times New Roman"/>
          <w:sz w:val="24"/>
          <w:szCs w:val="24"/>
        </w:rPr>
        <w:t xml:space="preserve">. </w:t>
      </w:r>
    </w:p>
    <w:p w14:paraId="598D4F97" w14:textId="77777777" w:rsidR="003E00C5" w:rsidRDefault="003E00C5" w:rsidP="003E00C5">
      <w:pPr>
        <w:pStyle w:val="comp1"/>
      </w:pPr>
      <w:r w:rsidRPr="00701776">
        <w:t>Generally, investors and companies buy financial instruments inversely correlated with a vulnerable financial instrument in their portfolio. When there is an event of an adverse price movement in the vulnerable financial instrument, the inversely correlated financial instrument would move in the opposite direction, acting as a hedge against any losses. Some investors also purchase financial assets called derivatives. When derivatives are</w:t>
      </w:r>
      <w:r w:rsidR="00F024EA" w:rsidRPr="00701776">
        <w:t xml:space="preserve"> used properly</w:t>
      </w:r>
      <w:r w:rsidRPr="00701776">
        <w:t xml:space="preserve">, they can limit </w:t>
      </w:r>
      <w:proofErr w:type="gramStart"/>
      <w:r w:rsidRPr="00701776">
        <w:t>investor’s</w:t>
      </w:r>
      <w:proofErr w:type="gramEnd"/>
      <w:r w:rsidR="00F024EA" w:rsidRPr="00701776">
        <w:t xml:space="preserve"> and company’s</w:t>
      </w:r>
      <w:r w:rsidRPr="00701776">
        <w:t xml:space="preserve"> losses to a fixed amount. </w:t>
      </w:r>
    </w:p>
    <w:p w14:paraId="1D333D5B" w14:textId="77777777" w:rsidR="006028F2" w:rsidRDefault="006028F2" w:rsidP="006028F2">
      <w:pPr>
        <w:pStyle w:val="Heading2"/>
        <w:rPr>
          <w:rStyle w:val="mntl-sc-block-headingtext"/>
          <w:rFonts w:eastAsiaTheme="majorEastAsia"/>
          <w:sz w:val="30"/>
          <w:szCs w:val="30"/>
        </w:rPr>
      </w:pPr>
    </w:p>
    <w:p w14:paraId="51C59C4E" w14:textId="77777777" w:rsidR="006028F2" w:rsidRPr="006028F2" w:rsidRDefault="006028F2" w:rsidP="006028F2">
      <w:pPr>
        <w:pStyle w:val="Heading2"/>
        <w:rPr>
          <w:sz w:val="30"/>
          <w:szCs w:val="30"/>
        </w:rPr>
      </w:pPr>
      <w:r w:rsidRPr="006028F2">
        <w:rPr>
          <w:rStyle w:val="mntl-sc-block-headingtext"/>
          <w:rFonts w:eastAsiaTheme="majorEastAsia"/>
          <w:sz w:val="30"/>
          <w:szCs w:val="30"/>
        </w:rPr>
        <w:t xml:space="preserve">Option Pricing Determined by Downside Risk </w:t>
      </w:r>
    </w:p>
    <w:p w14:paraId="250A4AC8" w14:textId="77777777" w:rsidR="006028F2" w:rsidRDefault="006028F2" w:rsidP="006028F2">
      <w:pPr>
        <w:pStyle w:val="comp1"/>
      </w:pPr>
      <w:r>
        <w:t xml:space="preserve">The pricing of derivatives is related to the </w:t>
      </w:r>
      <w:r w:rsidRPr="00882E2A">
        <w:t>downside risk</w:t>
      </w:r>
      <w:r>
        <w:t xml:space="preserve"> in the </w:t>
      </w:r>
      <w:r w:rsidRPr="00701776">
        <w:t>und</w:t>
      </w:r>
      <w:r>
        <w:t xml:space="preserve">erlying financial asset. Downside risk is an approximation of the likeliness that the price of a stock will drop if the market conditions change. An investor or the company would consider this measure to understand how much they can lose as the result of a fall in price and then decide if they are going to use a hedging strategy like a put option or a call option. </w:t>
      </w:r>
    </w:p>
    <w:p w14:paraId="16E3AA75" w14:textId="77777777" w:rsidR="006028F2" w:rsidRDefault="006028F2" w:rsidP="006028F2">
      <w:pPr>
        <w:pStyle w:val="comp1"/>
      </w:pPr>
      <w:r>
        <w:t xml:space="preserve">By buying a put option, an investor or a company transfers the downside risk to the seller. Basically, more the downside </w:t>
      </w:r>
      <w:proofErr w:type="gramStart"/>
      <w:r>
        <w:t>risk</w:t>
      </w:r>
      <w:proofErr w:type="gramEnd"/>
      <w:r>
        <w:t xml:space="preserve"> the purchaser of the hedge seeks to transfer to the </w:t>
      </w:r>
      <w:r w:rsidRPr="00EE3D22">
        <w:t>seller</w:t>
      </w:r>
      <w:r>
        <w:t xml:space="preserve">, the more expensive the hedge becomes. </w:t>
      </w:r>
    </w:p>
    <w:p w14:paraId="370F0F24" w14:textId="77777777" w:rsidR="006028F2" w:rsidRDefault="006028F2" w:rsidP="006028F2">
      <w:pPr>
        <w:pStyle w:val="comp1"/>
      </w:pPr>
      <w:r>
        <w:t xml:space="preserve">Downside risk is based primarily on time and </w:t>
      </w:r>
      <w:r w:rsidRPr="00EE3D22">
        <w:t>volatility</w:t>
      </w:r>
      <w:r>
        <w:t xml:space="preserve">. If the financial instrument is capable of major price movements on a daily basis, then the option on that financial instrument would be considered risky and would therefore be more expensive. Similarly, if a financial instrument is relatively stable on a daily basis, then there is less downside risk, and therefore the option will be less expensive. </w:t>
      </w:r>
    </w:p>
    <w:p w14:paraId="57C49A3D" w14:textId="77777777" w:rsidR="006028F2" w:rsidRDefault="006028F2" w:rsidP="006028F2">
      <w:pPr>
        <w:pStyle w:val="NormalWeb"/>
      </w:pPr>
      <w:r>
        <w:lastRenderedPageBreak/>
        <w:t>Call options give investors or the companies the right to buy the underlying financial instrument while put options give investors or the company the right to sell the underlying financial instrument.</w:t>
      </w:r>
    </w:p>
    <w:p w14:paraId="2C5DFEE9" w14:textId="77777777" w:rsidR="006028F2" w:rsidRDefault="006028F2" w:rsidP="006028F2">
      <w:pPr>
        <w:pStyle w:val="comp1"/>
      </w:pPr>
      <w:r>
        <w:t xml:space="preserve">Once an investor or the company has determined the </w:t>
      </w:r>
      <w:proofErr w:type="gramStart"/>
      <w:r>
        <w:t>stock</w:t>
      </w:r>
      <w:proofErr w:type="gramEnd"/>
      <w:r>
        <w:t xml:space="preserve"> they would like to make an options trade, then there are two key considerations for them to make. One is to decide the time frame until the option expires and second is the strike price. The strike price is the price at which the option can be exercised. </w:t>
      </w:r>
    </w:p>
    <w:p w14:paraId="2D0907F0" w14:textId="77777777" w:rsidR="006028F2" w:rsidRDefault="006028F2" w:rsidP="006028F2">
      <w:pPr>
        <w:pStyle w:val="comp1"/>
      </w:pPr>
      <w:r>
        <w:t xml:space="preserve">Options with higher strike prices are more expensive because the seller takes on more risk. However, options with higher strike prices provide more price protection for the buyer. </w:t>
      </w:r>
    </w:p>
    <w:p w14:paraId="4E824D1D" w14:textId="77777777" w:rsidR="006028F2" w:rsidRDefault="006028F2" w:rsidP="006028F2">
      <w:pPr>
        <w:pStyle w:val="comp1"/>
      </w:pPr>
      <w:r>
        <w:t xml:space="preserve">The buy price of the put option would be exactly equal to the expected downside risk of the underlying financial instrument. This would be a perfectly-priced hedge. </w:t>
      </w:r>
    </w:p>
    <w:p w14:paraId="77D543F3" w14:textId="77777777" w:rsidR="006028F2" w:rsidRPr="00701776" w:rsidRDefault="006028F2" w:rsidP="003E00C5">
      <w:pPr>
        <w:pStyle w:val="comp1"/>
      </w:pPr>
    </w:p>
    <w:p w14:paraId="4B9CA921" w14:textId="77777777" w:rsidR="003E00C5" w:rsidRPr="006028F2" w:rsidRDefault="003E00C5" w:rsidP="003E00C5">
      <w:pPr>
        <w:pStyle w:val="Heading2"/>
        <w:rPr>
          <w:sz w:val="30"/>
          <w:szCs w:val="30"/>
        </w:rPr>
      </w:pPr>
      <w:r w:rsidRPr="006028F2">
        <w:rPr>
          <w:rStyle w:val="mntl-sc-block-headingtext"/>
          <w:rFonts w:eastAsiaTheme="majorEastAsia"/>
          <w:sz w:val="30"/>
          <w:szCs w:val="30"/>
        </w:rPr>
        <w:t xml:space="preserve">How Put Options Work </w:t>
      </w:r>
    </w:p>
    <w:p w14:paraId="54112789" w14:textId="77777777" w:rsidR="00F024EA" w:rsidRPr="00701776" w:rsidRDefault="00F024EA" w:rsidP="003E00C5">
      <w:pPr>
        <w:pStyle w:val="comp1"/>
      </w:pPr>
      <w:r w:rsidRPr="00701776">
        <w:t xml:space="preserve">By using </w:t>
      </w:r>
      <w:r w:rsidR="003E00C5" w:rsidRPr="00701776">
        <w:t xml:space="preserve">a </w:t>
      </w:r>
      <w:r w:rsidR="003E00C5" w:rsidRPr="00F617EE">
        <w:t>put option</w:t>
      </w:r>
      <w:r w:rsidR="003E00C5" w:rsidRPr="00701776">
        <w:t xml:space="preserve">, </w:t>
      </w:r>
      <w:r w:rsidRPr="00701776">
        <w:t>the company</w:t>
      </w:r>
      <w:r w:rsidR="00257095" w:rsidRPr="00701776">
        <w:t xml:space="preserve"> or the investors</w:t>
      </w:r>
      <w:r w:rsidRPr="00701776">
        <w:t xml:space="preserve"> </w:t>
      </w:r>
      <w:r w:rsidR="003E00C5" w:rsidRPr="00701776">
        <w:t xml:space="preserve">can sell a stock at a </w:t>
      </w:r>
      <w:r w:rsidRPr="00701776">
        <w:t xml:space="preserve">particular </w:t>
      </w:r>
      <w:r w:rsidR="003E00C5" w:rsidRPr="00701776">
        <w:t>price</w:t>
      </w:r>
      <w:r w:rsidRPr="00701776">
        <w:t xml:space="preserve"> at a predetermined future date</w:t>
      </w:r>
      <w:r w:rsidR="003E00C5" w:rsidRPr="00701776">
        <w:t xml:space="preserve">. </w:t>
      </w:r>
    </w:p>
    <w:p w14:paraId="312696BA" w14:textId="77777777" w:rsidR="003E00C5" w:rsidRPr="00701776" w:rsidRDefault="00F024EA" w:rsidP="003E00C5">
      <w:pPr>
        <w:pStyle w:val="comp1"/>
      </w:pPr>
      <w:r w:rsidRPr="00701776">
        <w:t xml:space="preserve">Example – Rakesh Jhunjhunwala </w:t>
      </w:r>
      <w:r w:rsidR="003E00C5" w:rsidRPr="00701776">
        <w:t xml:space="preserve">buys </w:t>
      </w:r>
      <w:r w:rsidRPr="00701776">
        <w:t>SAIL at Rs150</w:t>
      </w:r>
      <w:r w:rsidR="003E00C5" w:rsidRPr="00701776">
        <w:t xml:space="preserve"> per share</w:t>
      </w:r>
      <w:r w:rsidRPr="00701776">
        <w:t xml:space="preserve"> as he assumed that the price of SAIL will increase</w:t>
      </w:r>
      <w:r w:rsidR="003E00C5" w:rsidRPr="00701776">
        <w:t>, but</w:t>
      </w:r>
      <w:r w:rsidR="00257095" w:rsidRPr="00701776">
        <w:t xml:space="preserve"> to protect himself from the fall in </w:t>
      </w:r>
      <w:r w:rsidRPr="00701776">
        <w:t>price of SAIL</w:t>
      </w:r>
      <w:r w:rsidR="00701776" w:rsidRPr="00701776">
        <w:t xml:space="preserve"> in a short period of time</w:t>
      </w:r>
      <w:r w:rsidR="003E00C5" w:rsidRPr="00701776">
        <w:t xml:space="preserve">, </w:t>
      </w:r>
      <w:r w:rsidR="00257095" w:rsidRPr="00701776">
        <w:t>Rakesh Jhunjhunwala can pay a small fee</w:t>
      </w:r>
      <w:r w:rsidR="00701776" w:rsidRPr="00701776">
        <w:t xml:space="preserve"> of Rs5</w:t>
      </w:r>
      <w:r w:rsidR="00257095" w:rsidRPr="00701776">
        <w:t xml:space="preserve"> to guarantee that he can exercise his</w:t>
      </w:r>
      <w:r w:rsidR="003E00C5" w:rsidRPr="00701776">
        <w:t xml:space="preserve"> pu</w:t>
      </w:r>
      <w:r w:rsidR="00257095" w:rsidRPr="00701776">
        <w:t>t option and sell the stock at Rs</w:t>
      </w:r>
      <w:r w:rsidR="003E00C5" w:rsidRPr="00701776">
        <w:t>1</w:t>
      </w:r>
      <w:r w:rsidR="00257095" w:rsidRPr="00701776">
        <w:t>40 after 3 months</w:t>
      </w:r>
      <w:r w:rsidR="003E00C5" w:rsidRPr="00701776">
        <w:t xml:space="preserve">. </w:t>
      </w:r>
    </w:p>
    <w:p w14:paraId="30711CE3" w14:textId="77777777" w:rsidR="003E00C5" w:rsidRDefault="00701776" w:rsidP="003E00C5">
      <w:pPr>
        <w:pStyle w:val="comp1"/>
      </w:pPr>
      <w:r w:rsidRPr="00701776">
        <w:t>If in three</w:t>
      </w:r>
      <w:r w:rsidR="003E00C5" w:rsidRPr="00701776">
        <w:t xml:space="preserve"> m</w:t>
      </w:r>
      <w:r w:rsidRPr="00701776">
        <w:t>onths the value of SAIL</w:t>
      </w:r>
      <w:r w:rsidR="003E00C5" w:rsidRPr="00701776">
        <w:t xml:space="preserve"> </w:t>
      </w:r>
      <w:r w:rsidRPr="00701776">
        <w:t>increased to Rs175</w:t>
      </w:r>
      <w:r w:rsidR="003E00C5" w:rsidRPr="00701776">
        <w:t xml:space="preserve">, </w:t>
      </w:r>
      <w:r w:rsidRPr="00701776">
        <w:t>then Rakesh Jhunjhunwala will not exercise his</w:t>
      </w:r>
      <w:r w:rsidR="003E00C5" w:rsidRPr="00701776">
        <w:t xml:space="preserve"> put option and will</w:t>
      </w:r>
      <w:r w:rsidRPr="00701776">
        <w:t xml:space="preserve"> lose Rs5 and will earn Rs25 and hence earn a net of Rs20</w:t>
      </w:r>
      <w:r w:rsidR="003E00C5" w:rsidRPr="00701776">
        <w:t xml:space="preserve">. However, if </w:t>
      </w:r>
      <w:r w:rsidRPr="00701776">
        <w:t>in three</w:t>
      </w:r>
      <w:r w:rsidR="003E00C5" w:rsidRPr="00701776">
        <w:t xml:space="preserve"> months</w:t>
      </w:r>
      <w:r w:rsidRPr="00701776">
        <w:t xml:space="preserve"> if</w:t>
      </w:r>
      <w:r w:rsidR="003E00C5" w:rsidRPr="00701776">
        <w:t xml:space="preserve"> the value of </w:t>
      </w:r>
      <w:r w:rsidRPr="00701776">
        <w:t>SAIL decreases to Rs125, then Rakesh Jhunjhunwala</w:t>
      </w:r>
      <w:r w:rsidR="003E00C5" w:rsidRPr="00701776">
        <w:t xml:space="preserve"> can sell </w:t>
      </w:r>
      <w:r w:rsidRPr="00701776">
        <w:t>SAIL at Rs140. With the put option, Rakesh Jhunjhunwala limited his losses to Rs10</w:t>
      </w:r>
      <w:r w:rsidR="003E00C5" w:rsidRPr="00701776">
        <w:t xml:space="preserve"> </w:t>
      </w:r>
      <w:r w:rsidRPr="00701776">
        <w:t>+ the fee of Rs5 hence limited his total loss per share to Rs15</w:t>
      </w:r>
      <w:r w:rsidR="003E00C5" w:rsidRPr="00701776">
        <w:t xml:space="preserve">. Without the put option, </w:t>
      </w:r>
      <w:r w:rsidRPr="00701776">
        <w:t>Rakesh Jhunjhunwala would have lost Rs25</w:t>
      </w:r>
      <w:r w:rsidR="003E00C5" w:rsidRPr="00701776">
        <w:t xml:space="preserve">. </w:t>
      </w:r>
    </w:p>
    <w:p w14:paraId="7E6DF698" w14:textId="77777777" w:rsidR="00BF3919" w:rsidRDefault="00BF3919" w:rsidP="003E00C5">
      <w:pPr>
        <w:pStyle w:val="comp1"/>
      </w:pPr>
    </w:p>
    <w:p w14:paraId="5B9A2605" w14:textId="77777777" w:rsidR="006028F2" w:rsidRPr="00701776" w:rsidRDefault="006028F2" w:rsidP="003E00C5">
      <w:pPr>
        <w:pStyle w:val="comp1"/>
      </w:pPr>
      <w:r>
        <w:rPr>
          <w:noProof/>
        </w:rPr>
        <w:lastRenderedPageBreak/>
        <w:drawing>
          <wp:inline distT="0" distB="0" distL="0" distR="0" wp14:anchorId="783F268C" wp14:editId="29B6B3B5">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B170F2" w14:textId="77777777" w:rsidR="006028F2" w:rsidRDefault="006028F2" w:rsidP="00EE3D22">
      <w:pPr>
        <w:pStyle w:val="Heading2"/>
        <w:rPr>
          <w:rStyle w:val="mntl-sc-block-headingtext"/>
          <w:rFonts w:eastAsiaTheme="majorEastAsia"/>
          <w:sz w:val="30"/>
          <w:szCs w:val="30"/>
        </w:rPr>
      </w:pPr>
    </w:p>
    <w:p w14:paraId="0946D9AC" w14:textId="77777777" w:rsidR="006028F2" w:rsidRDefault="006028F2" w:rsidP="00EE3D22">
      <w:pPr>
        <w:pStyle w:val="Heading2"/>
        <w:rPr>
          <w:rStyle w:val="mntl-sc-block-headingtext"/>
          <w:rFonts w:eastAsiaTheme="majorEastAsia"/>
          <w:sz w:val="30"/>
          <w:szCs w:val="30"/>
        </w:rPr>
      </w:pPr>
    </w:p>
    <w:p w14:paraId="7E194238" w14:textId="77777777" w:rsidR="00EE3D22" w:rsidRPr="006028F2" w:rsidRDefault="00EE3D22" w:rsidP="00EE3D22">
      <w:pPr>
        <w:pStyle w:val="Heading2"/>
        <w:rPr>
          <w:sz w:val="30"/>
          <w:szCs w:val="30"/>
        </w:rPr>
      </w:pPr>
      <w:r w:rsidRPr="006028F2">
        <w:rPr>
          <w:rStyle w:val="mntl-sc-block-headingtext"/>
          <w:rFonts w:eastAsiaTheme="majorEastAsia"/>
          <w:sz w:val="30"/>
          <w:szCs w:val="30"/>
        </w:rPr>
        <w:t xml:space="preserve">How Call Options Work </w:t>
      </w:r>
    </w:p>
    <w:p w14:paraId="2A0E5B07" w14:textId="77777777" w:rsidR="00EE3D22" w:rsidRPr="00701776" w:rsidRDefault="00EE3D22" w:rsidP="00EE3D22">
      <w:pPr>
        <w:pStyle w:val="comp1"/>
      </w:pPr>
      <w:r w:rsidRPr="00701776">
        <w:t xml:space="preserve">By using a </w:t>
      </w:r>
      <w:r>
        <w:t>call</w:t>
      </w:r>
      <w:r w:rsidRPr="00F617EE">
        <w:t xml:space="preserve"> option</w:t>
      </w:r>
      <w:r w:rsidRPr="00701776">
        <w:t xml:space="preserve">, the company or the investors </w:t>
      </w:r>
      <w:r w:rsidR="00882E2A">
        <w:t>can buy</w:t>
      </w:r>
      <w:r w:rsidRPr="00701776">
        <w:t xml:space="preserve"> a stock at a particular price at a predetermined future date. </w:t>
      </w:r>
    </w:p>
    <w:p w14:paraId="03C6D89D" w14:textId="77777777" w:rsidR="00EE3D22" w:rsidRPr="00701776" w:rsidRDefault="00EE3D22" w:rsidP="00EE3D22">
      <w:pPr>
        <w:pStyle w:val="comp1"/>
      </w:pPr>
      <w:r w:rsidRPr="00701776">
        <w:t xml:space="preserve">Example – Rakesh Jhunjhunwala </w:t>
      </w:r>
      <w:r w:rsidR="00882E2A">
        <w:t xml:space="preserve">is futures short on </w:t>
      </w:r>
      <w:r w:rsidRPr="00701776">
        <w:t>SAIL at Rs150 per share as he assume</w:t>
      </w:r>
      <w:r w:rsidR="00882E2A">
        <w:t>d that the price of SAIL will de</w:t>
      </w:r>
      <w:r w:rsidRPr="00701776">
        <w:t xml:space="preserve">crease, but </w:t>
      </w:r>
      <w:r w:rsidR="00882E2A">
        <w:t>to protect himself from the increase</w:t>
      </w:r>
      <w:r w:rsidRPr="00701776">
        <w:t xml:space="preserve"> in price of SAIL in a short period of time, </w:t>
      </w:r>
      <w:r w:rsidR="00882E2A">
        <w:t xml:space="preserve">he </w:t>
      </w:r>
      <w:r w:rsidRPr="00701776">
        <w:t>can pay a small fee of Rs5 to guarantee that he can exercise his</w:t>
      </w:r>
      <w:r w:rsidR="00882E2A">
        <w:t xml:space="preserve"> call option and buy</w:t>
      </w:r>
      <w:r w:rsidRPr="00701776">
        <w:t xml:space="preserve"> the stock at Rs1</w:t>
      </w:r>
      <w:r w:rsidR="00882E2A">
        <w:t>60 after 2</w:t>
      </w:r>
      <w:r w:rsidRPr="00701776">
        <w:t xml:space="preserve"> months. </w:t>
      </w:r>
    </w:p>
    <w:p w14:paraId="7E70B3EE" w14:textId="77777777" w:rsidR="00EE3D22" w:rsidRDefault="00882E2A" w:rsidP="00EE3D22">
      <w:pPr>
        <w:pStyle w:val="comp1"/>
      </w:pPr>
      <w:r>
        <w:t>If in two</w:t>
      </w:r>
      <w:r w:rsidR="00EE3D22" w:rsidRPr="00701776">
        <w:t xml:space="preserve"> months the value of SAIL </w:t>
      </w:r>
      <w:r>
        <w:t>increases</w:t>
      </w:r>
      <w:r w:rsidR="00EE3D22" w:rsidRPr="00701776">
        <w:t xml:space="preserve"> to Rs175, </w:t>
      </w:r>
      <w:r>
        <w:t xml:space="preserve">then Rakesh Jhunjhunwala will </w:t>
      </w:r>
      <w:r w:rsidR="00EE3D22" w:rsidRPr="00701776">
        <w:t>exercise his</w:t>
      </w:r>
      <w:r>
        <w:t xml:space="preserve"> call</w:t>
      </w:r>
      <w:r w:rsidR="00EE3D22" w:rsidRPr="00701776">
        <w:t xml:space="preserve"> option and will lose Rs5 </w:t>
      </w:r>
      <w:r>
        <w:t xml:space="preserve">as Call option fee and Rs10 as the difference between 150Rs and 160Rs and hence make </w:t>
      </w:r>
      <w:r w:rsidR="00EE3D22" w:rsidRPr="00701776">
        <w:t xml:space="preserve">a net </w:t>
      </w:r>
      <w:r>
        <w:t>loss of Rs15 instead of Rs25</w:t>
      </w:r>
      <w:r w:rsidR="00EE3D22" w:rsidRPr="00701776">
        <w:t xml:space="preserve">. However, if </w:t>
      </w:r>
      <w:r>
        <w:t>in two</w:t>
      </w:r>
      <w:r w:rsidR="00EE3D22" w:rsidRPr="00701776">
        <w:t xml:space="preserve"> months if the value of SAIL decreases to Rs125, then Rakesh Jhunjhunwala </w:t>
      </w:r>
      <w:r>
        <w:t>will not exercise his call option and will lose Rs5 as Call option fee but will earn Rs25 buy buying the shares of SAIL back at Rs125 and hence make a net profit of Rs20.</w:t>
      </w:r>
      <w:r w:rsidR="00EE3D22" w:rsidRPr="00701776">
        <w:t xml:space="preserve"> </w:t>
      </w:r>
    </w:p>
    <w:p w14:paraId="44B3BACE" w14:textId="77777777" w:rsidR="00BF3919" w:rsidRDefault="00BF3919" w:rsidP="00EE3D22">
      <w:pPr>
        <w:pStyle w:val="comp1"/>
      </w:pPr>
    </w:p>
    <w:p w14:paraId="3E1248BA" w14:textId="77777777" w:rsidR="006028F2" w:rsidRPr="00701776" w:rsidRDefault="006028F2" w:rsidP="00EE3D22">
      <w:pPr>
        <w:pStyle w:val="comp1"/>
      </w:pPr>
      <w:r>
        <w:rPr>
          <w:noProof/>
        </w:rPr>
        <w:lastRenderedPageBreak/>
        <w:drawing>
          <wp:inline distT="0" distB="0" distL="0" distR="0" wp14:anchorId="6119017E" wp14:editId="175B1757">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E7CE3E1" w14:textId="77777777" w:rsidR="006028F2" w:rsidRDefault="006028F2" w:rsidP="003E00C5">
      <w:pPr>
        <w:pStyle w:val="Heading2"/>
        <w:rPr>
          <w:rStyle w:val="mntl-sc-block-headingtext"/>
          <w:rFonts w:eastAsiaTheme="majorEastAsia"/>
          <w:sz w:val="30"/>
          <w:szCs w:val="30"/>
        </w:rPr>
      </w:pPr>
    </w:p>
    <w:sectPr w:rsidR="006028F2" w:rsidSect="000466D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098F2" w14:textId="77777777" w:rsidR="00DF47BD" w:rsidRDefault="00DF47BD" w:rsidP="00F61424">
      <w:pPr>
        <w:spacing w:after="0" w:line="240" w:lineRule="auto"/>
      </w:pPr>
      <w:r>
        <w:separator/>
      </w:r>
    </w:p>
  </w:endnote>
  <w:endnote w:type="continuationSeparator" w:id="0">
    <w:p w14:paraId="58774098" w14:textId="77777777" w:rsidR="00DF47BD" w:rsidRDefault="00DF47BD" w:rsidP="00F61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B32E8" w14:textId="77777777" w:rsidR="00DF47BD" w:rsidRDefault="00DF47BD" w:rsidP="00F61424">
      <w:pPr>
        <w:spacing w:after="0" w:line="240" w:lineRule="auto"/>
      </w:pPr>
      <w:r>
        <w:separator/>
      </w:r>
    </w:p>
  </w:footnote>
  <w:footnote w:type="continuationSeparator" w:id="0">
    <w:p w14:paraId="63850B38" w14:textId="77777777" w:rsidR="00DF47BD" w:rsidRDefault="00DF47BD" w:rsidP="00F614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0003"/>
    <w:multiLevelType w:val="multilevel"/>
    <w:tmpl w:val="33AA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96D95"/>
    <w:multiLevelType w:val="multilevel"/>
    <w:tmpl w:val="798E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72B58"/>
    <w:multiLevelType w:val="multilevel"/>
    <w:tmpl w:val="0D9EDC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34286A"/>
    <w:multiLevelType w:val="multilevel"/>
    <w:tmpl w:val="4512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837D27"/>
    <w:multiLevelType w:val="multilevel"/>
    <w:tmpl w:val="36B2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B7490F"/>
    <w:multiLevelType w:val="multilevel"/>
    <w:tmpl w:val="18B8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696DA8"/>
    <w:multiLevelType w:val="multilevel"/>
    <w:tmpl w:val="3AD6A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3"/>
  </w:num>
  <w:num w:numId="4">
    <w:abstractNumId w:val="1"/>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24"/>
    <w:rsid w:val="000466D2"/>
    <w:rsid w:val="00217EAA"/>
    <w:rsid w:val="00257095"/>
    <w:rsid w:val="00392BC5"/>
    <w:rsid w:val="003E00C5"/>
    <w:rsid w:val="00474251"/>
    <w:rsid w:val="00557ABE"/>
    <w:rsid w:val="005B552D"/>
    <w:rsid w:val="006028F2"/>
    <w:rsid w:val="006816FB"/>
    <w:rsid w:val="006922B4"/>
    <w:rsid w:val="00701776"/>
    <w:rsid w:val="0070379C"/>
    <w:rsid w:val="0074782A"/>
    <w:rsid w:val="007E2924"/>
    <w:rsid w:val="00882E2A"/>
    <w:rsid w:val="008C5BBB"/>
    <w:rsid w:val="0097044B"/>
    <w:rsid w:val="009B1D18"/>
    <w:rsid w:val="00A7045B"/>
    <w:rsid w:val="00B145B6"/>
    <w:rsid w:val="00BF3919"/>
    <w:rsid w:val="00C93118"/>
    <w:rsid w:val="00CC7985"/>
    <w:rsid w:val="00D751D1"/>
    <w:rsid w:val="00DF47BD"/>
    <w:rsid w:val="00DF7F21"/>
    <w:rsid w:val="00E96216"/>
    <w:rsid w:val="00EE3D22"/>
    <w:rsid w:val="00F024EA"/>
    <w:rsid w:val="00F37FE0"/>
    <w:rsid w:val="00F42271"/>
    <w:rsid w:val="00F61424"/>
    <w:rsid w:val="00F617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02CBC"/>
  <w15:chartTrackingRefBased/>
  <w15:docId w15:val="{E1F028FA-327F-4597-9FEE-E6BD26D8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0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F6142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F61424"/>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14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1424"/>
  </w:style>
  <w:style w:type="paragraph" w:styleId="Footer">
    <w:name w:val="footer"/>
    <w:basedOn w:val="Normal"/>
    <w:link w:val="FooterChar"/>
    <w:uiPriority w:val="99"/>
    <w:unhideWhenUsed/>
    <w:rsid w:val="00F614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1424"/>
  </w:style>
  <w:style w:type="character" w:customStyle="1" w:styleId="Heading2Char">
    <w:name w:val="Heading 2 Char"/>
    <w:basedOn w:val="DefaultParagraphFont"/>
    <w:link w:val="Heading2"/>
    <w:uiPriority w:val="9"/>
    <w:rsid w:val="00F61424"/>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F61424"/>
    <w:rPr>
      <w:rFonts w:ascii="Times New Roman" w:eastAsia="Times New Roman" w:hAnsi="Times New Roman" w:cs="Times New Roman"/>
      <w:b/>
      <w:bCs/>
      <w:sz w:val="27"/>
      <w:szCs w:val="27"/>
      <w:lang w:eastAsia="en-IN"/>
    </w:rPr>
  </w:style>
  <w:style w:type="paragraph" w:customStyle="1" w:styleId="comp">
    <w:name w:val="comp"/>
    <w:basedOn w:val="Normal"/>
    <w:rsid w:val="00F61424"/>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ntl-sc-block-headingtext">
    <w:name w:val="mntl-sc-block-heading__text"/>
    <w:basedOn w:val="DefaultParagraphFont"/>
    <w:rsid w:val="00F61424"/>
  </w:style>
  <w:style w:type="character" w:styleId="Hyperlink">
    <w:name w:val="Hyperlink"/>
    <w:basedOn w:val="DefaultParagraphFont"/>
    <w:uiPriority w:val="99"/>
    <w:semiHidden/>
    <w:unhideWhenUsed/>
    <w:rsid w:val="00F61424"/>
    <w:rPr>
      <w:color w:val="0000FF"/>
      <w:u w:val="single"/>
    </w:rPr>
  </w:style>
  <w:style w:type="paragraph" w:styleId="ListParagraph">
    <w:name w:val="List Paragraph"/>
    <w:basedOn w:val="Normal"/>
    <w:uiPriority w:val="34"/>
    <w:qFormat/>
    <w:rsid w:val="00474251"/>
    <w:pPr>
      <w:ind w:left="720"/>
      <w:contextualSpacing/>
    </w:pPr>
  </w:style>
  <w:style w:type="character" w:styleId="PlaceholderText">
    <w:name w:val="Placeholder Text"/>
    <w:basedOn w:val="DefaultParagraphFont"/>
    <w:uiPriority w:val="99"/>
    <w:semiHidden/>
    <w:rsid w:val="00217EAA"/>
    <w:rPr>
      <w:color w:val="808080"/>
    </w:rPr>
  </w:style>
  <w:style w:type="character" w:customStyle="1" w:styleId="Heading1Char">
    <w:name w:val="Heading 1 Char"/>
    <w:basedOn w:val="DefaultParagraphFont"/>
    <w:link w:val="Heading1"/>
    <w:uiPriority w:val="9"/>
    <w:rsid w:val="003E00C5"/>
    <w:rPr>
      <w:rFonts w:asciiTheme="majorHAnsi" w:eastAsiaTheme="majorEastAsia" w:hAnsiTheme="majorHAnsi" w:cstheme="majorBidi"/>
      <w:color w:val="2E74B5" w:themeColor="accent1" w:themeShade="BF"/>
      <w:sz w:val="32"/>
      <w:szCs w:val="32"/>
    </w:rPr>
  </w:style>
  <w:style w:type="character" w:customStyle="1" w:styleId="share-link">
    <w:name w:val="share-link"/>
    <w:basedOn w:val="DefaultParagraphFont"/>
    <w:rsid w:val="003E00C5"/>
  </w:style>
  <w:style w:type="character" w:customStyle="1" w:styleId="mntl-attributionitem-descriptor">
    <w:name w:val="mntl-attribution__item-descriptor"/>
    <w:basedOn w:val="DefaultParagraphFont"/>
    <w:rsid w:val="003E00C5"/>
  </w:style>
  <w:style w:type="character" w:customStyle="1" w:styleId="linkwrapper">
    <w:name w:val="link__wrapper"/>
    <w:basedOn w:val="DefaultParagraphFont"/>
    <w:rsid w:val="003E00C5"/>
  </w:style>
  <w:style w:type="paragraph" w:customStyle="1" w:styleId="comp1">
    <w:name w:val="comp1"/>
    <w:basedOn w:val="Normal"/>
    <w:rsid w:val="003E00C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semiHidden/>
    <w:unhideWhenUsed/>
    <w:rsid w:val="003E00C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ntl-inline-citation">
    <w:name w:val="mntl-inline-citation"/>
    <w:basedOn w:val="DefaultParagraphFont"/>
    <w:rsid w:val="003E00C5"/>
  </w:style>
  <w:style w:type="character" w:styleId="Strong">
    <w:name w:val="Strong"/>
    <w:basedOn w:val="DefaultParagraphFont"/>
    <w:uiPriority w:val="22"/>
    <w:qFormat/>
    <w:rsid w:val="003E00C5"/>
    <w:rPr>
      <w:b/>
      <w:bCs/>
    </w:rPr>
  </w:style>
  <w:style w:type="paragraph" w:styleId="NoSpacing">
    <w:name w:val="No Spacing"/>
    <w:link w:val="NoSpacingChar"/>
    <w:uiPriority w:val="1"/>
    <w:qFormat/>
    <w:rsid w:val="000466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466D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574493">
      <w:bodyDiv w:val="1"/>
      <w:marLeft w:val="0"/>
      <w:marRight w:val="0"/>
      <w:marTop w:val="0"/>
      <w:marBottom w:val="0"/>
      <w:divBdr>
        <w:top w:val="none" w:sz="0" w:space="0" w:color="auto"/>
        <w:left w:val="none" w:sz="0" w:space="0" w:color="auto"/>
        <w:bottom w:val="none" w:sz="0" w:space="0" w:color="auto"/>
        <w:right w:val="none" w:sz="0" w:space="0" w:color="auto"/>
      </w:divBdr>
      <w:divsChild>
        <w:div w:id="667244781">
          <w:marLeft w:val="0"/>
          <w:marRight w:val="0"/>
          <w:marTop w:val="0"/>
          <w:marBottom w:val="0"/>
          <w:divBdr>
            <w:top w:val="none" w:sz="0" w:space="0" w:color="auto"/>
            <w:left w:val="none" w:sz="0" w:space="0" w:color="auto"/>
            <w:bottom w:val="none" w:sz="0" w:space="0" w:color="auto"/>
            <w:right w:val="none" w:sz="0" w:space="0" w:color="auto"/>
          </w:divBdr>
          <w:divsChild>
            <w:div w:id="1216699830">
              <w:marLeft w:val="0"/>
              <w:marRight w:val="0"/>
              <w:marTop w:val="0"/>
              <w:marBottom w:val="0"/>
              <w:divBdr>
                <w:top w:val="none" w:sz="0" w:space="0" w:color="auto"/>
                <w:left w:val="none" w:sz="0" w:space="0" w:color="auto"/>
                <w:bottom w:val="none" w:sz="0" w:space="0" w:color="auto"/>
                <w:right w:val="none" w:sz="0" w:space="0" w:color="auto"/>
              </w:divBdr>
              <w:divsChild>
                <w:div w:id="20571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293292">
      <w:bodyDiv w:val="1"/>
      <w:marLeft w:val="0"/>
      <w:marRight w:val="0"/>
      <w:marTop w:val="0"/>
      <w:marBottom w:val="0"/>
      <w:divBdr>
        <w:top w:val="none" w:sz="0" w:space="0" w:color="auto"/>
        <w:left w:val="none" w:sz="0" w:space="0" w:color="auto"/>
        <w:bottom w:val="none" w:sz="0" w:space="0" w:color="auto"/>
        <w:right w:val="none" w:sz="0" w:space="0" w:color="auto"/>
      </w:divBdr>
    </w:div>
    <w:div w:id="1332874305">
      <w:bodyDiv w:val="1"/>
      <w:marLeft w:val="0"/>
      <w:marRight w:val="0"/>
      <w:marTop w:val="0"/>
      <w:marBottom w:val="0"/>
      <w:divBdr>
        <w:top w:val="none" w:sz="0" w:space="0" w:color="auto"/>
        <w:left w:val="none" w:sz="0" w:space="0" w:color="auto"/>
        <w:bottom w:val="none" w:sz="0" w:space="0" w:color="auto"/>
        <w:right w:val="none" w:sz="0" w:space="0" w:color="auto"/>
      </w:divBdr>
      <w:divsChild>
        <w:div w:id="130950116">
          <w:marLeft w:val="0"/>
          <w:marRight w:val="0"/>
          <w:marTop w:val="0"/>
          <w:marBottom w:val="0"/>
          <w:divBdr>
            <w:top w:val="none" w:sz="0" w:space="0" w:color="auto"/>
            <w:left w:val="none" w:sz="0" w:space="0" w:color="auto"/>
            <w:bottom w:val="none" w:sz="0" w:space="0" w:color="auto"/>
            <w:right w:val="none" w:sz="0" w:space="0" w:color="auto"/>
          </w:divBdr>
          <w:divsChild>
            <w:div w:id="1821845060">
              <w:marLeft w:val="0"/>
              <w:marRight w:val="0"/>
              <w:marTop w:val="0"/>
              <w:marBottom w:val="0"/>
              <w:divBdr>
                <w:top w:val="none" w:sz="0" w:space="0" w:color="auto"/>
                <w:left w:val="none" w:sz="0" w:space="0" w:color="auto"/>
                <w:bottom w:val="none" w:sz="0" w:space="0" w:color="auto"/>
                <w:right w:val="none" w:sz="0" w:space="0" w:color="auto"/>
              </w:divBdr>
              <w:divsChild>
                <w:div w:id="1763717873">
                  <w:marLeft w:val="0"/>
                  <w:marRight w:val="0"/>
                  <w:marTop w:val="0"/>
                  <w:marBottom w:val="0"/>
                  <w:divBdr>
                    <w:top w:val="none" w:sz="0" w:space="0" w:color="auto"/>
                    <w:left w:val="none" w:sz="0" w:space="0" w:color="auto"/>
                    <w:bottom w:val="none" w:sz="0" w:space="0" w:color="auto"/>
                    <w:right w:val="none" w:sz="0" w:space="0" w:color="auto"/>
                  </w:divBdr>
                  <w:divsChild>
                    <w:div w:id="105079197">
                      <w:marLeft w:val="0"/>
                      <w:marRight w:val="0"/>
                      <w:marTop w:val="0"/>
                      <w:marBottom w:val="0"/>
                      <w:divBdr>
                        <w:top w:val="none" w:sz="0" w:space="0" w:color="auto"/>
                        <w:left w:val="none" w:sz="0" w:space="0" w:color="auto"/>
                        <w:bottom w:val="none" w:sz="0" w:space="0" w:color="auto"/>
                        <w:right w:val="none" w:sz="0" w:space="0" w:color="auto"/>
                      </w:divBdr>
                      <w:divsChild>
                        <w:div w:id="411394325">
                          <w:marLeft w:val="0"/>
                          <w:marRight w:val="0"/>
                          <w:marTop w:val="0"/>
                          <w:marBottom w:val="0"/>
                          <w:divBdr>
                            <w:top w:val="none" w:sz="0" w:space="0" w:color="auto"/>
                            <w:left w:val="none" w:sz="0" w:space="0" w:color="auto"/>
                            <w:bottom w:val="none" w:sz="0" w:space="0" w:color="auto"/>
                            <w:right w:val="none" w:sz="0" w:space="0" w:color="auto"/>
                          </w:divBdr>
                        </w:div>
                      </w:divsChild>
                    </w:div>
                    <w:div w:id="16507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6169">
          <w:marLeft w:val="0"/>
          <w:marRight w:val="0"/>
          <w:marTop w:val="0"/>
          <w:marBottom w:val="0"/>
          <w:divBdr>
            <w:top w:val="none" w:sz="0" w:space="0" w:color="auto"/>
            <w:left w:val="none" w:sz="0" w:space="0" w:color="auto"/>
            <w:bottom w:val="none" w:sz="0" w:space="0" w:color="auto"/>
            <w:right w:val="none" w:sz="0" w:space="0" w:color="auto"/>
          </w:divBdr>
          <w:divsChild>
            <w:div w:id="22678699">
              <w:marLeft w:val="0"/>
              <w:marRight w:val="0"/>
              <w:marTop w:val="0"/>
              <w:marBottom w:val="0"/>
              <w:divBdr>
                <w:top w:val="none" w:sz="0" w:space="0" w:color="auto"/>
                <w:left w:val="none" w:sz="0" w:space="0" w:color="auto"/>
                <w:bottom w:val="none" w:sz="0" w:space="0" w:color="auto"/>
                <w:right w:val="none" w:sz="0" w:space="0" w:color="auto"/>
              </w:divBdr>
              <w:divsChild>
                <w:div w:id="2100713391">
                  <w:marLeft w:val="0"/>
                  <w:marRight w:val="0"/>
                  <w:marTop w:val="0"/>
                  <w:marBottom w:val="0"/>
                  <w:divBdr>
                    <w:top w:val="none" w:sz="0" w:space="0" w:color="auto"/>
                    <w:left w:val="none" w:sz="0" w:space="0" w:color="auto"/>
                    <w:bottom w:val="none" w:sz="0" w:space="0" w:color="auto"/>
                    <w:right w:val="none" w:sz="0" w:space="0" w:color="auto"/>
                  </w:divBdr>
                  <w:divsChild>
                    <w:div w:id="54745148">
                      <w:marLeft w:val="0"/>
                      <w:marRight w:val="0"/>
                      <w:marTop w:val="0"/>
                      <w:marBottom w:val="0"/>
                      <w:divBdr>
                        <w:top w:val="none" w:sz="0" w:space="0" w:color="auto"/>
                        <w:left w:val="none" w:sz="0" w:space="0" w:color="auto"/>
                        <w:bottom w:val="none" w:sz="0" w:space="0" w:color="auto"/>
                        <w:right w:val="none" w:sz="0" w:space="0" w:color="auto"/>
                      </w:divBdr>
                    </w:div>
                    <w:div w:id="594901342">
                      <w:marLeft w:val="0"/>
                      <w:marRight w:val="0"/>
                      <w:marTop w:val="0"/>
                      <w:marBottom w:val="0"/>
                      <w:divBdr>
                        <w:top w:val="none" w:sz="0" w:space="0" w:color="auto"/>
                        <w:left w:val="none" w:sz="0" w:space="0" w:color="auto"/>
                        <w:bottom w:val="none" w:sz="0" w:space="0" w:color="auto"/>
                        <w:right w:val="none" w:sz="0" w:space="0" w:color="auto"/>
                      </w:divBdr>
                    </w:div>
                    <w:div w:id="1049840035">
                      <w:marLeft w:val="0"/>
                      <w:marRight w:val="0"/>
                      <w:marTop w:val="0"/>
                      <w:marBottom w:val="0"/>
                      <w:divBdr>
                        <w:top w:val="none" w:sz="0" w:space="0" w:color="auto"/>
                        <w:left w:val="none" w:sz="0" w:space="0" w:color="auto"/>
                        <w:bottom w:val="none" w:sz="0" w:space="0" w:color="auto"/>
                        <w:right w:val="none" w:sz="0" w:space="0" w:color="auto"/>
                      </w:divBdr>
                    </w:div>
                    <w:div w:id="566650103">
                      <w:marLeft w:val="0"/>
                      <w:marRight w:val="0"/>
                      <w:marTop w:val="0"/>
                      <w:marBottom w:val="0"/>
                      <w:divBdr>
                        <w:top w:val="none" w:sz="0" w:space="0" w:color="auto"/>
                        <w:left w:val="none" w:sz="0" w:space="0" w:color="auto"/>
                        <w:bottom w:val="none" w:sz="0" w:space="0" w:color="auto"/>
                        <w:right w:val="none" w:sz="0" w:space="0" w:color="auto"/>
                      </w:divBdr>
                    </w:div>
                    <w:div w:id="279185121">
                      <w:marLeft w:val="0"/>
                      <w:marRight w:val="0"/>
                      <w:marTop w:val="0"/>
                      <w:marBottom w:val="0"/>
                      <w:divBdr>
                        <w:top w:val="none" w:sz="0" w:space="0" w:color="auto"/>
                        <w:left w:val="none" w:sz="0" w:space="0" w:color="auto"/>
                        <w:bottom w:val="none" w:sz="0" w:space="0" w:color="auto"/>
                        <w:right w:val="none" w:sz="0" w:space="0" w:color="auto"/>
                      </w:divBdr>
                    </w:div>
                    <w:div w:id="1908757365">
                      <w:marLeft w:val="0"/>
                      <w:marRight w:val="0"/>
                      <w:marTop w:val="0"/>
                      <w:marBottom w:val="0"/>
                      <w:divBdr>
                        <w:top w:val="none" w:sz="0" w:space="0" w:color="auto"/>
                        <w:left w:val="none" w:sz="0" w:space="0" w:color="auto"/>
                        <w:bottom w:val="none" w:sz="0" w:space="0" w:color="auto"/>
                        <w:right w:val="none" w:sz="0" w:space="0" w:color="auto"/>
                      </w:divBdr>
                    </w:div>
                    <w:div w:id="1242712378">
                      <w:marLeft w:val="0"/>
                      <w:marRight w:val="0"/>
                      <w:marTop w:val="0"/>
                      <w:marBottom w:val="0"/>
                      <w:divBdr>
                        <w:top w:val="none" w:sz="0" w:space="0" w:color="auto"/>
                        <w:left w:val="none" w:sz="0" w:space="0" w:color="auto"/>
                        <w:bottom w:val="none" w:sz="0" w:space="0" w:color="auto"/>
                        <w:right w:val="none" w:sz="0" w:space="0" w:color="auto"/>
                      </w:divBdr>
                    </w:div>
                    <w:div w:id="1189028786">
                      <w:marLeft w:val="0"/>
                      <w:marRight w:val="0"/>
                      <w:marTop w:val="0"/>
                      <w:marBottom w:val="0"/>
                      <w:divBdr>
                        <w:top w:val="none" w:sz="0" w:space="0" w:color="auto"/>
                        <w:left w:val="none" w:sz="0" w:space="0" w:color="auto"/>
                        <w:bottom w:val="none" w:sz="0" w:space="0" w:color="auto"/>
                        <w:right w:val="none" w:sz="0" w:space="0" w:color="auto"/>
                      </w:divBdr>
                    </w:div>
                    <w:div w:id="179224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44359">
              <w:marLeft w:val="0"/>
              <w:marRight w:val="0"/>
              <w:marTop w:val="0"/>
              <w:marBottom w:val="0"/>
              <w:divBdr>
                <w:top w:val="none" w:sz="0" w:space="0" w:color="auto"/>
                <w:left w:val="none" w:sz="0" w:space="0" w:color="auto"/>
                <w:bottom w:val="none" w:sz="0" w:space="0" w:color="auto"/>
                <w:right w:val="none" w:sz="0" w:space="0" w:color="auto"/>
              </w:divBdr>
              <w:divsChild>
                <w:div w:id="1325359045">
                  <w:marLeft w:val="0"/>
                  <w:marRight w:val="0"/>
                  <w:marTop w:val="0"/>
                  <w:marBottom w:val="0"/>
                  <w:divBdr>
                    <w:top w:val="none" w:sz="0" w:space="0" w:color="auto"/>
                    <w:left w:val="none" w:sz="0" w:space="0" w:color="auto"/>
                    <w:bottom w:val="none" w:sz="0" w:space="0" w:color="auto"/>
                    <w:right w:val="none" w:sz="0" w:space="0" w:color="auto"/>
                  </w:divBdr>
                  <w:divsChild>
                    <w:div w:id="2052919703">
                      <w:marLeft w:val="0"/>
                      <w:marRight w:val="0"/>
                      <w:marTop w:val="0"/>
                      <w:marBottom w:val="0"/>
                      <w:divBdr>
                        <w:top w:val="none" w:sz="0" w:space="0" w:color="auto"/>
                        <w:left w:val="none" w:sz="0" w:space="0" w:color="auto"/>
                        <w:bottom w:val="none" w:sz="0" w:space="0" w:color="auto"/>
                        <w:right w:val="none" w:sz="0" w:space="0" w:color="auto"/>
                      </w:divBdr>
                      <w:divsChild>
                        <w:div w:id="11301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72709">
                  <w:marLeft w:val="0"/>
                  <w:marRight w:val="0"/>
                  <w:marTop w:val="0"/>
                  <w:marBottom w:val="0"/>
                  <w:divBdr>
                    <w:top w:val="none" w:sz="0" w:space="0" w:color="auto"/>
                    <w:left w:val="none" w:sz="0" w:space="0" w:color="auto"/>
                    <w:bottom w:val="none" w:sz="0" w:space="0" w:color="auto"/>
                    <w:right w:val="none" w:sz="0" w:space="0" w:color="auto"/>
                  </w:divBdr>
                  <w:divsChild>
                    <w:div w:id="679502690">
                      <w:marLeft w:val="0"/>
                      <w:marRight w:val="0"/>
                      <w:marTop w:val="0"/>
                      <w:marBottom w:val="0"/>
                      <w:divBdr>
                        <w:top w:val="none" w:sz="0" w:space="0" w:color="auto"/>
                        <w:left w:val="none" w:sz="0" w:space="0" w:color="auto"/>
                        <w:bottom w:val="none" w:sz="0" w:space="0" w:color="auto"/>
                        <w:right w:val="none" w:sz="0" w:space="0" w:color="auto"/>
                      </w:divBdr>
                      <w:divsChild>
                        <w:div w:id="83342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7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opedia.com/terms/s/short.asp" TargetMode="External"/><Relationship Id="rId3" Type="http://schemas.openxmlformats.org/officeDocument/2006/relationships/settings" Target="settings.xml"/><Relationship Id="rId7" Type="http://schemas.openxmlformats.org/officeDocument/2006/relationships/hyperlink" Target="https://www.investopedia.com/terms/l/long.as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Net profit</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Sheet1!$A$2:$A$12</c:f>
              <c:numCache>
                <c:formatCode>General</c:formatCode>
                <c:ptCount val="11"/>
                <c:pt idx="0">
                  <c:v>100</c:v>
                </c:pt>
                <c:pt idx="1">
                  <c:v>110</c:v>
                </c:pt>
                <c:pt idx="2">
                  <c:v>120</c:v>
                </c:pt>
                <c:pt idx="3">
                  <c:v>130</c:v>
                </c:pt>
                <c:pt idx="4">
                  <c:v>140</c:v>
                </c:pt>
                <c:pt idx="5">
                  <c:v>150</c:v>
                </c:pt>
                <c:pt idx="6">
                  <c:v>160</c:v>
                </c:pt>
                <c:pt idx="7">
                  <c:v>170</c:v>
                </c:pt>
                <c:pt idx="8">
                  <c:v>180</c:v>
                </c:pt>
                <c:pt idx="9">
                  <c:v>190</c:v>
                </c:pt>
                <c:pt idx="10">
                  <c:v>200</c:v>
                </c:pt>
              </c:numCache>
            </c:numRef>
          </c:cat>
          <c:val>
            <c:numRef>
              <c:f>Sheet1!$B$2:$B$12</c:f>
              <c:numCache>
                <c:formatCode>General</c:formatCode>
                <c:ptCount val="11"/>
                <c:pt idx="0">
                  <c:v>45</c:v>
                </c:pt>
                <c:pt idx="1">
                  <c:v>35</c:v>
                </c:pt>
                <c:pt idx="2">
                  <c:v>25</c:v>
                </c:pt>
                <c:pt idx="3">
                  <c:v>15</c:v>
                </c:pt>
                <c:pt idx="4">
                  <c:v>5</c:v>
                </c:pt>
                <c:pt idx="5">
                  <c:v>-5</c:v>
                </c:pt>
                <c:pt idx="6">
                  <c:v>-15</c:v>
                </c:pt>
                <c:pt idx="7">
                  <c:v>-15</c:v>
                </c:pt>
                <c:pt idx="8">
                  <c:v>-15</c:v>
                </c:pt>
                <c:pt idx="9">
                  <c:v>-15</c:v>
                </c:pt>
                <c:pt idx="10">
                  <c:v>-15</c:v>
                </c:pt>
              </c:numCache>
            </c:numRef>
          </c:val>
          <c:smooth val="0"/>
          <c:extLst>
            <c:ext xmlns:c16="http://schemas.microsoft.com/office/drawing/2014/chart" uri="{C3380CC4-5D6E-409C-BE32-E72D297353CC}">
              <c16:uniqueId val="{00000000-DF28-4446-9E20-FB97F5368ED2}"/>
            </c:ext>
          </c:extLst>
        </c:ser>
        <c:dLbls>
          <c:showLegendKey val="0"/>
          <c:showVal val="0"/>
          <c:showCatName val="0"/>
          <c:showSerName val="0"/>
          <c:showPercent val="0"/>
          <c:showBubbleSize val="0"/>
        </c:dLbls>
        <c:smooth val="0"/>
        <c:axId val="-243452048"/>
        <c:axId val="-243464560"/>
      </c:lineChart>
      <c:catAx>
        <c:axId val="-243452048"/>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3464560"/>
        <c:crosses val="autoZero"/>
        <c:auto val="1"/>
        <c:lblAlgn val="ctr"/>
        <c:lblOffset val="100"/>
        <c:noMultiLvlLbl val="0"/>
      </c:catAx>
      <c:valAx>
        <c:axId val="-243464560"/>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3452048"/>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Net profit</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cat>
            <c:numRef>
              <c:f>Sheet1!$A$2:$A$12</c:f>
              <c:numCache>
                <c:formatCode>General</c:formatCode>
                <c:ptCount val="11"/>
                <c:pt idx="0">
                  <c:v>100</c:v>
                </c:pt>
                <c:pt idx="1">
                  <c:v>110</c:v>
                </c:pt>
                <c:pt idx="2">
                  <c:v>120</c:v>
                </c:pt>
                <c:pt idx="3">
                  <c:v>130</c:v>
                </c:pt>
                <c:pt idx="4">
                  <c:v>140</c:v>
                </c:pt>
                <c:pt idx="5">
                  <c:v>150</c:v>
                </c:pt>
                <c:pt idx="6">
                  <c:v>160</c:v>
                </c:pt>
                <c:pt idx="7">
                  <c:v>170</c:v>
                </c:pt>
                <c:pt idx="8">
                  <c:v>180</c:v>
                </c:pt>
                <c:pt idx="9">
                  <c:v>190</c:v>
                </c:pt>
                <c:pt idx="10">
                  <c:v>200</c:v>
                </c:pt>
              </c:numCache>
            </c:numRef>
          </c:cat>
          <c:val>
            <c:numRef>
              <c:f>Sheet1!$B$2:$B$12</c:f>
              <c:numCache>
                <c:formatCode>General</c:formatCode>
                <c:ptCount val="11"/>
                <c:pt idx="0">
                  <c:v>45</c:v>
                </c:pt>
                <c:pt idx="1">
                  <c:v>35</c:v>
                </c:pt>
                <c:pt idx="2">
                  <c:v>25</c:v>
                </c:pt>
                <c:pt idx="3">
                  <c:v>15</c:v>
                </c:pt>
                <c:pt idx="4">
                  <c:v>5</c:v>
                </c:pt>
                <c:pt idx="5">
                  <c:v>-5</c:v>
                </c:pt>
                <c:pt idx="6">
                  <c:v>-15</c:v>
                </c:pt>
                <c:pt idx="7">
                  <c:v>-15</c:v>
                </c:pt>
                <c:pt idx="8">
                  <c:v>-15</c:v>
                </c:pt>
                <c:pt idx="9">
                  <c:v>-15</c:v>
                </c:pt>
                <c:pt idx="10">
                  <c:v>-15</c:v>
                </c:pt>
              </c:numCache>
            </c:numRef>
          </c:val>
          <c:smooth val="0"/>
          <c:extLst>
            <c:ext xmlns:c16="http://schemas.microsoft.com/office/drawing/2014/chart" uri="{C3380CC4-5D6E-409C-BE32-E72D297353CC}">
              <c16:uniqueId val="{00000000-C32D-4AEE-BE6E-50C8D422A8B3}"/>
            </c:ext>
          </c:extLst>
        </c:ser>
        <c:dLbls>
          <c:showLegendKey val="0"/>
          <c:showVal val="0"/>
          <c:showCatName val="0"/>
          <c:showSerName val="0"/>
          <c:showPercent val="0"/>
          <c:showBubbleSize val="0"/>
        </c:dLbls>
        <c:smooth val="0"/>
        <c:axId val="-243456944"/>
        <c:axId val="-243455312"/>
      </c:lineChart>
      <c:catAx>
        <c:axId val="-243456944"/>
        <c:scaling>
          <c:orientation val="minMax"/>
        </c:scaling>
        <c:delete val="0"/>
        <c:axPos val="b"/>
        <c:numFmt formatCode="General" sourceLinked="1"/>
        <c:majorTickMark val="none"/>
        <c:minorTickMark val="none"/>
        <c:tickLblPos val="nextTo"/>
        <c:spPr>
          <a:noFill/>
          <a:ln w="9525" cap="flat" cmpd="sng" algn="ctr">
            <a:solidFill>
              <a:schemeClr val="lt1">
                <a:lumMod val="95000"/>
                <a:alpha val="10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3455312"/>
        <c:crosses val="autoZero"/>
        <c:auto val="1"/>
        <c:lblAlgn val="ctr"/>
        <c:lblOffset val="100"/>
        <c:noMultiLvlLbl val="0"/>
      </c:catAx>
      <c:valAx>
        <c:axId val="-243455312"/>
        <c:scaling>
          <c:orientation val="minMax"/>
        </c:scaling>
        <c:delete val="0"/>
        <c:axPos val="l"/>
        <c:majorGridlines>
          <c:spPr>
            <a:ln w="9525" cap="flat" cmpd="sng" algn="ctr">
              <a:solidFill>
                <a:schemeClr val="lt1">
                  <a:lumMod val="95000"/>
                  <a:alpha val="1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43456944"/>
        <c:crosses val="autoZero"/>
        <c:crossBetween val="between"/>
      </c:valAx>
      <c:spPr>
        <a:noFill/>
        <a:ln>
          <a:noFill/>
        </a:ln>
        <a:effectLst/>
      </c:spPr>
    </c:plotArea>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233">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9525" cap="flat" cmpd="sng" algn="ctr">
        <a:solidFill>
          <a:schemeClr val="lt1">
            <a:lumMod val="95000"/>
            <a:alpha val="10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1847</Words>
  <Characters>10528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IDFM</dc:title>
  <dc:subject>SEMESTER -3 PROJECT</dc:subject>
  <dc:creator>( Roll number 42 )</dc:creator>
  <cp:keywords/>
  <dc:description/>
  <cp:lastModifiedBy>palak nagdev</cp:lastModifiedBy>
  <cp:revision>2</cp:revision>
  <dcterms:created xsi:type="dcterms:W3CDTF">2021-11-01T18:00:00Z</dcterms:created>
  <dcterms:modified xsi:type="dcterms:W3CDTF">2021-11-01T18:00:00Z</dcterms:modified>
</cp:coreProperties>
</file>