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5"/>
          <w:szCs w:val="25"/>
          <w:lang w:val="en-IN"/>
        </w:rPr>
        <w:id w:val="822389076"/>
        <w:docPartObj>
          <w:docPartGallery w:val="Cover Pages"/>
          <w:docPartUnique/>
        </w:docPartObj>
      </w:sdtPr>
      <w:sdtEndPr/>
      <w:sdtContent>
        <w:p w14:paraId="40DCB4D8" w14:textId="051BD9E0" w:rsidR="00AF746C" w:rsidRPr="001820C1" w:rsidRDefault="00AF746C">
          <w:pPr>
            <w:pStyle w:val="NoSpacing"/>
            <w:rPr>
              <w:sz w:val="25"/>
              <w:szCs w:val="25"/>
            </w:rPr>
          </w:pPr>
        </w:p>
        <w:p w14:paraId="6E12A599" w14:textId="77777777" w:rsidR="00AF746C" w:rsidRPr="001820C1" w:rsidRDefault="00AF746C">
          <w:pPr>
            <w:rPr>
              <w:sz w:val="25"/>
              <w:szCs w:val="25"/>
            </w:rPr>
          </w:pPr>
          <w:r w:rsidRPr="001820C1">
            <w:rPr>
              <w:noProof/>
              <w:sz w:val="25"/>
              <w:szCs w:val="25"/>
            </w:rPr>
            <mc:AlternateContent>
              <mc:Choice Requires="wps">
                <w:drawing>
                  <wp:anchor distT="0" distB="0" distL="114300" distR="114300" simplePos="0" relativeHeight="251661312" behindDoc="0" locked="0" layoutInCell="1" allowOverlap="1" wp14:anchorId="5C67C455" wp14:editId="13E3E47F">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6FA0C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ECB38A6" w14:textId="5D2DB3CF" w:rsidR="00AF746C" w:rsidRDefault="00AF746C">
                                    <w:pPr>
                                      <w:pStyle w:val="NoSpacing"/>
                                      <w:rPr>
                                        <w:rFonts w:asciiTheme="majorHAnsi" w:eastAsiaTheme="majorEastAsia" w:hAnsiTheme="majorHAnsi" w:cstheme="majorBidi"/>
                                        <w:caps/>
                                        <w:color w:val="6FA0C0" w:themeColor="text2" w:themeTint="99"/>
                                        <w:sz w:val="68"/>
                                        <w:szCs w:val="68"/>
                                      </w:rPr>
                                    </w:pPr>
                                    <w:r>
                                      <w:rPr>
                                        <w:rFonts w:asciiTheme="majorHAnsi" w:eastAsiaTheme="majorEastAsia" w:hAnsiTheme="majorHAnsi" w:cstheme="majorBidi"/>
                                        <w:caps/>
                                        <w:color w:val="6FA0C0" w:themeColor="text2" w:themeTint="99"/>
                                        <w:sz w:val="64"/>
                                        <w:szCs w:val="64"/>
                                      </w:rPr>
                                      <w:t>Business Economics Micro</w:t>
                                    </w:r>
                                  </w:p>
                                </w:sdtContent>
                              </w:sdt>
                              <w:p w14:paraId="05491BE3" w14:textId="2822A973" w:rsidR="00AF746C" w:rsidRDefault="00A87E64">
                                <w:pPr>
                                  <w:pStyle w:val="NoSpacing"/>
                                  <w:spacing w:before="120"/>
                                  <w:rPr>
                                    <w:color w:val="1CADE4" w:themeColor="accent1"/>
                                    <w:sz w:val="36"/>
                                    <w:szCs w:val="36"/>
                                  </w:rPr>
                                </w:pPr>
                                <w:sdt>
                                  <w:sdtPr>
                                    <w:rPr>
                                      <w:color w:val="1CADE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AF746C">
                                      <w:rPr>
                                        <w:color w:val="1CADE4" w:themeColor="accent1"/>
                                        <w:sz w:val="36"/>
                                        <w:szCs w:val="36"/>
                                      </w:rPr>
                                      <w:t>Project: - Topic- Surf Excel</w:t>
                                    </w:r>
                                  </w:sdtContent>
                                </w:sdt>
                              </w:p>
                              <w:p w14:paraId="60BF9660" w14:textId="77777777" w:rsidR="00AF746C" w:rsidRDefault="00AF74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5C67C455" id="_x0000_t202" coordsize="21600,21600" o:spt="202" path="m,l,21600r21600,l21600,xe">
                    <v:stroke joinstyle="miter"/>
                    <v:path gradientshapeok="t" o:connecttype="rect"/>
                  </v:shapetype>
                  <v:shape id="Text Box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filled="f" stroked="f" strokeweight=".5pt">
                    <v:textbox style="mso-fit-shape-to-text:t">
                      <w:txbxContent>
                        <w:sdt>
                          <w:sdtPr>
                            <w:rPr>
                              <w:rFonts w:asciiTheme="majorHAnsi" w:eastAsiaTheme="majorEastAsia" w:hAnsiTheme="majorHAnsi" w:cstheme="majorBidi"/>
                              <w:caps/>
                              <w:color w:val="6FA0C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ECB38A6" w14:textId="5D2DB3CF" w:rsidR="00AF746C" w:rsidRDefault="00AF746C">
                              <w:pPr>
                                <w:pStyle w:val="NoSpacing"/>
                                <w:rPr>
                                  <w:rFonts w:asciiTheme="majorHAnsi" w:eastAsiaTheme="majorEastAsia" w:hAnsiTheme="majorHAnsi" w:cstheme="majorBidi"/>
                                  <w:caps/>
                                  <w:color w:val="6FA0C0" w:themeColor="text2" w:themeTint="99"/>
                                  <w:sz w:val="68"/>
                                  <w:szCs w:val="68"/>
                                </w:rPr>
                              </w:pPr>
                              <w:r>
                                <w:rPr>
                                  <w:rFonts w:asciiTheme="majorHAnsi" w:eastAsiaTheme="majorEastAsia" w:hAnsiTheme="majorHAnsi" w:cstheme="majorBidi"/>
                                  <w:caps/>
                                  <w:color w:val="6FA0C0" w:themeColor="text2" w:themeTint="99"/>
                                  <w:sz w:val="64"/>
                                  <w:szCs w:val="64"/>
                                </w:rPr>
                                <w:t>Business Economics Micro</w:t>
                              </w:r>
                            </w:p>
                          </w:sdtContent>
                        </w:sdt>
                        <w:p w14:paraId="05491BE3" w14:textId="2822A973" w:rsidR="00AF746C" w:rsidRDefault="00A87E64">
                          <w:pPr>
                            <w:pStyle w:val="NoSpacing"/>
                            <w:spacing w:before="120"/>
                            <w:rPr>
                              <w:color w:val="1CADE4" w:themeColor="accent1"/>
                              <w:sz w:val="36"/>
                              <w:szCs w:val="36"/>
                            </w:rPr>
                          </w:pPr>
                          <w:sdt>
                            <w:sdtPr>
                              <w:rPr>
                                <w:color w:val="1CADE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AF746C">
                                <w:rPr>
                                  <w:color w:val="1CADE4" w:themeColor="accent1"/>
                                  <w:sz w:val="36"/>
                                  <w:szCs w:val="36"/>
                                </w:rPr>
                                <w:t>Project: - Topic- Surf Excel</w:t>
                              </w:r>
                            </w:sdtContent>
                          </w:sdt>
                        </w:p>
                        <w:p w14:paraId="60BF9660" w14:textId="77777777" w:rsidR="00AF746C" w:rsidRDefault="00AF746C"/>
                      </w:txbxContent>
                    </v:textbox>
                    <w10:wrap anchorx="page" anchory="margin"/>
                  </v:shape>
                </w:pict>
              </mc:Fallback>
            </mc:AlternateContent>
          </w:r>
          <w:r w:rsidRPr="001820C1">
            <w:rPr>
              <w:noProof/>
              <w:color w:val="1CADE4" w:themeColor="accent1"/>
              <w:sz w:val="25"/>
              <w:szCs w:val="25"/>
            </w:rPr>
            <mc:AlternateContent>
              <mc:Choice Requires="wpg">
                <w:drawing>
                  <wp:anchor distT="0" distB="0" distL="114300" distR="114300" simplePos="0" relativeHeight="251660288" behindDoc="1" locked="0" layoutInCell="1" allowOverlap="1" wp14:anchorId="28C19A07" wp14:editId="263ED9BC">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384383C"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1820C1">
            <w:rPr>
              <w:noProof/>
              <w:sz w:val="25"/>
              <w:szCs w:val="25"/>
            </w:rPr>
            <mc:AlternateContent>
              <mc:Choice Requires="wps">
                <w:drawing>
                  <wp:anchor distT="0" distB="0" distL="114300" distR="114300" simplePos="0" relativeHeight="251659264" behindDoc="0" locked="0" layoutInCell="1" allowOverlap="1" wp14:anchorId="5433B6F2" wp14:editId="1343AE5A">
                    <wp:simplePos x="0" y="0"/>
                    <wp:positionH relativeFrom="page">
                      <wp:align>center</wp:align>
                    </wp:positionH>
                    <wp:positionV relativeFrom="margin">
                      <wp:align>bottom</wp:align>
                    </wp:positionV>
                    <wp:extent cx="5943600" cy="374904"/>
                    <wp:effectExtent l="0" t="0" r="7620" b="6985"/>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DA293" w14:textId="5B48111E" w:rsidR="00AF746C" w:rsidRDefault="00A87E64">
                                <w:pPr>
                                  <w:pStyle w:val="NoSpacing"/>
                                  <w:jc w:val="right"/>
                                  <w:rPr>
                                    <w:color w:val="1CADE4" w:themeColor="accent1"/>
                                    <w:sz w:val="36"/>
                                    <w:szCs w:val="36"/>
                                  </w:rPr>
                                </w:pPr>
                                <w:sdt>
                                  <w:sdtPr>
                                    <w:rPr>
                                      <w:color w:val="1CADE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F746C">
                                      <w:rPr>
                                        <w:color w:val="1CADE4" w:themeColor="accent1"/>
                                        <w:sz w:val="36"/>
                                        <w:szCs w:val="36"/>
                                      </w:rPr>
                                      <w:t>Nikhil Angane</w:t>
                                    </w:r>
                                  </w:sdtContent>
                                </w:sdt>
                              </w:p>
                              <w:p w14:paraId="61DD1303" w14:textId="25CF3766" w:rsidR="00511388" w:rsidRDefault="00A87E64" w:rsidP="00511388">
                                <w:pPr>
                                  <w:pStyle w:val="NoSpacing"/>
                                  <w:jc w:val="right"/>
                                  <w:rPr>
                                    <w:color w:val="1CADE4" w:themeColor="accent1"/>
                                    <w:sz w:val="36"/>
                                    <w:szCs w:val="36"/>
                                  </w:rPr>
                                </w:pPr>
                                <w:sdt>
                                  <w:sdtPr>
                                    <w:rPr>
                                      <w:color w:val="1CADE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r w:rsidR="00AF746C">
                                      <w:rPr>
                                        <w:color w:val="1CADE4" w:themeColor="accent1"/>
                                        <w:sz w:val="36"/>
                                        <w:szCs w:val="36"/>
                                      </w:rPr>
                                      <w:t>Roll No- 4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5433B6F2" id="Text Box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filled="f" stroked="f" strokeweight=".5pt">
                    <v:textbox style="mso-fit-shape-to-text:t" inset="0,0,0,0">
                      <w:txbxContent>
                        <w:p w14:paraId="524DA293" w14:textId="5B48111E" w:rsidR="00AF746C" w:rsidRDefault="00A87E64">
                          <w:pPr>
                            <w:pStyle w:val="NoSpacing"/>
                            <w:jc w:val="right"/>
                            <w:rPr>
                              <w:color w:val="1CADE4" w:themeColor="accent1"/>
                              <w:sz w:val="36"/>
                              <w:szCs w:val="36"/>
                            </w:rPr>
                          </w:pPr>
                          <w:sdt>
                            <w:sdtPr>
                              <w:rPr>
                                <w:color w:val="1CADE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F746C">
                                <w:rPr>
                                  <w:color w:val="1CADE4" w:themeColor="accent1"/>
                                  <w:sz w:val="36"/>
                                  <w:szCs w:val="36"/>
                                </w:rPr>
                                <w:t>Nikhil Angane</w:t>
                              </w:r>
                            </w:sdtContent>
                          </w:sdt>
                        </w:p>
                        <w:p w14:paraId="61DD1303" w14:textId="25CF3766" w:rsidR="00511388" w:rsidRDefault="00A87E64" w:rsidP="00511388">
                          <w:pPr>
                            <w:pStyle w:val="NoSpacing"/>
                            <w:jc w:val="right"/>
                            <w:rPr>
                              <w:color w:val="1CADE4" w:themeColor="accent1"/>
                              <w:sz w:val="36"/>
                              <w:szCs w:val="36"/>
                            </w:rPr>
                          </w:pPr>
                          <w:sdt>
                            <w:sdtPr>
                              <w:rPr>
                                <w:color w:val="1CADE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r w:rsidR="00AF746C">
                                <w:rPr>
                                  <w:color w:val="1CADE4" w:themeColor="accent1"/>
                                  <w:sz w:val="36"/>
                                  <w:szCs w:val="36"/>
                                </w:rPr>
                                <w:t>Roll No- 4</w:t>
                              </w:r>
                            </w:sdtContent>
                          </w:sdt>
                        </w:p>
                      </w:txbxContent>
                    </v:textbox>
                    <w10:wrap anchorx="page" anchory="margin"/>
                  </v:shape>
                </w:pict>
              </mc:Fallback>
            </mc:AlternateContent>
          </w:r>
        </w:p>
        <w:p w14:paraId="47772DAF" w14:textId="387841C7" w:rsidR="00511388" w:rsidRPr="001820C1" w:rsidRDefault="00A87E64">
          <w:pPr>
            <w:rPr>
              <w:sz w:val="25"/>
              <w:szCs w:val="25"/>
            </w:rPr>
          </w:pPr>
        </w:p>
      </w:sdtContent>
    </w:sdt>
    <w:p w14:paraId="788041F0" w14:textId="77777777" w:rsidR="00511388" w:rsidRPr="001820C1" w:rsidRDefault="00511388">
      <w:pPr>
        <w:rPr>
          <w:sz w:val="25"/>
          <w:szCs w:val="25"/>
        </w:rPr>
      </w:pPr>
      <w:r w:rsidRPr="001820C1">
        <w:rPr>
          <w:sz w:val="25"/>
          <w:szCs w:val="25"/>
        </w:rPr>
        <w:br w:type="page"/>
      </w:r>
    </w:p>
    <w:sdt>
      <w:sdtPr>
        <w:id w:val="-1204475653"/>
        <w:docPartObj>
          <w:docPartGallery w:val="Table of Contents"/>
          <w:docPartUnique/>
        </w:docPartObj>
      </w:sdtPr>
      <w:sdtEndPr>
        <w:rPr>
          <w:rFonts w:asciiTheme="minorHAnsi" w:eastAsiaTheme="minorHAnsi" w:hAnsiTheme="minorHAnsi" w:cstheme="minorBidi"/>
          <w:b/>
          <w:bCs/>
          <w:noProof/>
          <w:color w:val="auto"/>
          <w:sz w:val="22"/>
          <w:szCs w:val="22"/>
          <w:lang w:val="en-IN"/>
        </w:rPr>
      </w:sdtEndPr>
      <w:sdtContent>
        <w:p w14:paraId="45F2FE54" w14:textId="60C73106" w:rsidR="008658E6" w:rsidRDefault="008658E6">
          <w:pPr>
            <w:pStyle w:val="TOCHeading"/>
          </w:pPr>
          <w:r>
            <w:t>Contents</w:t>
          </w:r>
        </w:p>
        <w:p w14:paraId="19080786" w14:textId="39CCACB1" w:rsidR="008658E6" w:rsidRDefault="008658E6">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83508570" w:history="1">
            <w:r w:rsidRPr="00C23B03">
              <w:rPr>
                <w:rStyle w:val="Hyperlink"/>
                <w:noProof/>
              </w:rPr>
              <w:t>INTRODUCTION</w:t>
            </w:r>
            <w:r>
              <w:rPr>
                <w:noProof/>
                <w:webHidden/>
              </w:rPr>
              <w:tab/>
            </w:r>
            <w:r>
              <w:rPr>
                <w:noProof/>
                <w:webHidden/>
              </w:rPr>
              <w:fldChar w:fldCharType="begin"/>
            </w:r>
            <w:r>
              <w:rPr>
                <w:noProof/>
                <w:webHidden/>
              </w:rPr>
              <w:instrText xml:space="preserve"> PAGEREF _Toc83508570 \h </w:instrText>
            </w:r>
            <w:r>
              <w:rPr>
                <w:noProof/>
                <w:webHidden/>
              </w:rPr>
            </w:r>
            <w:r>
              <w:rPr>
                <w:noProof/>
                <w:webHidden/>
              </w:rPr>
              <w:fldChar w:fldCharType="separate"/>
            </w:r>
            <w:r>
              <w:rPr>
                <w:noProof/>
                <w:webHidden/>
              </w:rPr>
              <w:t>2</w:t>
            </w:r>
            <w:r>
              <w:rPr>
                <w:noProof/>
                <w:webHidden/>
              </w:rPr>
              <w:fldChar w:fldCharType="end"/>
            </w:r>
          </w:hyperlink>
        </w:p>
        <w:p w14:paraId="641571E0" w14:textId="3249D20F" w:rsidR="008658E6" w:rsidRDefault="008658E6">
          <w:pPr>
            <w:pStyle w:val="TOC2"/>
            <w:tabs>
              <w:tab w:val="right" w:leader="dot" w:pos="9016"/>
            </w:tabs>
            <w:rPr>
              <w:rFonts w:eastAsiaTheme="minorEastAsia"/>
              <w:noProof/>
              <w:lang w:eastAsia="en-IN"/>
            </w:rPr>
          </w:pPr>
          <w:hyperlink w:anchor="_Toc83508571" w:history="1">
            <w:r w:rsidRPr="00C23B03">
              <w:rPr>
                <w:rStyle w:val="Hyperlink"/>
                <w:noProof/>
              </w:rPr>
              <w:t>Company Background</w:t>
            </w:r>
            <w:r>
              <w:rPr>
                <w:noProof/>
                <w:webHidden/>
              </w:rPr>
              <w:tab/>
            </w:r>
            <w:r>
              <w:rPr>
                <w:noProof/>
                <w:webHidden/>
              </w:rPr>
              <w:fldChar w:fldCharType="begin"/>
            </w:r>
            <w:r>
              <w:rPr>
                <w:noProof/>
                <w:webHidden/>
              </w:rPr>
              <w:instrText xml:space="preserve"> PAGEREF _Toc83508571 \h </w:instrText>
            </w:r>
            <w:r>
              <w:rPr>
                <w:noProof/>
                <w:webHidden/>
              </w:rPr>
            </w:r>
            <w:r>
              <w:rPr>
                <w:noProof/>
                <w:webHidden/>
              </w:rPr>
              <w:fldChar w:fldCharType="separate"/>
            </w:r>
            <w:r>
              <w:rPr>
                <w:noProof/>
                <w:webHidden/>
              </w:rPr>
              <w:t>2</w:t>
            </w:r>
            <w:r>
              <w:rPr>
                <w:noProof/>
                <w:webHidden/>
              </w:rPr>
              <w:fldChar w:fldCharType="end"/>
            </w:r>
          </w:hyperlink>
        </w:p>
        <w:p w14:paraId="25BE822E" w14:textId="1A711A69" w:rsidR="008658E6" w:rsidRDefault="008658E6">
          <w:pPr>
            <w:pStyle w:val="TOC2"/>
            <w:tabs>
              <w:tab w:val="right" w:leader="dot" w:pos="9016"/>
            </w:tabs>
            <w:rPr>
              <w:rFonts w:eastAsiaTheme="minorEastAsia"/>
              <w:noProof/>
              <w:lang w:eastAsia="en-IN"/>
            </w:rPr>
          </w:pPr>
          <w:hyperlink w:anchor="_Toc83508572" w:history="1">
            <w:r w:rsidRPr="00C23B03">
              <w:rPr>
                <w:rStyle w:val="Hyperlink"/>
                <w:noProof/>
              </w:rPr>
              <w:t>Launching History</w:t>
            </w:r>
            <w:r>
              <w:rPr>
                <w:noProof/>
                <w:webHidden/>
              </w:rPr>
              <w:tab/>
            </w:r>
            <w:r>
              <w:rPr>
                <w:noProof/>
                <w:webHidden/>
              </w:rPr>
              <w:fldChar w:fldCharType="begin"/>
            </w:r>
            <w:r>
              <w:rPr>
                <w:noProof/>
                <w:webHidden/>
              </w:rPr>
              <w:instrText xml:space="preserve"> PAGEREF _Toc83508572 \h </w:instrText>
            </w:r>
            <w:r>
              <w:rPr>
                <w:noProof/>
                <w:webHidden/>
              </w:rPr>
            </w:r>
            <w:r>
              <w:rPr>
                <w:noProof/>
                <w:webHidden/>
              </w:rPr>
              <w:fldChar w:fldCharType="separate"/>
            </w:r>
            <w:r>
              <w:rPr>
                <w:noProof/>
                <w:webHidden/>
              </w:rPr>
              <w:t>2</w:t>
            </w:r>
            <w:r>
              <w:rPr>
                <w:noProof/>
                <w:webHidden/>
              </w:rPr>
              <w:fldChar w:fldCharType="end"/>
            </w:r>
          </w:hyperlink>
        </w:p>
        <w:p w14:paraId="1894F674" w14:textId="54D504D4" w:rsidR="008658E6" w:rsidRDefault="008658E6">
          <w:pPr>
            <w:pStyle w:val="TOC2"/>
            <w:tabs>
              <w:tab w:val="right" w:leader="dot" w:pos="9016"/>
            </w:tabs>
            <w:rPr>
              <w:rFonts w:eastAsiaTheme="minorEastAsia"/>
              <w:noProof/>
              <w:lang w:eastAsia="en-IN"/>
            </w:rPr>
          </w:pPr>
          <w:hyperlink w:anchor="_Toc83508573" w:history="1">
            <w:r w:rsidRPr="00C23B03">
              <w:rPr>
                <w:rStyle w:val="Hyperlink"/>
                <w:noProof/>
              </w:rPr>
              <w:t>The Journey of Surf Since 1959</w:t>
            </w:r>
            <w:r>
              <w:rPr>
                <w:noProof/>
                <w:webHidden/>
              </w:rPr>
              <w:tab/>
            </w:r>
            <w:r>
              <w:rPr>
                <w:noProof/>
                <w:webHidden/>
              </w:rPr>
              <w:fldChar w:fldCharType="begin"/>
            </w:r>
            <w:r>
              <w:rPr>
                <w:noProof/>
                <w:webHidden/>
              </w:rPr>
              <w:instrText xml:space="preserve"> PAGEREF _Toc83508573 \h </w:instrText>
            </w:r>
            <w:r>
              <w:rPr>
                <w:noProof/>
                <w:webHidden/>
              </w:rPr>
            </w:r>
            <w:r>
              <w:rPr>
                <w:noProof/>
                <w:webHidden/>
              </w:rPr>
              <w:fldChar w:fldCharType="separate"/>
            </w:r>
            <w:r>
              <w:rPr>
                <w:noProof/>
                <w:webHidden/>
              </w:rPr>
              <w:t>2</w:t>
            </w:r>
            <w:r>
              <w:rPr>
                <w:noProof/>
                <w:webHidden/>
              </w:rPr>
              <w:fldChar w:fldCharType="end"/>
            </w:r>
          </w:hyperlink>
        </w:p>
        <w:p w14:paraId="25BF8E84" w14:textId="2CD5175F" w:rsidR="008658E6" w:rsidRDefault="008658E6">
          <w:pPr>
            <w:pStyle w:val="TOC2"/>
            <w:tabs>
              <w:tab w:val="right" w:leader="dot" w:pos="9016"/>
            </w:tabs>
            <w:rPr>
              <w:rFonts w:eastAsiaTheme="minorEastAsia"/>
              <w:noProof/>
              <w:lang w:eastAsia="en-IN"/>
            </w:rPr>
          </w:pPr>
          <w:hyperlink w:anchor="_Toc83508574" w:history="1">
            <w:r w:rsidRPr="00C23B03">
              <w:rPr>
                <w:rStyle w:val="Hyperlink"/>
                <w:noProof/>
              </w:rPr>
              <w:t>Surf created a new history in India with its Promotional strategy</w:t>
            </w:r>
            <w:r>
              <w:rPr>
                <w:noProof/>
                <w:webHidden/>
              </w:rPr>
              <w:tab/>
            </w:r>
            <w:r>
              <w:rPr>
                <w:noProof/>
                <w:webHidden/>
              </w:rPr>
              <w:fldChar w:fldCharType="begin"/>
            </w:r>
            <w:r>
              <w:rPr>
                <w:noProof/>
                <w:webHidden/>
              </w:rPr>
              <w:instrText xml:space="preserve"> PAGEREF _Toc83508574 \h </w:instrText>
            </w:r>
            <w:r>
              <w:rPr>
                <w:noProof/>
                <w:webHidden/>
              </w:rPr>
            </w:r>
            <w:r>
              <w:rPr>
                <w:noProof/>
                <w:webHidden/>
              </w:rPr>
              <w:fldChar w:fldCharType="separate"/>
            </w:r>
            <w:r>
              <w:rPr>
                <w:noProof/>
                <w:webHidden/>
              </w:rPr>
              <w:t>3</w:t>
            </w:r>
            <w:r>
              <w:rPr>
                <w:noProof/>
                <w:webHidden/>
              </w:rPr>
              <w:fldChar w:fldCharType="end"/>
            </w:r>
          </w:hyperlink>
        </w:p>
        <w:p w14:paraId="40CB37A4" w14:textId="7CE35835" w:rsidR="008658E6" w:rsidRDefault="008658E6">
          <w:pPr>
            <w:pStyle w:val="TOC1"/>
            <w:tabs>
              <w:tab w:val="right" w:leader="dot" w:pos="9016"/>
            </w:tabs>
            <w:rPr>
              <w:rFonts w:eastAsiaTheme="minorEastAsia"/>
              <w:noProof/>
              <w:lang w:eastAsia="en-IN"/>
            </w:rPr>
          </w:pPr>
          <w:hyperlink w:anchor="_Toc83508575" w:history="1">
            <w:r w:rsidRPr="00C23B03">
              <w:rPr>
                <w:rStyle w:val="Hyperlink"/>
                <w:noProof/>
              </w:rPr>
              <w:t>BODY</w:t>
            </w:r>
            <w:r>
              <w:rPr>
                <w:noProof/>
                <w:webHidden/>
              </w:rPr>
              <w:tab/>
            </w:r>
            <w:r>
              <w:rPr>
                <w:noProof/>
                <w:webHidden/>
              </w:rPr>
              <w:fldChar w:fldCharType="begin"/>
            </w:r>
            <w:r>
              <w:rPr>
                <w:noProof/>
                <w:webHidden/>
              </w:rPr>
              <w:instrText xml:space="preserve"> PAGEREF _Toc83508575 \h </w:instrText>
            </w:r>
            <w:r>
              <w:rPr>
                <w:noProof/>
                <w:webHidden/>
              </w:rPr>
            </w:r>
            <w:r>
              <w:rPr>
                <w:noProof/>
                <w:webHidden/>
              </w:rPr>
              <w:fldChar w:fldCharType="separate"/>
            </w:r>
            <w:r>
              <w:rPr>
                <w:noProof/>
                <w:webHidden/>
              </w:rPr>
              <w:t>5</w:t>
            </w:r>
            <w:r>
              <w:rPr>
                <w:noProof/>
                <w:webHidden/>
              </w:rPr>
              <w:fldChar w:fldCharType="end"/>
            </w:r>
          </w:hyperlink>
        </w:p>
        <w:p w14:paraId="4F2278AD" w14:textId="4E54DCFD" w:rsidR="008658E6" w:rsidRDefault="008658E6">
          <w:pPr>
            <w:pStyle w:val="TOC3"/>
            <w:tabs>
              <w:tab w:val="right" w:leader="dot" w:pos="9016"/>
            </w:tabs>
            <w:rPr>
              <w:rFonts w:eastAsiaTheme="minorEastAsia"/>
              <w:noProof/>
              <w:lang w:eastAsia="en-IN"/>
            </w:rPr>
          </w:pPr>
          <w:hyperlink w:anchor="_Toc83508576" w:history="1">
            <w:r w:rsidRPr="00C23B03">
              <w:rPr>
                <w:rStyle w:val="Hyperlink"/>
                <w:noProof/>
              </w:rPr>
              <w:t>Conclusion</w:t>
            </w:r>
            <w:r>
              <w:rPr>
                <w:noProof/>
                <w:webHidden/>
              </w:rPr>
              <w:tab/>
            </w:r>
            <w:r>
              <w:rPr>
                <w:noProof/>
                <w:webHidden/>
              </w:rPr>
              <w:fldChar w:fldCharType="begin"/>
            </w:r>
            <w:r>
              <w:rPr>
                <w:noProof/>
                <w:webHidden/>
              </w:rPr>
              <w:instrText xml:space="preserve"> PAGEREF _Toc83508576 \h </w:instrText>
            </w:r>
            <w:r>
              <w:rPr>
                <w:noProof/>
                <w:webHidden/>
              </w:rPr>
            </w:r>
            <w:r>
              <w:rPr>
                <w:noProof/>
                <w:webHidden/>
              </w:rPr>
              <w:fldChar w:fldCharType="separate"/>
            </w:r>
            <w:r>
              <w:rPr>
                <w:noProof/>
                <w:webHidden/>
              </w:rPr>
              <w:t>13</w:t>
            </w:r>
            <w:r>
              <w:rPr>
                <w:noProof/>
                <w:webHidden/>
              </w:rPr>
              <w:fldChar w:fldCharType="end"/>
            </w:r>
          </w:hyperlink>
        </w:p>
        <w:p w14:paraId="1613BF80" w14:textId="787C667A" w:rsidR="008658E6" w:rsidRDefault="008658E6">
          <w:r>
            <w:rPr>
              <w:b/>
              <w:bCs/>
              <w:noProof/>
            </w:rPr>
            <w:fldChar w:fldCharType="end"/>
          </w:r>
        </w:p>
      </w:sdtContent>
    </w:sdt>
    <w:p w14:paraId="5395E4D3" w14:textId="4FFE7077" w:rsidR="00C82C34" w:rsidRPr="001820C1" w:rsidRDefault="00C82C34">
      <w:pPr>
        <w:rPr>
          <w:sz w:val="25"/>
          <w:szCs w:val="25"/>
        </w:rPr>
      </w:pPr>
    </w:p>
    <w:p w14:paraId="6F2D6AFB" w14:textId="77777777" w:rsidR="00C82C34" w:rsidRPr="001820C1" w:rsidRDefault="00C82C34">
      <w:pPr>
        <w:rPr>
          <w:sz w:val="25"/>
          <w:szCs w:val="25"/>
        </w:rPr>
      </w:pPr>
      <w:r w:rsidRPr="001820C1">
        <w:rPr>
          <w:sz w:val="25"/>
          <w:szCs w:val="25"/>
        </w:rPr>
        <w:br w:type="page"/>
      </w:r>
    </w:p>
    <w:p w14:paraId="27E5A3AD" w14:textId="48327E40" w:rsidR="00D136E8" w:rsidRPr="001820C1" w:rsidRDefault="00A2769B" w:rsidP="00BD38EA">
      <w:pPr>
        <w:pStyle w:val="Heading1"/>
        <w:rPr>
          <w:sz w:val="25"/>
          <w:szCs w:val="25"/>
        </w:rPr>
      </w:pPr>
      <w:bookmarkStart w:id="0" w:name="_Toc83508570"/>
      <w:r w:rsidRPr="001820C1">
        <w:rPr>
          <w:sz w:val="25"/>
          <w:szCs w:val="25"/>
        </w:rPr>
        <w:lastRenderedPageBreak/>
        <w:t>INTRODUCTION</w:t>
      </w:r>
      <w:bookmarkEnd w:id="0"/>
    </w:p>
    <w:p w14:paraId="54223CB5" w14:textId="50C0A74F" w:rsidR="00A2769B" w:rsidRPr="001820C1" w:rsidRDefault="00A2769B" w:rsidP="00A2769B">
      <w:pPr>
        <w:pStyle w:val="Heading2"/>
        <w:rPr>
          <w:sz w:val="25"/>
          <w:szCs w:val="25"/>
        </w:rPr>
      </w:pPr>
      <w:bookmarkStart w:id="1" w:name="_Toc83508571"/>
      <w:r w:rsidRPr="001820C1">
        <w:rPr>
          <w:sz w:val="25"/>
          <w:szCs w:val="25"/>
        </w:rPr>
        <w:t>Company Background</w:t>
      </w:r>
      <w:bookmarkEnd w:id="1"/>
    </w:p>
    <w:p w14:paraId="53DADD62" w14:textId="07B18E90" w:rsidR="00D136E8" w:rsidRPr="001820C1" w:rsidRDefault="001F364C">
      <w:pPr>
        <w:rPr>
          <w:rFonts w:ascii="Times New Roman" w:hAnsi="Times New Roman" w:cs="Times New Roman"/>
          <w:sz w:val="25"/>
          <w:szCs w:val="25"/>
        </w:rPr>
      </w:pPr>
      <w:r w:rsidRPr="001820C1">
        <w:rPr>
          <w:rFonts w:ascii="Times New Roman" w:hAnsi="Times New Roman" w:cs="Times New Roman"/>
          <w:sz w:val="25"/>
          <w:szCs w:val="25"/>
        </w:rPr>
        <w:t>Hindustan Unilever Limited (HUL) and Unilever Sri Lanka hold the Surf brand. After HUL's other brand Rinso flopped, Surf was launched in Pakistan in 1948 and India in 1959. Initially, Surf was sold on the simple promise that it "washes whitest." Surf suffered many modifications in its brand communication as a result of the rise of multiple local detergent producers and the arrival of other worldwide brands, and was eventually replaced by Surf Excel in 1996.</w:t>
      </w:r>
    </w:p>
    <w:p w14:paraId="41B6D1E0" w14:textId="2BA54E61" w:rsidR="001F364C" w:rsidRPr="001820C1" w:rsidRDefault="001F364C">
      <w:pPr>
        <w:rPr>
          <w:rFonts w:ascii="Times New Roman" w:hAnsi="Times New Roman" w:cs="Times New Roman"/>
          <w:sz w:val="25"/>
          <w:szCs w:val="25"/>
        </w:rPr>
      </w:pPr>
      <w:r w:rsidRPr="001820C1">
        <w:rPr>
          <w:rFonts w:ascii="Times New Roman" w:hAnsi="Times New Roman" w:cs="Times New Roman"/>
          <w:sz w:val="25"/>
          <w:szCs w:val="25"/>
        </w:rPr>
        <w:t>Surf Excel is a Unilever brand that is now offered in India, Pakistan, Bangladesh, and Sri Lanka as the OMO detergent's equivalent.</w:t>
      </w:r>
    </w:p>
    <w:p w14:paraId="6710D88E" w14:textId="1F46EF98" w:rsidR="00C4107D" w:rsidRPr="001820C1" w:rsidRDefault="00C4107D">
      <w:pPr>
        <w:rPr>
          <w:rFonts w:ascii="Times New Roman" w:hAnsi="Times New Roman" w:cs="Times New Roman"/>
          <w:sz w:val="25"/>
          <w:szCs w:val="25"/>
        </w:rPr>
      </w:pPr>
      <w:r w:rsidRPr="001820C1">
        <w:rPr>
          <w:rFonts w:ascii="Times New Roman" w:hAnsi="Times New Roman" w:cs="Times New Roman"/>
          <w:sz w:val="25"/>
          <w:szCs w:val="25"/>
        </w:rPr>
        <w:t>HUL (Hindustan Unilever Limited) is an Indian consumer products business with headquarters in Mumbai. It is a subsidiary of the British corporation Unilever. Foods, drinks, cleaning agents, personal care items, water purifiers, and other fast-moving consumer goods are among its offerings.</w:t>
      </w:r>
    </w:p>
    <w:p w14:paraId="7F624B4B" w14:textId="748D22DC" w:rsidR="00C4107D" w:rsidRPr="001820C1" w:rsidRDefault="00C4107D">
      <w:pPr>
        <w:rPr>
          <w:rFonts w:ascii="Times New Roman" w:hAnsi="Times New Roman" w:cs="Times New Roman"/>
          <w:sz w:val="25"/>
          <w:szCs w:val="25"/>
        </w:rPr>
      </w:pPr>
      <w:r w:rsidRPr="001820C1">
        <w:rPr>
          <w:rFonts w:ascii="Times New Roman" w:hAnsi="Times New Roman" w:cs="Times New Roman"/>
          <w:sz w:val="25"/>
          <w:szCs w:val="25"/>
        </w:rPr>
        <w:t>HUL was founded in 1931 as Hindustan Vanaspati Manufacturing Co., and was renamed Hindustan Lever Limited in 1956 after a merger of constituent entities. In June 2007, the business was renamed Hindustan Unilever Limited.</w:t>
      </w:r>
    </w:p>
    <w:p w14:paraId="657F4815" w14:textId="67644E89" w:rsidR="00C4107D" w:rsidRPr="001820C1" w:rsidRDefault="00C4107D">
      <w:pPr>
        <w:rPr>
          <w:rFonts w:ascii="Times New Roman" w:hAnsi="Times New Roman" w:cs="Times New Roman"/>
          <w:sz w:val="25"/>
          <w:szCs w:val="25"/>
        </w:rPr>
      </w:pPr>
      <w:r w:rsidRPr="001820C1">
        <w:rPr>
          <w:rFonts w:ascii="Times New Roman" w:hAnsi="Times New Roman" w:cs="Times New Roman"/>
          <w:sz w:val="25"/>
          <w:szCs w:val="25"/>
        </w:rPr>
        <w:t>HUL announced in December 2018 that it will buy GlaxoSmithkline's India consumer division for $3.8 billion in an all-equity transaction with a 1:4.39 ratio. The integration of GSK's 3,800 workers, on the other hand, remained questionable, since HUL said that there was no condition in the transaction allowing for staff retention. After completing all legal formalities, HUL finalised its merger with GlaxoSmithKline Consumer Healthcare (GSKCH India) in April 2020.</w:t>
      </w:r>
    </w:p>
    <w:p w14:paraId="0E25BB95" w14:textId="792B5DC3" w:rsidR="00A5086F" w:rsidRPr="001820C1" w:rsidRDefault="00C4107D">
      <w:pPr>
        <w:rPr>
          <w:rFonts w:ascii="Times New Roman" w:hAnsi="Times New Roman" w:cs="Times New Roman"/>
          <w:sz w:val="25"/>
          <w:szCs w:val="25"/>
        </w:rPr>
      </w:pPr>
      <w:r w:rsidRPr="001820C1">
        <w:rPr>
          <w:rFonts w:ascii="Times New Roman" w:hAnsi="Times New Roman" w:cs="Times New Roman"/>
          <w:sz w:val="25"/>
          <w:szCs w:val="25"/>
        </w:rPr>
        <w:t>HUL is the market leader in Indian consumer products, with over 700 million Indian customers utilising its products in over 20 categories such as soaps, tea, detergents, and shampoos, among others. The ACNielsen Brand Equity list of 100 Most Trusted Brands Annual Survey (2014), published by Brand Equity, a supplement of The Economic Times, included sixteen of HUL's brands.</w:t>
      </w:r>
    </w:p>
    <w:p w14:paraId="2D45DADB" w14:textId="77777777" w:rsidR="00A5086F" w:rsidRPr="001820C1" w:rsidRDefault="00A5086F" w:rsidP="00A2769B">
      <w:pPr>
        <w:pStyle w:val="Heading2"/>
        <w:rPr>
          <w:sz w:val="25"/>
          <w:szCs w:val="25"/>
        </w:rPr>
      </w:pPr>
      <w:bookmarkStart w:id="2" w:name="_Toc83508572"/>
      <w:r w:rsidRPr="001820C1">
        <w:rPr>
          <w:sz w:val="25"/>
          <w:szCs w:val="25"/>
        </w:rPr>
        <w:t>Launching History</w:t>
      </w:r>
      <w:bookmarkEnd w:id="2"/>
    </w:p>
    <w:p w14:paraId="0ED08D1D" w14:textId="77777777" w:rsidR="00A2769B" w:rsidRPr="001820C1" w:rsidRDefault="00A2769B" w:rsidP="00A2769B">
      <w:pPr>
        <w:rPr>
          <w:rFonts w:ascii="Times New Roman" w:hAnsi="Times New Roman" w:cs="Times New Roman"/>
          <w:sz w:val="25"/>
          <w:szCs w:val="25"/>
        </w:rPr>
      </w:pPr>
      <w:r w:rsidRPr="001820C1">
        <w:rPr>
          <w:rFonts w:ascii="Times New Roman" w:hAnsi="Times New Roman" w:cs="Times New Roman"/>
          <w:sz w:val="25"/>
          <w:szCs w:val="25"/>
        </w:rPr>
        <w:t>Surf was the first detergent in the Indian subcontinent, having launched in 1959. This Unilever innovation, subsequently dubbed HUL or Hindustan Unilever, demonstrated the company's desire to replace bar soaps. In the Indian Subcontinent, it is mostly utilised by homes and families.</w:t>
      </w:r>
    </w:p>
    <w:p w14:paraId="67C4F030" w14:textId="7819DA07" w:rsidR="00A2769B" w:rsidRPr="001820C1" w:rsidRDefault="00A2769B" w:rsidP="00A2769B">
      <w:pPr>
        <w:rPr>
          <w:rFonts w:ascii="Times New Roman" w:hAnsi="Times New Roman" w:cs="Times New Roman"/>
          <w:sz w:val="25"/>
          <w:szCs w:val="25"/>
        </w:rPr>
      </w:pPr>
      <w:r w:rsidRPr="001820C1">
        <w:rPr>
          <w:rFonts w:ascii="Times New Roman" w:hAnsi="Times New Roman" w:cs="Times New Roman"/>
          <w:sz w:val="25"/>
          <w:szCs w:val="25"/>
        </w:rPr>
        <w:t>It was designed for households and targeted the country's middle-income group, which accounts for the majority of the continent's population. Surf not only made history in India as the first detergent powder, but it was also the first detergent brand to appear on a television screen.</w:t>
      </w:r>
    </w:p>
    <w:p w14:paraId="12CE2965" w14:textId="491CA81D" w:rsidR="00A2769B" w:rsidRPr="001820C1" w:rsidRDefault="00A2769B" w:rsidP="00A2769B">
      <w:pPr>
        <w:pStyle w:val="Heading2"/>
        <w:rPr>
          <w:sz w:val="25"/>
          <w:szCs w:val="25"/>
        </w:rPr>
      </w:pPr>
      <w:bookmarkStart w:id="3" w:name="_Toc83508573"/>
      <w:r w:rsidRPr="001820C1">
        <w:rPr>
          <w:sz w:val="25"/>
          <w:szCs w:val="25"/>
        </w:rPr>
        <w:t>The Journey of Surf Since 1959</w:t>
      </w:r>
      <w:bookmarkEnd w:id="3"/>
    </w:p>
    <w:p w14:paraId="30408852" w14:textId="0D84D65D" w:rsidR="00A2769B" w:rsidRPr="001820C1" w:rsidRDefault="00A2769B" w:rsidP="00A2769B">
      <w:pPr>
        <w:rPr>
          <w:rFonts w:ascii="Times New Roman" w:hAnsi="Times New Roman" w:cs="Times New Roman"/>
          <w:sz w:val="25"/>
          <w:szCs w:val="25"/>
        </w:rPr>
      </w:pPr>
      <w:r w:rsidRPr="001820C1">
        <w:rPr>
          <w:rFonts w:ascii="Times New Roman" w:hAnsi="Times New Roman" w:cs="Times New Roman"/>
          <w:sz w:val="25"/>
          <w:szCs w:val="25"/>
        </w:rPr>
        <w:t xml:space="preserve">Surf's rise to become a substitute term for washing powder in India demonstrates the country's popularity. To get an advantage over the competition, the product has been </w:t>
      </w:r>
      <w:r w:rsidRPr="001820C1">
        <w:rPr>
          <w:rFonts w:ascii="Times New Roman" w:hAnsi="Times New Roman" w:cs="Times New Roman"/>
          <w:sz w:val="25"/>
          <w:szCs w:val="25"/>
        </w:rPr>
        <w:lastRenderedPageBreak/>
        <w:t>continually developed and updated throughout time. It also aids in the company's market share retention.</w:t>
      </w:r>
    </w:p>
    <w:p w14:paraId="3C205EA4" w14:textId="5FF73097" w:rsidR="00A2769B" w:rsidRPr="001820C1" w:rsidRDefault="00A2769B" w:rsidP="00A2769B">
      <w:pPr>
        <w:rPr>
          <w:rFonts w:ascii="Times New Roman" w:hAnsi="Times New Roman" w:cs="Times New Roman"/>
          <w:sz w:val="25"/>
          <w:szCs w:val="25"/>
        </w:rPr>
      </w:pPr>
      <w:r w:rsidRPr="001820C1">
        <w:rPr>
          <w:rFonts w:ascii="Times New Roman" w:hAnsi="Times New Roman" w:cs="Times New Roman"/>
          <w:sz w:val="25"/>
          <w:szCs w:val="25"/>
        </w:rPr>
        <w:t>Here's a rundown of the company's full chronology as it released new goods –</w:t>
      </w:r>
    </w:p>
    <w:p w14:paraId="07520E4F" w14:textId="491DF61B" w:rsidR="00A2769B" w:rsidRPr="001820C1" w:rsidRDefault="00A2769B" w:rsidP="00A2769B">
      <w:pPr>
        <w:pStyle w:val="ListParagraph"/>
        <w:numPr>
          <w:ilvl w:val="0"/>
          <w:numId w:val="1"/>
        </w:numPr>
        <w:rPr>
          <w:rFonts w:ascii="Times New Roman" w:hAnsi="Times New Roman" w:cs="Times New Roman"/>
          <w:sz w:val="25"/>
          <w:szCs w:val="25"/>
        </w:rPr>
      </w:pPr>
      <w:r w:rsidRPr="001820C1">
        <w:rPr>
          <w:rFonts w:ascii="Times New Roman" w:hAnsi="Times New Roman" w:cs="Times New Roman"/>
          <w:sz w:val="25"/>
          <w:szCs w:val="25"/>
        </w:rPr>
        <w:t>HUL, or Hindustan Unilever, is a firm that has been in operation since before India's independence. Surf, on the other hand, has been a business presentation since 1959. After its introduction in 1948, it was a huge hit in Pakistan. Surf, on the other hand, made fresh history in India.</w:t>
      </w:r>
    </w:p>
    <w:p w14:paraId="1D774E84" w14:textId="43C44FBA" w:rsidR="00A2769B" w:rsidRPr="001820C1" w:rsidRDefault="00A2769B" w:rsidP="00A2769B">
      <w:pPr>
        <w:pStyle w:val="ListParagraph"/>
        <w:numPr>
          <w:ilvl w:val="0"/>
          <w:numId w:val="1"/>
        </w:numPr>
        <w:rPr>
          <w:rFonts w:ascii="Times New Roman" w:hAnsi="Times New Roman" w:cs="Times New Roman"/>
          <w:sz w:val="25"/>
          <w:szCs w:val="25"/>
        </w:rPr>
      </w:pPr>
      <w:r w:rsidRPr="001820C1">
        <w:rPr>
          <w:rFonts w:ascii="Times New Roman" w:hAnsi="Times New Roman" w:cs="Times New Roman"/>
          <w:sz w:val="25"/>
          <w:szCs w:val="25"/>
        </w:rPr>
        <w:t>Surf introduced its first sub-product, Surf Ultra, in 1990 to gain an advantage over its upstart competitors. Because people in India already used the name Surf to refer to washing powder, the product proved highly useful for them.</w:t>
      </w:r>
    </w:p>
    <w:p w14:paraId="5D33631E" w14:textId="306A05D1" w:rsidR="00A2769B" w:rsidRPr="001820C1" w:rsidRDefault="00A2769B" w:rsidP="00A2769B">
      <w:pPr>
        <w:pStyle w:val="ListParagraph"/>
        <w:numPr>
          <w:ilvl w:val="0"/>
          <w:numId w:val="1"/>
        </w:numPr>
        <w:rPr>
          <w:rFonts w:ascii="Times New Roman" w:hAnsi="Times New Roman" w:cs="Times New Roman"/>
          <w:sz w:val="25"/>
          <w:szCs w:val="25"/>
        </w:rPr>
      </w:pPr>
      <w:r w:rsidRPr="001820C1">
        <w:rPr>
          <w:rFonts w:ascii="Times New Roman" w:hAnsi="Times New Roman" w:cs="Times New Roman"/>
          <w:sz w:val="25"/>
          <w:szCs w:val="25"/>
        </w:rPr>
        <w:t>Until the 1990s, Surf Excel dominated the monopolistic stage. After 30 years on the subcontinent, it was only then that its competitors began to raise their voices. Surf changed its name to Surf Excel in 1996 to reflect its aggressive marketing strategy and ability to capture new markets.</w:t>
      </w:r>
    </w:p>
    <w:p w14:paraId="6E6DF259" w14:textId="38440051" w:rsidR="00A2769B" w:rsidRPr="001820C1" w:rsidRDefault="00A2769B" w:rsidP="00A2769B">
      <w:pPr>
        <w:pStyle w:val="ListParagraph"/>
        <w:numPr>
          <w:ilvl w:val="0"/>
          <w:numId w:val="1"/>
        </w:numPr>
        <w:rPr>
          <w:rFonts w:ascii="Times New Roman" w:hAnsi="Times New Roman" w:cs="Times New Roman"/>
          <w:sz w:val="25"/>
          <w:szCs w:val="25"/>
        </w:rPr>
      </w:pPr>
      <w:r w:rsidRPr="001820C1">
        <w:rPr>
          <w:rFonts w:ascii="Times New Roman" w:hAnsi="Times New Roman" w:cs="Times New Roman"/>
          <w:sz w:val="25"/>
          <w:szCs w:val="25"/>
        </w:rPr>
        <w:t>Surf Excel released Matic detergent powder in 2002 to compete with Ariel from P&amp;G. It arrived with a low lather for washing machines, indicating that it was designed specifically for Indian households.</w:t>
      </w:r>
    </w:p>
    <w:p w14:paraId="23CCE2AB" w14:textId="4E0AC738" w:rsidR="00A2769B" w:rsidRPr="001820C1" w:rsidRDefault="00A2769B" w:rsidP="00A2769B">
      <w:pPr>
        <w:pStyle w:val="ListParagraph"/>
        <w:numPr>
          <w:ilvl w:val="0"/>
          <w:numId w:val="1"/>
        </w:numPr>
        <w:rPr>
          <w:rFonts w:ascii="Times New Roman" w:hAnsi="Times New Roman" w:cs="Times New Roman"/>
          <w:sz w:val="25"/>
          <w:szCs w:val="25"/>
        </w:rPr>
      </w:pPr>
      <w:r w:rsidRPr="001820C1">
        <w:rPr>
          <w:rFonts w:ascii="Times New Roman" w:hAnsi="Times New Roman" w:cs="Times New Roman"/>
          <w:sz w:val="25"/>
          <w:szCs w:val="25"/>
        </w:rPr>
        <w:t>Surf Excel continued to expand their product line with Quickwash in 2004. This provided their brand name a competitive advantage. It also assisted them in maintaining their market dominance against competitors like as Ariel, Tide, Nirma, and others.</w:t>
      </w:r>
    </w:p>
    <w:p w14:paraId="0E89952D" w14:textId="1EB5D21C" w:rsidR="00A2769B" w:rsidRPr="001820C1" w:rsidRDefault="00A2769B" w:rsidP="00A2769B">
      <w:pPr>
        <w:pStyle w:val="ListParagraph"/>
        <w:numPr>
          <w:ilvl w:val="0"/>
          <w:numId w:val="1"/>
        </w:numPr>
        <w:rPr>
          <w:rFonts w:ascii="Times New Roman" w:hAnsi="Times New Roman" w:cs="Times New Roman"/>
          <w:sz w:val="25"/>
          <w:szCs w:val="25"/>
        </w:rPr>
      </w:pPr>
      <w:r w:rsidRPr="001820C1">
        <w:rPr>
          <w:rFonts w:ascii="Times New Roman" w:hAnsi="Times New Roman" w:cs="Times New Roman"/>
          <w:sz w:val="25"/>
          <w:szCs w:val="25"/>
        </w:rPr>
        <w:t>The company's most recent innovation was bar soap, which was a rival to Rin. From 2007, it was combined with Surf Excel and renamed Sur Excel Bar.</w:t>
      </w:r>
    </w:p>
    <w:p w14:paraId="6D43CD18" w14:textId="0030BCD3" w:rsidR="00A2769B" w:rsidRPr="001820C1" w:rsidRDefault="00A2769B" w:rsidP="00A2769B">
      <w:pPr>
        <w:pStyle w:val="ListParagraph"/>
        <w:numPr>
          <w:ilvl w:val="0"/>
          <w:numId w:val="1"/>
        </w:numPr>
        <w:rPr>
          <w:rFonts w:ascii="Times New Roman" w:hAnsi="Times New Roman" w:cs="Times New Roman"/>
          <w:sz w:val="25"/>
          <w:szCs w:val="25"/>
        </w:rPr>
      </w:pPr>
      <w:r w:rsidRPr="001820C1">
        <w:rPr>
          <w:rFonts w:ascii="Times New Roman" w:hAnsi="Times New Roman" w:cs="Times New Roman"/>
          <w:sz w:val="25"/>
          <w:szCs w:val="25"/>
        </w:rPr>
        <w:t>Surf Excel went on to create Easywash in subsequent years. They also released Quickwash, a liquid version of all Matic. It enabled them to maintain their position as a market leader in the Indian subcontinent's detergent sector.</w:t>
      </w:r>
    </w:p>
    <w:p w14:paraId="68C8AACA" w14:textId="25EC08B8" w:rsidR="00A2769B" w:rsidRPr="001820C1" w:rsidRDefault="00A2769B" w:rsidP="00A2769B">
      <w:pPr>
        <w:pStyle w:val="Heading2"/>
        <w:rPr>
          <w:sz w:val="25"/>
          <w:szCs w:val="25"/>
        </w:rPr>
      </w:pPr>
      <w:bookmarkStart w:id="4" w:name="_Toc83508574"/>
      <w:r w:rsidRPr="001820C1">
        <w:rPr>
          <w:sz w:val="25"/>
          <w:szCs w:val="25"/>
        </w:rPr>
        <w:t>Surf created a new history in India with its Promotional strategy</w:t>
      </w:r>
      <w:bookmarkEnd w:id="4"/>
    </w:p>
    <w:p w14:paraId="182CF2FC" w14:textId="77777777" w:rsidR="00A2769B" w:rsidRPr="001820C1" w:rsidRDefault="00A2769B">
      <w:pPr>
        <w:rPr>
          <w:rFonts w:ascii="Times New Roman" w:hAnsi="Times New Roman" w:cs="Times New Roman"/>
          <w:sz w:val="25"/>
          <w:szCs w:val="25"/>
        </w:rPr>
      </w:pPr>
      <w:r w:rsidRPr="001820C1">
        <w:rPr>
          <w:rFonts w:ascii="Times New Roman" w:hAnsi="Times New Roman" w:cs="Times New Roman"/>
          <w:sz w:val="25"/>
          <w:szCs w:val="25"/>
        </w:rPr>
        <w:t>Surf's effective exploitation of Niche is one of the main reasons for its success in the Indian market. Rather than targeting the whole market, it focused on the middle-income group and homeowners. Surf Excel, on the other hand, performed a miracle in the Indian market in terms of promotion. The craze was so widespread that the word "surf" was used to replace the word "detergent powder."</w:t>
      </w:r>
    </w:p>
    <w:p w14:paraId="5FD462D7" w14:textId="77777777" w:rsidR="00422B86" w:rsidRPr="001820C1" w:rsidRDefault="00422B86">
      <w:pPr>
        <w:rPr>
          <w:rFonts w:ascii="Times New Roman" w:hAnsi="Times New Roman" w:cs="Times New Roman"/>
          <w:sz w:val="25"/>
          <w:szCs w:val="25"/>
        </w:rPr>
      </w:pPr>
      <w:r w:rsidRPr="001820C1">
        <w:rPr>
          <w:rFonts w:ascii="Times New Roman" w:hAnsi="Times New Roman" w:cs="Times New Roman"/>
          <w:sz w:val="25"/>
          <w:szCs w:val="25"/>
        </w:rPr>
        <w:t>It was focused on the television screen from the start. Perhaps they mistook it for the middle class's future knowledge box. It broadcasted essential messages as taglines one after the other. In addition, several simple tactics were used to draw the middle class to it. Here are some of the most effective techniques it used to achieve enormous success:</w:t>
      </w:r>
    </w:p>
    <w:p w14:paraId="69CA9B70" w14:textId="77777777" w:rsidR="00422B86" w:rsidRPr="001820C1" w:rsidRDefault="00422B86" w:rsidP="00422B86">
      <w:pPr>
        <w:pStyle w:val="ListParagraph"/>
        <w:numPr>
          <w:ilvl w:val="0"/>
          <w:numId w:val="4"/>
        </w:numPr>
        <w:ind w:left="709"/>
        <w:rPr>
          <w:rFonts w:ascii="Times New Roman" w:hAnsi="Times New Roman" w:cs="Times New Roman"/>
          <w:sz w:val="25"/>
          <w:szCs w:val="25"/>
        </w:rPr>
      </w:pPr>
      <w:r w:rsidRPr="001820C1">
        <w:rPr>
          <w:rFonts w:ascii="Times New Roman" w:hAnsi="Times New Roman" w:cs="Times New Roman"/>
          <w:sz w:val="25"/>
          <w:szCs w:val="25"/>
        </w:rPr>
        <w:t>Excel Broadcasting In response to its competitors' star-casts, Lalitaji plays a middle-class housewife. As a result, they have established themselves as the most important home item for all Indian families.</w:t>
      </w:r>
    </w:p>
    <w:p w14:paraId="08E692CC" w14:textId="77777777" w:rsidR="00422B86" w:rsidRPr="001820C1" w:rsidRDefault="00422B86" w:rsidP="00422B86">
      <w:pPr>
        <w:pStyle w:val="ListParagraph"/>
        <w:numPr>
          <w:ilvl w:val="0"/>
          <w:numId w:val="4"/>
        </w:numPr>
        <w:ind w:left="709"/>
        <w:rPr>
          <w:rFonts w:ascii="Times New Roman" w:hAnsi="Times New Roman" w:cs="Times New Roman"/>
          <w:sz w:val="25"/>
          <w:szCs w:val="25"/>
        </w:rPr>
      </w:pPr>
      <w:r w:rsidRPr="001820C1">
        <w:rPr>
          <w:rFonts w:ascii="Times New Roman" w:hAnsi="Times New Roman" w:cs="Times New Roman"/>
          <w:sz w:val="25"/>
          <w:szCs w:val="25"/>
        </w:rPr>
        <w:t xml:space="preserve">‘Jaise Bhi Daag Ho...' says the narrator. They adopted the tag 'Surf Excel Hai Na!' as their next step. It demonstrated the trust that its customers had in it. The slogan </w:t>
      </w:r>
      <w:r w:rsidRPr="001820C1">
        <w:rPr>
          <w:rFonts w:ascii="Times New Roman" w:hAnsi="Times New Roman" w:cs="Times New Roman"/>
          <w:sz w:val="25"/>
          <w:szCs w:val="25"/>
        </w:rPr>
        <w:lastRenderedPageBreak/>
        <w:t>also made it highly famous among the following generation, since it stood at the start of the new millennium.</w:t>
      </w:r>
    </w:p>
    <w:p w14:paraId="4C82103C" w14:textId="77777777" w:rsidR="00422B86" w:rsidRPr="001820C1" w:rsidRDefault="00422B86" w:rsidP="00422B86">
      <w:pPr>
        <w:pStyle w:val="ListParagraph"/>
        <w:numPr>
          <w:ilvl w:val="0"/>
          <w:numId w:val="4"/>
        </w:numPr>
        <w:ind w:left="709"/>
        <w:rPr>
          <w:rFonts w:ascii="Times New Roman" w:hAnsi="Times New Roman" w:cs="Times New Roman"/>
          <w:sz w:val="25"/>
          <w:szCs w:val="25"/>
        </w:rPr>
      </w:pPr>
      <w:r w:rsidRPr="001820C1">
        <w:rPr>
          <w:rFonts w:ascii="Times New Roman" w:hAnsi="Times New Roman" w:cs="Times New Roman"/>
          <w:sz w:val="25"/>
          <w:szCs w:val="25"/>
        </w:rPr>
        <w:t>The company subsequently launched a campaign called "Do Bucket Pani ab Rojhana hi Bachana." This programme was notable for its competence in method adoption as well as the simplicity with which it was used by householders. This ad was ideal for promoting their Quickwash product.</w:t>
      </w:r>
    </w:p>
    <w:p w14:paraId="3EBF36B8" w14:textId="77777777" w:rsidR="00422B86" w:rsidRPr="001820C1" w:rsidRDefault="00422B86" w:rsidP="00422B86">
      <w:pPr>
        <w:pStyle w:val="ListParagraph"/>
        <w:numPr>
          <w:ilvl w:val="0"/>
          <w:numId w:val="4"/>
        </w:numPr>
        <w:ind w:left="709"/>
        <w:rPr>
          <w:rFonts w:ascii="Times New Roman" w:hAnsi="Times New Roman" w:cs="Times New Roman"/>
          <w:sz w:val="25"/>
          <w:szCs w:val="25"/>
        </w:rPr>
      </w:pPr>
      <w:r w:rsidRPr="001820C1">
        <w:rPr>
          <w:rFonts w:ascii="Times New Roman" w:hAnsi="Times New Roman" w:cs="Times New Roman"/>
          <w:sz w:val="25"/>
          <w:szCs w:val="25"/>
        </w:rPr>
        <w:t>Since 2005, their most recent slogan has been ‘Daag Accha Hain.' With many modifications in TV advertisements, this tag has stood out from the rest thus far. This slogan had a significant impact on them. Because it depicts the conceptual relationship between dirt and mankind, it sends a social message to everyone.</w:t>
      </w:r>
    </w:p>
    <w:p w14:paraId="7A877065" w14:textId="77777777" w:rsidR="00422B86" w:rsidRPr="001820C1" w:rsidRDefault="00422B86" w:rsidP="00422B86">
      <w:pPr>
        <w:pStyle w:val="ListParagraph"/>
        <w:numPr>
          <w:ilvl w:val="0"/>
          <w:numId w:val="4"/>
        </w:numPr>
        <w:ind w:left="709"/>
        <w:rPr>
          <w:rFonts w:ascii="Times New Roman" w:hAnsi="Times New Roman" w:cs="Times New Roman"/>
          <w:sz w:val="25"/>
          <w:szCs w:val="25"/>
        </w:rPr>
      </w:pPr>
      <w:r w:rsidRPr="001820C1">
        <w:rPr>
          <w:rFonts w:ascii="Times New Roman" w:hAnsi="Times New Roman" w:cs="Times New Roman"/>
          <w:sz w:val="25"/>
          <w:szCs w:val="25"/>
        </w:rPr>
        <w:t>In 2006, Surf Excel 1010, in collaboration with ‘Dirt is Good,' presented a scholarship of INR 5 lakh to students. Surf was able to make a comeback with a new approach thanks to this ad.</w:t>
      </w:r>
    </w:p>
    <w:p w14:paraId="3100A262" w14:textId="77777777" w:rsidR="00422B86" w:rsidRPr="001820C1" w:rsidRDefault="00422B86" w:rsidP="00422B86">
      <w:pPr>
        <w:pStyle w:val="ListParagraph"/>
        <w:numPr>
          <w:ilvl w:val="0"/>
          <w:numId w:val="4"/>
        </w:numPr>
        <w:ind w:left="709"/>
        <w:rPr>
          <w:rFonts w:ascii="Times New Roman" w:hAnsi="Times New Roman" w:cs="Times New Roman"/>
          <w:sz w:val="25"/>
          <w:szCs w:val="25"/>
        </w:rPr>
      </w:pPr>
      <w:r w:rsidRPr="001820C1">
        <w:rPr>
          <w:rFonts w:ascii="Times New Roman" w:hAnsi="Times New Roman" w:cs="Times New Roman"/>
          <w:sz w:val="25"/>
          <w:szCs w:val="25"/>
        </w:rPr>
        <w:t>Finally, Surf Excel has evolved into several handy package versions, making it available in a variety of shops and formats. It has established itself as the nation's detergent, from everyday use at home to use on excursions and tours. One of the most important features is that Surf Excel is available in several packet sizes.</w:t>
      </w:r>
    </w:p>
    <w:p w14:paraId="0FB8FFA6" w14:textId="59266514" w:rsidR="00A5086F" w:rsidRPr="001820C1" w:rsidRDefault="00A5086F" w:rsidP="00422B86">
      <w:pPr>
        <w:ind w:left="349"/>
        <w:rPr>
          <w:rFonts w:ascii="Times New Roman" w:hAnsi="Times New Roman" w:cs="Times New Roman"/>
          <w:sz w:val="25"/>
          <w:szCs w:val="25"/>
        </w:rPr>
      </w:pPr>
      <w:r w:rsidRPr="001820C1">
        <w:rPr>
          <w:rFonts w:ascii="Times New Roman" w:hAnsi="Times New Roman" w:cs="Times New Roman"/>
          <w:sz w:val="25"/>
          <w:szCs w:val="25"/>
        </w:rPr>
        <w:br w:type="page"/>
      </w:r>
    </w:p>
    <w:p w14:paraId="490252B2" w14:textId="17CB1336" w:rsidR="00C4107D" w:rsidRPr="001820C1" w:rsidRDefault="00BD38EA" w:rsidP="008658E6">
      <w:pPr>
        <w:pStyle w:val="Heading2"/>
      </w:pPr>
      <w:bookmarkStart w:id="5" w:name="_Toc83508575"/>
      <w:r w:rsidRPr="001820C1">
        <w:lastRenderedPageBreak/>
        <w:t>BODY</w:t>
      </w:r>
      <w:bookmarkEnd w:id="5"/>
    </w:p>
    <w:p w14:paraId="64ACB384" w14:textId="3B026823" w:rsidR="00BD38EA" w:rsidRPr="001820C1" w:rsidRDefault="00E90B82" w:rsidP="00BD38EA">
      <w:pPr>
        <w:rPr>
          <w:sz w:val="25"/>
          <w:szCs w:val="25"/>
        </w:rPr>
      </w:pPr>
      <w:r w:rsidRPr="001820C1">
        <w:rPr>
          <w:sz w:val="25"/>
          <w:szCs w:val="25"/>
        </w:rPr>
        <w:t xml:space="preserve">A survey was done for the data for this report. The data was collected using a </w:t>
      </w:r>
      <w:hyperlink r:id="rId8" w:history="1">
        <w:r w:rsidRPr="001820C1">
          <w:rPr>
            <w:rStyle w:val="Hyperlink"/>
            <w:sz w:val="25"/>
            <w:szCs w:val="25"/>
          </w:rPr>
          <w:t>Google Form</w:t>
        </w:r>
      </w:hyperlink>
      <w:r w:rsidRPr="001820C1">
        <w:rPr>
          <w:sz w:val="25"/>
          <w:szCs w:val="25"/>
        </w:rPr>
        <w:t>. A survey is a type of study that involves gathering data from a predetermined group of people in order to acquire knowledge and insights on a variety of issues. They can serve a variety of objectives, and depending on the technique used and the study's goal, researchers can conduct them in a variety of ways. In the year 2020, research will be critical, therefore we must grasp the benefits of social research for a target group utilising the appropriate survey technology.</w:t>
      </w:r>
    </w:p>
    <w:p w14:paraId="6661D6D0" w14:textId="4B44FBE2" w:rsidR="00E90B82" w:rsidRPr="001820C1" w:rsidRDefault="00E90B82" w:rsidP="00BD38EA">
      <w:pPr>
        <w:rPr>
          <w:sz w:val="25"/>
          <w:szCs w:val="25"/>
        </w:rPr>
      </w:pPr>
      <w:r w:rsidRPr="001820C1">
        <w:rPr>
          <w:sz w:val="25"/>
          <w:szCs w:val="25"/>
        </w:rPr>
        <w:t>The data is generally collected using standardised processes to guarantee that each respondent can answer the questions on an equal footing, preventing biased viewpoints from influencing the research or study's conclusion. The procedure entails requesting information from people using a questionnaire, which can be completed online or offline. However, when new technologies become available, it is becoming more usual to disseminate them via digital media such as social media, email, QR codes, or URLs.</w:t>
      </w:r>
    </w:p>
    <w:p w14:paraId="0311C20A" w14:textId="1B8809EC" w:rsidR="00E90B82" w:rsidRDefault="00E90B82" w:rsidP="00BD38EA">
      <w:pPr>
        <w:rPr>
          <w:sz w:val="25"/>
          <w:szCs w:val="25"/>
        </w:rPr>
      </w:pPr>
      <w:r w:rsidRPr="001820C1">
        <w:rPr>
          <w:sz w:val="25"/>
          <w:szCs w:val="25"/>
        </w:rPr>
        <w:t>The survey was conducted online and was completed anonymous. An online survey is a series of structured questions that a respondent answers online, usually by filling out a form. It is a more natural approach to contact respondents since it takes less time and is less expensive than the conventional method of obtaining information through one-on-one engagement. The information is gathered and saved in a database, which is then reviewed by a subject matter expert.</w:t>
      </w:r>
    </w:p>
    <w:p w14:paraId="353CE688" w14:textId="28028697" w:rsidR="00693B2A" w:rsidRDefault="00693B2A" w:rsidP="00BD38EA">
      <w:pPr>
        <w:rPr>
          <w:sz w:val="25"/>
          <w:szCs w:val="25"/>
        </w:rPr>
      </w:pPr>
      <w:r>
        <w:rPr>
          <w:sz w:val="25"/>
          <w:szCs w:val="25"/>
        </w:rPr>
        <w:t>So according to the first question which was “Do you live in Mumbai?”, 13 out of 40 surveys are discarded as they are not living in Mumbai. This study is based on a particular region which is Mumbai, so the surveyors that aren’t from Mumbai are not counted in this study. This can be one of the limitations of this survey.</w:t>
      </w:r>
    </w:p>
    <w:tbl>
      <w:tblPr>
        <w:tblStyle w:val="TableGrid"/>
        <w:tblW w:w="0" w:type="auto"/>
        <w:tblLook w:val="04A0" w:firstRow="1" w:lastRow="0" w:firstColumn="1" w:lastColumn="0" w:noHBand="0" w:noVBand="1"/>
      </w:tblPr>
      <w:tblGrid>
        <w:gridCol w:w="2830"/>
        <w:gridCol w:w="3119"/>
      </w:tblGrid>
      <w:tr w:rsidR="0099058C" w:rsidRPr="0099058C" w14:paraId="19121224" w14:textId="77777777" w:rsidTr="0099058C">
        <w:trPr>
          <w:trHeight w:val="300"/>
        </w:trPr>
        <w:tc>
          <w:tcPr>
            <w:tcW w:w="2830" w:type="dxa"/>
            <w:noWrap/>
            <w:hideMark/>
          </w:tcPr>
          <w:p w14:paraId="0856B3FD" w14:textId="77777777" w:rsidR="0099058C" w:rsidRPr="0099058C" w:rsidRDefault="0099058C">
            <w:pPr>
              <w:rPr>
                <w:sz w:val="25"/>
                <w:szCs w:val="25"/>
              </w:rPr>
            </w:pPr>
            <w:r w:rsidRPr="0099058C">
              <w:rPr>
                <w:sz w:val="25"/>
                <w:szCs w:val="25"/>
              </w:rPr>
              <w:t>People Living in Mumbai</w:t>
            </w:r>
          </w:p>
        </w:tc>
        <w:tc>
          <w:tcPr>
            <w:tcW w:w="3119" w:type="dxa"/>
            <w:noWrap/>
            <w:hideMark/>
          </w:tcPr>
          <w:p w14:paraId="0143975A" w14:textId="77777777" w:rsidR="0099058C" w:rsidRPr="0099058C" w:rsidRDefault="0099058C">
            <w:pPr>
              <w:rPr>
                <w:sz w:val="25"/>
                <w:szCs w:val="25"/>
              </w:rPr>
            </w:pPr>
            <w:r w:rsidRPr="0099058C">
              <w:rPr>
                <w:sz w:val="25"/>
                <w:szCs w:val="25"/>
              </w:rPr>
              <w:t>People not Living in Mumbai</w:t>
            </w:r>
          </w:p>
        </w:tc>
      </w:tr>
      <w:tr w:rsidR="0099058C" w:rsidRPr="0099058C" w14:paraId="65F8326D" w14:textId="77777777" w:rsidTr="0099058C">
        <w:trPr>
          <w:trHeight w:val="300"/>
        </w:trPr>
        <w:tc>
          <w:tcPr>
            <w:tcW w:w="2830" w:type="dxa"/>
            <w:noWrap/>
            <w:hideMark/>
          </w:tcPr>
          <w:p w14:paraId="654EBCA1" w14:textId="77777777" w:rsidR="0099058C" w:rsidRPr="0099058C" w:rsidRDefault="0099058C" w:rsidP="0099058C">
            <w:pPr>
              <w:rPr>
                <w:sz w:val="25"/>
                <w:szCs w:val="25"/>
              </w:rPr>
            </w:pPr>
            <w:r w:rsidRPr="0099058C">
              <w:rPr>
                <w:sz w:val="25"/>
                <w:szCs w:val="25"/>
              </w:rPr>
              <w:t>27</w:t>
            </w:r>
          </w:p>
        </w:tc>
        <w:tc>
          <w:tcPr>
            <w:tcW w:w="3119" w:type="dxa"/>
            <w:noWrap/>
            <w:hideMark/>
          </w:tcPr>
          <w:p w14:paraId="18A751C2" w14:textId="77777777" w:rsidR="0099058C" w:rsidRPr="0099058C" w:rsidRDefault="0099058C" w:rsidP="0099058C">
            <w:pPr>
              <w:rPr>
                <w:sz w:val="25"/>
                <w:szCs w:val="25"/>
              </w:rPr>
            </w:pPr>
            <w:r w:rsidRPr="0099058C">
              <w:rPr>
                <w:sz w:val="25"/>
                <w:szCs w:val="25"/>
              </w:rPr>
              <w:t>13</w:t>
            </w:r>
          </w:p>
        </w:tc>
      </w:tr>
    </w:tbl>
    <w:p w14:paraId="03F20508" w14:textId="77777777" w:rsidR="00693B2A" w:rsidRDefault="00693B2A" w:rsidP="00BD38EA">
      <w:pPr>
        <w:rPr>
          <w:sz w:val="25"/>
          <w:szCs w:val="25"/>
        </w:rPr>
      </w:pPr>
    </w:p>
    <w:p w14:paraId="4CF1736F" w14:textId="7123EC04" w:rsidR="002A16BA" w:rsidRDefault="0099058C" w:rsidP="0099058C">
      <w:pPr>
        <w:jc w:val="center"/>
        <w:rPr>
          <w:sz w:val="25"/>
          <w:szCs w:val="25"/>
        </w:rPr>
      </w:pPr>
      <w:r>
        <w:rPr>
          <w:noProof/>
        </w:rPr>
        <w:drawing>
          <wp:inline distT="0" distB="0" distL="0" distR="0" wp14:anchorId="2C758682" wp14:editId="0CC35879">
            <wp:extent cx="4152900" cy="2209800"/>
            <wp:effectExtent l="0" t="0" r="0" b="0"/>
            <wp:docPr id="1" name="Chart 1">
              <a:extLst xmlns:a="http://schemas.openxmlformats.org/drawingml/2006/main">
                <a:ext uri="{FF2B5EF4-FFF2-40B4-BE49-F238E27FC236}">
                  <a16:creationId xmlns:a16="http://schemas.microsoft.com/office/drawing/2014/main" id="{099822DE-1572-4CA8-8423-10B66683C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224626" w14:textId="3D7CF3BB" w:rsidR="0099058C" w:rsidRDefault="00C44B8B" w:rsidP="0099058C">
      <w:pPr>
        <w:rPr>
          <w:sz w:val="25"/>
          <w:szCs w:val="25"/>
        </w:rPr>
      </w:pPr>
      <w:r>
        <w:rPr>
          <w:sz w:val="25"/>
          <w:szCs w:val="25"/>
        </w:rPr>
        <w:t xml:space="preserve">The next question was supposed to get us the age of our surveyors. As per the survey, 1 surveyor belonged to 1 to 15 age group, 25 belonged to 16 to 30 age group and 1 from 31 to 45 age group. We didn’t </w:t>
      </w:r>
      <w:r w:rsidR="006E6CE5">
        <w:rPr>
          <w:sz w:val="25"/>
          <w:szCs w:val="25"/>
        </w:rPr>
        <w:t>have</w:t>
      </w:r>
      <w:r>
        <w:rPr>
          <w:sz w:val="25"/>
          <w:szCs w:val="25"/>
        </w:rPr>
        <w:t xml:space="preserve"> any surveyors from 46 to 60 or 60+ age group. This can be one of the </w:t>
      </w:r>
      <w:r w:rsidR="006E6CE5">
        <w:rPr>
          <w:sz w:val="25"/>
          <w:szCs w:val="25"/>
        </w:rPr>
        <w:t>limitations</w:t>
      </w:r>
      <w:r>
        <w:rPr>
          <w:sz w:val="25"/>
          <w:szCs w:val="25"/>
        </w:rPr>
        <w:t xml:space="preserve"> of this survey as it do</w:t>
      </w:r>
      <w:r w:rsidR="006E6CE5">
        <w:rPr>
          <w:sz w:val="25"/>
          <w:szCs w:val="25"/>
        </w:rPr>
        <w:t>es not have enough responses. Of course, the 13 people who are not from Mumbai are not counted.</w:t>
      </w:r>
    </w:p>
    <w:tbl>
      <w:tblPr>
        <w:tblStyle w:val="TableGrid"/>
        <w:tblW w:w="0" w:type="auto"/>
        <w:tblLook w:val="04A0" w:firstRow="1" w:lastRow="0" w:firstColumn="1" w:lastColumn="0" w:noHBand="0" w:noVBand="1"/>
      </w:tblPr>
      <w:tblGrid>
        <w:gridCol w:w="960"/>
        <w:gridCol w:w="960"/>
      </w:tblGrid>
      <w:tr w:rsidR="00CB5AC1" w:rsidRPr="00CB5AC1" w14:paraId="299E80AE" w14:textId="77777777" w:rsidTr="00CB5AC1">
        <w:trPr>
          <w:trHeight w:val="300"/>
        </w:trPr>
        <w:tc>
          <w:tcPr>
            <w:tcW w:w="960" w:type="dxa"/>
            <w:noWrap/>
            <w:hideMark/>
          </w:tcPr>
          <w:p w14:paraId="6F6A6B13" w14:textId="77777777" w:rsidR="00CB5AC1" w:rsidRPr="00CB5AC1" w:rsidRDefault="00CB5AC1">
            <w:pPr>
              <w:rPr>
                <w:sz w:val="25"/>
                <w:szCs w:val="25"/>
              </w:rPr>
            </w:pPr>
            <w:r w:rsidRPr="00CB5AC1">
              <w:rPr>
                <w:sz w:val="25"/>
                <w:szCs w:val="25"/>
              </w:rPr>
              <w:lastRenderedPageBreak/>
              <w:t>Age</w:t>
            </w:r>
          </w:p>
        </w:tc>
        <w:tc>
          <w:tcPr>
            <w:tcW w:w="960" w:type="dxa"/>
            <w:noWrap/>
            <w:hideMark/>
          </w:tcPr>
          <w:p w14:paraId="609AB1A9" w14:textId="77777777" w:rsidR="00CB5AC1" w:rsidRPr="00CB5AC1" w:rsidRDefault="00CB5AC1">
            <w:pPr>
              <w:rPr>
                <w:sz w:val="25"/>
                <w:szCs w:val="25"/>
              </w:rPr>
            </w:pPr>
            <w:r w:rsidRPr="00CB5AC1">
              <w:rPr>
                <w:sz w:val="25"/>
                <w:szCs w:val="25"/>
              </w:rPr>
              <w:t>Count</w:t>
            </w:r>
          </w:p>
        </w:tc>
      </w:tr>
      <w:tr w:rsidR="00CB5AC1" w:rsidRPr="00CB5AC1" w14:paraId="20DB7036" w14:textId="77777777" w:rsidTr="00CB5AC1">
        <w:trPr>
          <w:trHeight w:val="300"/>
        </w:trPr>
        <w:tc>
          <w:tcPr>
            <w:tcW w:w="960" w:type="dxa"/>
            <w:noWrap/>
            <w:hideMark/>
          </w:tcPr>
          <w:p w14:paraId="40BB5659" w14:textId="77777777" w:rsidR="00CB5AC1" w:rsidRPr="00CB5AC1" w:rsidRDefault="00CB5AC1">
            <w:pPr>
              <w:rPr>
                <w:sz w:val="25"/>
                <w:szCs w:val="25"/>
              </w:rPr>
            </w:pPr>
            <w:r w:rsidRPr="00CB5AC1">
              <w:rPr>
                <w:sz w:val="25"/>
                <w:szCs w:val="25"/>
              </w:rPr>
              <w:t>1 to 15</w:t>
            </w:r>
          </w:p>
        </w:tc>
        <w:tc>
          <w:tcPr>
            <w:tcW w:w="960" w:type="dxa"/>
            <w:noWrap/>
            <w:hideMark/>
          </w:tcPr>
          <w:p w14:paraId="6DEC6494" w14:textId="77777777" w:rsidR="00CB5AC1" w:rsidRPr="00CB5AC1" w:rsidRDefault="00CB5AC1" w:rsidP="00CB5AC1">
            <w:pPr>
              <w:rPr>
                <w:sz w:val="25"/>
                <w:szCs w:val="25"/>
              </w:rPr>
            </w:pPr>
            <w:r w:rsidRPr="00CB5AC1">
              <w:rPr>
                <w:sz w:val="25"/>
                <w:szCs w:val="25"/>
              </w:rPr>
              <w:t>1</w:t>
            </w:r>
          </w:p>
        </w:tc>
      </w:tr>
      <w:tr w:rsidR="00CB5AC1" w:rsidRPr="00CB5AC1" w14:paraId="064F192C" w14:textId="77777777" w:rsidTr="00CB5AC1">
        <w:trPr>
          <w:trHeight w:val="300"/>
        </w:trPr>
        <w:tc>
          <w:tcPr>
            <w:tcW w:w="960" w:type="dxa"/>
            <w:noWrap/>
            <w:hideMark/>
          </w:tcPr>
          <w:p w14:paraId="1D6C9791" w14:textId="77777777" w:rsidR="00CB5AC1" w:rsidRPr="00CB5AC1" w:rsidRDefault="00CB5AC1">
            <w:pPr>
              <w:rPr>
                <w:sz w:val="25"/>
                <w:szCs w:val="25"/>
              </w:rPr>
            </w:pPr>
            <w:r w:rsidRPr="00CB5AC1">
              <w:rPr>
                <w:sz w:val="25"/>
                <w:szCs w:val="25"/>
              </w:rPr>
              <w:t>16 to 30</w:t>
            </w:r>
          </w:p>
        </w:tc>
        <w:tc>
          <w:tcPr>
            <w:tcW w:w="960" w:type="dxa"/>
            <w:noWrap/>
            <w:hideMark/>
          </w:tcPr>
          <w:p w14:paraId="69FF683F" w14:textId="77777777" w:rsidR="00CB5AC1" w:rsidRPr="00CB5AC1" w:rsidRDefault="00CB5AC1" w:rsidP="00CB5AC1">
            <w:pPr>
              <w:rPr>
                <w:sz w:val="25"/>
                <w:szCs w:val="25"/>
              </w:rPr>
            </w:pPr>
            <w:r w:rsidRPr="00CB5AC1">
              <w:rPr>
                <w:sz w:val="25"/>
                <w:szCs w:val="25"/>
              </w:rPr>
              <w:t>25</w:t>
            </w:r>
          </w:p>
        </w:tc>
      </w:tr>
      <w:tr w:rsidR="00CB5AC1" w:rsidRPr="00CB5AC1" w14:paraId="7F4ADAAB" w14:textId="77777777" w:rsidTr="00CB5AC1">
        <w:trPr>
          <w:trHeight w:val="300"/>
        </w:trPr>
        <w:tc>
          <w:tcPr>
            <w:tcW w:w="960" w:type="dxa"/>
            <w:noWrap/>
            <w:hideMark/>
          </w:tcPr>
          <w:p w14:paraId="2385701F" w14:textId="77777777" w:rsidR="00CB5AC1" w:rsidRPr="00CB5AC1" w:rsidRDefault="00CB5AC1">
            <w:pPr>
              <w:rPr>
                <w:sz w:val="25"/>
                <w:szCs w:val="25"/>
              </w:rPr>
            </w:pPr>
            <w:r w:rsidRPr="00CB5AC1">
              <w:rPr>
                <w:sz w:val="25"/>
                <w:szCs w:val="25"/>
              </w:rPr>
              <w:t>31 to 45</w:t>
            </w:r>
          </w:p>
        </w:tc>
        <w:tc>
          <w:tcPr>
            <w:tcW w:w="960" w:type="dxa"/>
            <w:noWrap/>
            <w:hideMark/>
          </w:tcPr>
          <w:p w14:paraId="512B2582" w14:textId="77777777" w:rsidR="00CB5AC1" w:rsidRPr="00CB5AC1" w:rsidRDefault="00CB5AC1" w:rsidP="00CB5AC1">
            <w:pPr>
              <w:rPr>
                <w:sz w:val="25"/>
                <w:szCs w:val="25"/>
              </w:rPr>
            </w:pPr>
            <w:r w:rsidRPr="00CB5AC1">
              <w:rPr>
                <w:sz w:val="25"/>
                <w:szCs w:val="25"/>
              </w:rPr>
              <w:t>1</w:t>
            </w:r>
          </w:p>
        </w:tc>
      </w:tr>
      <w:tr w:rsidR="00CB5AC1" w:rsidRPr="00CB5AC1" w14:paraId="546069A3" w14:textId="77777777" w:rsidTr="00CB5AC1">
        <w:trPr>
          <w:trHeight w:val="300"/>
        </w:trPr>
        <w:tc>
          <w:tcPr>
            <w:tcW w:w="960" w:type="dxa"/>
            <w:noWrap/>
            <w:hideMark/>
          </w:tcPr>
          <w:p w14:paraId="75B3C848" w14:textId="77777777" w:rsidR="00CB5AC1" w:rsidRPr="00CB5AC1" w:rsidRDefault="00CB5AC1">
            <w:pPr>
              <w:rPr>
                <w:sz w:val="25"/>
                <w:szCs w:val="25"/>
              </w:rPr>
            </w:pPr>
            <w:r w:rsidRPr="00CB5AC1">
              <w:rPr>
                <w:sz w:val="25"/>
                <w:szCs w:val="25"/>
              </w:rPr>
              <w:t>46 to 60</w:t>
            </w:r>
          </w:p>
        </w:tc>
        <w:tc>
          <w:tcPr>
            <w:tcW w:w="960" w:type="dxa"/>
            <w:noWrap/>
            <w:hideMark/>
          </w:tcPr>
          <w:p w14:paraId="0D175D3B" w14:textId="77777777" w:rsidR="00CB5AC1" w:rsidRPr="00CB5AC1" w:rsidRDefault="00CB5AC1" w:rsidP="00CB5AC1">
            <w:pPr>
              <w:rPr>
                <w:sz w:val="25"/>
                <w:szCs w:val="25"/>
              </w:rPr>
            </w:pPr>
            <w:r w:rsidRPr="00CB5AC1">
              <w:rPr>
                <w:sz w:val="25"/>
                <w:szCs w:val="25"/>
              </w:rPr>
              <w:t>0</w:t>
            </w:r>
          </w:p>
        </w:tc>
      </w:tr>
      <w:tr w:rsidR="00CB5AC1" w:rsidRPr="00CB5AC1" w14:paraId="0F1AC1F5" w14:textId="77777777" w:rsidTr="00CB5AC1">
        <w:trPr>
          <w:trHeight w:val="300"/>
        </w:trPr>
        <w:tc>
          <w:tcPr>
            <w:tcW w:w="960" w:type="dxa"/>
            <w:noWrap/>
            <w:hideMark/>
          </w:tcPr>
          <w:p w14:paraId="11C17DD1" w14:textId="77777777" w:rsidR="00CB5AC1" w:rsidRPr="00CB5AC1" w:rsidRDefault="00CB5AC1">
            <w:pPr>
              <w:rPr>
                <w:sz w:val="25"/>
                <w:szCs w:val="25"/>
              </w:rPr>
            </w:pPr>
            <w:r w:rsidRPr="00CB5AC1">
              <w:rPr>
                <w:sz w:val="25"/>
                <w:szCs w:val="25"/>
              </w:rPr>
              <w:t>60+</w:t>
            </w:r>
          </w:p>
        </w:tc>
        <w:tc>
          <w:tcPr>
            <w:tcW w:w="960" w:type="dxa"/>
            <w:noWrap/>
            <w:hideMark/>
          </w:tcPr>
          <w:p w14:paraId="4704681C" w14:textId="77777777" w:rsidR="00CB5AC1" w:rsidRPr="00CB5AC1" w:rsidRDefault="00CB5AC1" w:rsidP="00CB5AC1">
            <w:pPr>
              <w:rPr>
                <w:sz w:val="25"/>
                <w:szCs w:val="25"/>
              </w:rPr>
            </w:pPr>
            <w:r w:rsidRPr="00CB5AC1">
              <w:rPr>
                <w:sz w:val="25"/>
                <w:szCs w:val="25"/>
              </w:rPr>
              <w:t>0</w:t>
            </w:r>
          </w:p>
        </w:tc>
      </w:tr>
    </w:tbl>
    <w:p w14:paraId="2701CF3D" w14:textId="77777777" w:rsidR="00CB5AC1" w:rsidRDefault="00CB5AC1" w:rsidP="00CB5AC1">
      <w:pPr>
        <w:jc w:val="center"/>
        <w:rPr>
          <w:sz w:val="25"/>
          <w:szCs w:val="25"/>
        </w:rPr>
      </w:pPr>
    </w:p>
    <w:p w14:paraId="2388D153" w14:textId="71DE2EAD" w:rsidR="006E6CE5" w:rsidRDefault="005C7A3E" w:rsidP="00CB5AC1">
      <w:pPr>
        <w:jc w:val="center"/>
        <w:rPr>
          <w:sz w:val="25"/>
          <w:szCs w:val="25"/>
        </w:rPr>
      </w:pPr>
      <w:r>
        <w:rPr>
          <w:noProof/>
        </w:rPr>
        <w:drawing>
          <wp:inline distT="0" distB="0" distL="0" distR="0" wp14:anchorId="73B19E2D" wp14:editId="000E23F4">
            <wp:extent cx="4572000" cy="2743200"/>
            <wp:effectExtent l="0" t="0" r="0" b="0"/>
            <wp:docPr id="10" name="Chart 10">
              <a:extLst xmlns:a="http://schemas.openxmlformats.org/drawingml/2006/main">
                <a:ext uri="{FF2B5EF4-FFF2-40B4-BE49-F238E27FC236}">
                  <a16:creationId xmlns:a16="http://schemas.microsoft.com/office/drawing/2014/main" id="{019F49FF-233D-41CA-891B-70B108202A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BDAFA3" w14:textId="75321EBD" w:rsidR="00CB5AC1" w:rsidRDefault="00CB5AC1" w:rsidP="00CB5AC1">
      <w:pPr>
        <w:rPr>
          <w:sz w:val="25"/>
          <w:szCs w:val="25"/>
        </w:rPr>
      </w:pPr>
      <w:r>
        <w:rPr>
          <w:sz w:val="25"/>
          <w:szCs w:val="25"/>
        </w:rPr>
        <w:t xml:space="preserve">The next question asks the surveyors about how often they </w:t>
      </w:r>
      <w:r w:rsidR="00CE1568">
        <w:rPr>
          <w:sz w:val="25"/>
          <w:szCs w:val="25"/>
        </w:rPr>
        <w:t>or their family members buy Surf Excel detergent. This question gives an idea of the demand of Surf Excel detergent which then can be used to measure the supply.</w:t>
      </w:r>
      <w:r w:rsidR="0011514E">
        <w:rPr>
          <w:sz w:val="25"/>
          <w:szCs w:val="25"/>
        </w:rPr>
        <w:t xml:space="preserve"> As per the survey, the surveyors tend to buy </w:t>
      </w:r>
      <w:r w:rsidR="001E788B">
        <w:rPr>
          <w:sz w:val="25"/>
          <w:szCs w:val="25"/>
        </w:rPr>
        <w:t>detergent monthly which gets the idea to the suppliers to restock their detergent monthly.</w:t>
      </w:r>
      <w:r w:rsidR="00284879">
        <w:rPr>
          <w:sz w:val="25"/>
          <w:szCs w:val="25"/>
        </w:rPr>
        <w:t xml:space="preserve"> </w:t>
      </w:r>
      <w:r w:rsidR="00284879">
        <w:rPr>
          <w:sz w:val="25"/>
          <w:szCs w:val="25"/>
        </w:rPr>
        <w:t>Of course, the 13 people who are not from Mumbai are not counted.</w:t>
      </w:r>
    </w:p>
    <w:tbl>
      <w:tblPr>
        <w:tblStyle w:val="TableGrid"/>
        <w:tblW w:w="0" w:type="auto"/>
        <w:tblLook w:val="04A0" w:firstRow="1" w:lastRow="0" w:firstColumn="1" w:lastColumn="0" w:noHBand="0" w:noVBand="1"/>
      </w:tblPr>
      <w:tblGrid>
        <w:gridCol w:w="4502"/>
        <w:gridCol w:w="1730"/>
      </w:tblGrid>
      <w:tr w:rsidR="00CE1568" w:rsidRPr="00CE1568" w14:paraId="4F005962" w14:textId="77777777" w:rsidTr="00CE1568">
        <w:trPr>
          <w:trHeight w:val="300"/>
        </w:trPr>
        <w:tc>
          <w:tcPr>
            <w:tcW w:w="6232" w:type="dxa"/>
            <w:gridSpan w:val="2"/>
            <w:noWrap/>
            <w:hideMark/>
          </w:tcPr>
          <w:p w14:paraId="79BFD2A1" w14:textId="77777777" w:rsidR="00CE1568" w:rsidRPr="00CE1568" w:rsidRDefault="00CE1568" w:rsidP="00CE1568">
            <w:pPr>
              <w:rPr>
                <w:sz w:val="25"/>
                <w:szCs w:val="25"/>
              </w:rPr>
            </w:pPr>
            <w:r w:rsidRPr="00CE1568">
              <w:rPr>
                <w:sz w:val="25"/>
                <w:szCs w:val="25"/>
              </w:rPr>
              <w:t>How often did the surveyors bought Surf Excel detergent?</w:t>
            </w:r>
          </w:p>
        </w:tc>
      </w:tr>
      <w:tr w:rsidR="00CE1568" w:rsidRPr="00CE1568" w14:paraId="76903A37" w14:textId="77777777" w:rsidTr="00CE1568">
        <w:trPr>
          <w:trHeight w:val="300"/>
        </w:trPr>
        <w:tc>
          <w:tcPr>
            <w:tcW w:w="4502" w:type="dxa"/>
            <w:noWrap/>
            <w:hideMark/>
          </w:tcPr>
          <w:p w14:paraId="5B71D7D8" w14:textId="77777777" w:rsidR="00CE1568" w:rsidRPr="00CE1568" w:rsidRDefault="00CE1568">
            <w:pPr>
              <w:rPr>
                <w:sz w:val="25"/>
                <w:szCs w:val="25"/>
              </w:rPr>
            </w:pPr>
            <w:r w:rsidRPr="00CE1568">
              <w:rPr>
                <w:sz w:val="25"/>
                <w:szCs w:val="25"/>
              </w:rPr>
              <w:t>Weekly</w:t>
            </w:r>
          </w:p>
        </w:tc>
        <w:tc>
          <w:tcPr>
            <w:tcW w:w="1730" w:type="dxa"/>
            <w:noWrap/>
            <w:hideMark/>
          </w:tcPr>
          <w:p w14:paraId="3972721B" w14:textId="77777777" w:rsidR="00CE1568" w:rsidRPr="00CE1568" w:rsidRDefault="00CE1568" w:rsidP="00CE1568">
            <w:pPr>
              <w:rPr>
                <w:sz w:val="25"/>
                <w:szCs w:val="25"/>
              </w:rPr>
            </w:pPr>
            <w:r w:rsidRPr="00CE1568">
              <w:rPr>
                <w:sz w:val="25"/>
                <w:szCs w:val="25"/>
              </w:rPr>
              <w:t>1</w:t>
            </w:r>
          </w:p>
        </w:tc>
      </w:tr>
      <w:tr w:rsidR="00CE1568" w:rsidRPr="00CE1568" w14:paraId="23C8DFDA" w14:textId="77777777" w:rsidTr="00CE1568">
        <w:trPr>
          <w:trHeight w:val="300"/>
        </w:trPr>
        <w:tc>
          <w:tcPr>
            <w:tcW w:w="4502" w:type="dxa"/>
            <w:noWrap/>
            <w:hideMark/>
          </w:tcPr>
          <w:p w14:paraId="161649F7" w14:textId="77777777" w:rsidR="00CE1568" w:rsidRPr="00CE1568" w:rsidRDefault="00CE1568">
            <w:pPr>
              <w:rPr>
                <w:sz w:val="25"/>
                <w:szCs w:val="25"/>
              </w:rPr>
            </w:pPr>
            <w:r w:rsidRPr="00CE1568">
              <w:rPr>
                <w:sz w:val="25"/>
                <w:szCs w:val="25"/>
              </w:rPr>
              <w:t xml:space="preserve">Monthly </w:t>
            </w:r>
          </w:p>
        </w:tc>
        <w:tc>
          <w:tcPr>
            <w:tcW w:w="1730" w:type="dxa"/>
            <w:noWrap/>
            <w:hideMark/>
          </w:tcPr>
          <w:p w14:paraId="7020577A" w14:textId="77777777" w:rsidR="00CE1568" w:rsidRPr="00CE1568" w:rsidRDefault="00CE1568" w:rsidP="00CE1568">
            <w:pPr>
              <w:rPr>
                <w:sz w:val="25"/>
                <w:szCs w:val="25"/>
              </w:rPr>
            </w:pPr>
            <w:r w:rsidRPr="00CE1568">
              <w:rPr>
                <w:sz w:val="25"/>
                <w:szCs w:val="25"/>
              </w:rPr>
              <w:t>17</w:t>
            </w:r>
          </w:p>
        </w:tc>
      </w:tr>
      <w:tr w:rsidR="00CE1568" w:rsidRPr="00CE1568" w14:paraId="053DD738" w14:textId="77777777" w:rsidTr="00CE1568">
        <w:trPr>
          <w:trHeight w:val="300"/>
        </w:trPr>
        <w:tc>
          <w:tcPr>
            <w:tcW w:w="4502" w:type="dxa"/>
            <w:noWrap/>
            <w:hideMark/>
          </w:tcPr>
          <w:p w14:paraId="6C4083D6" w14:textId="77777777" w:rsidR="00CE1568" w:rsidRPr="00CE1568" w:rsidRDefault="00CE1568">
            <w:pPr>
              <w:rPr>
                <w:sz w:val="25"/>
                <w:szCs w:val="25"/>
              </w:rPr>
            </w:pPr>
            <w:r w:rsidRPr="00CE1568">
              <w:rPr>
                <w:sz w:val="25"/>
                <w:szCs w:val="25"/>
              </w:rPr>
              <w:t>In 3-4 months</w:t>
            </w:r>
          </w:p>
        </w:tc>
        <w:tc>
          <w:tcPr>
            <w:tcW w:w="1730" w:type="dxa"/>
            <w:noWrap/>
            <w:hideMark/>
          </w:tcPr>
          <w:p w14:paraId="020E9A30" w14:textId="77777777" w:rsidR="00CE1568" w:rsidRPr="00CE1568" w:rsidRDefault="00CE1568" w:rsidP="00CE1568">
            <w:pPr>
              <w:rPr>
                <w:sz w:val="25"/>
                <w:szCs w:val="25"/>
              </w:rPr>
            </w:pPr>
            <w:r w:rsidRPr="00CE1568">
              <w:rPr>
                <w:sz w:val="25"/>
                <w:szCs w:val="25"/>
              </w:rPr>
              <w:t>4</w:t>
            </w:r>
          </w:p>
        </w:tc>
      </w:tr>
      <w:tr w:rsidR="00CE1568" w:rsidRPr="00CE1568" w14:paraId="6BCA9B4D" w14:textId="77777777" w:rsidTr="00CE1568">
        <w:trPr>
          <w:trHeight w:val="300"/>
        </w:trPr>
        <w:tc>
          <w:tcPr>
            <w:tcW w:w="4502" w:type="dxa"/>
            <w:noWrap/>
            <w:hideMark/>
          </w:tcPr>
          <w:p w14:paraId="3076202A" w14:textId="77777777" w:rsidR="00CE1568" w:rsidRPr="00CE1568" w:rsidRDefault="00CE1568">
            <w:pPr>
              <w:rPr>
                <w:sz w:val="25"/>
                <w:szCs w:val="25"/>
              </w:rPr>
            </w:pPr>
            <w:r w:rsidRPr="00CE1568">
              <w:rPr>
                <w:sz w:val="25"/>
                <w:szCs w:val="25"/>
              </w:rPr>
              <w:t>In 5-6 months</w:t>
            </w:r>
          </w:p>
        </w:tc>
        <w:tc>
          <w:tcPr>
            <w:tcW w:w="1730" w:type="dxa"/>
            <w:noWrap/>
            <w:hideMark/>
          </w:tcPr>
          <w:p w14:paraId="3EBCCB28" w14:textId="77777777" w:rsidR="00CE1568" w:rsidRPr="00CE1568" w:rsidRDefault="00CE1568" w:rsidP="00CE1568">
            <w:pPr>
              <w:rPr>
                <w:sz w:val="25"/>
                <w:szCs w:val="25"/>
              </w:rPr>
            </w:pPr>
            <w:r w:rsidRPr="00CE1568">
              <w:rPr>
                <w:sz w:val="25"/>
                <w:szCs w:val="25"/>
              </w:rPr>
              <w:t>5</w:t>
            </w:r>
          </w:p>
        </w:tc>
      </w:tr>
    </w:tbl>
    <w:p w14:paraId="5D64061E" w14:textId="4B6422B2" w:rsidR="00CE1568" w:rsidRDefault="00CE1568" w:rsidP="00CB5AC1">
      <w:pPr>
        <w:rPr>
          <w:sz w:val="25"/>
          <w:szCs w:val="25"/>
        </w:rPr>
      </w:pPr>
    </w:p>
    <w:p w14:paraId="5B93E1DA" w14:textId="6DBE53D0" w:rsidR="00CE1568" w:rsidRDefault="00CE1568" w:rsidP="00CE1568">
      <w:pPr>
        <w:jc w:val="center"/>
        <w:rPr>
          <w:sz w:val="25"/>
          <w:szCs w:val="25"/>
        </w:rPr>
      </w:pPr>
      <w:r>
        <w:rPr>
          <w:noProof/>
        </w:rPr>
        <w:lastRenderedPageBreak/>
        <w:drawing>
          <wp:inline distT="0" distB="0" distL="0" distR="0" wp14:anchorId="3A4DC73C" wp14:editId="363015BA">
            <wp:extent cx="4362450" cy="2895600"/>
            <wp:effectExtent l="0" t="0" r="0" b="0"/>
            <wp:docPr id="3" name="Chart 3">
              <a:extLst xmlns:a="http://schemas.openxmlformats.org/drawingml/2006/main">
                <a:ext uri="{FF2B5EF4-FFF2-40B4-BE49-F238E27FC236}">
                  <a16:creationId xmlns:a16="http://schemas.microsoft.com/office/drawing/2014/main" id="{DB0EE003-A548-4BFD-B559-283E813E66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C94666" w14:textId="7E7DEED4" w:rsidR="006E7FBC" w:rsidRDefault="001E788B" w:rsidP="00CE1568">
      <w:pPr>
        <w:rPr>
          <w:sz w:val="25"/>
          <w:szCs w:val="25"/>
        </w:rPr>
      </w:pPr>
      <w:r>
        <w:rPr>
          <w:sz w:val="25"/>
          <w:szCs w:val="25"/>
        </w:rPr>
        <w:t xml:space="preserve">The next question questions the surveyors about how much Surf Excel detergent they buy </w:t>
      </w:r>
      <w:r w:rsidR="00A27D62">
        <w:rPr>
          <w:sz w:val="25"/>
          <w:szCs w:val="25"/>
        </w:rPr>
        <w:t xml:space="preserve">whenever they go shopping. There’s not a major difference in </w:t>
      </w:r>
      <w:r w:rsidR="006E7FBC">
        <w:rPr>
          <w:sz w:val="25"/>
          <w:szCs w:val="25"/>
        </w:rPr>
        <w:t xml:space="preserve">how often </w:t>
      </w:r>
      <w:r w:rsidR="00A27D62">
        <w:rPr>
          <w:sz w:val="25"/>
          <w:szCs w:val="25"/>
        </w:rPr>
        <w:t xml:space="preserve">the </w:t>
      </w:r>
      <w:r w:rsidR="006E7FBC">
        <w:rPr>
          <w:sz w:val="25"/>
          <w:szCs w:val="25"/>
        </w:rPr>
        <w:t>surveyors bought the detergent but most people tend to buy it in 1kg packets.</w:t>
      </w:r>
      <w:r w:rsidR="00284879">
        <w:rPr>
          <w:sz w:val="25"/>
          <w:szCs w:val="25"/>
        </w:rPr>
        <w:t xml:space="preserve"> </w:t>
      </w:r>
      <w:r w:rsidR="00284879">
        <w:rPr>
          <w:sz w:val="25"/>
          <w:szCs w:val="25"/>
        </w:rPr>
        <w:t>Of course, the 13 people who are not from Mumbai are not counted.</w:t>
      </w:r>
    </w:p>
    <w:tbl>
      <w:tblPr>
        <w:tblStyle w:val="TableGrid"/>
        <w:tblW w:w="0" w:type="auto"/>
        <w:tblLook w:val="04A0" w:firstRow="1" w:lastRow="0" w:firstColumn="1" w:lastColumn="0" w:noHBand="0" w:noVBand="1"/>
      </w:tblPr>
      <w:tblGrid>
        <w:gridCol w:w="961"/>
        <w:gridCol w:w="2863"/>
      </w:tblGrid>
      <w:tr w:rsidR="006E7FBC" w:rsidRPr="006E7FBC" w14:paraId="3ED23286" w14:textId="77777777" w:rsidTr="006E7FBC">
        <w:trPr>
          <w:trHeight w:val="300"/>
        </w:trPr>
        <w:tc>
          <w:tcPr>
            <w:tcW w:w="960" w:type="dxa"/>
            <w:noWrap/>
            <w:hideMark/>
          </w:tcPr>
          <w:p w14:paraId="77C6261F" w14:textId="77777777" w:rsidR="006E7FBC" w:rsidRPr="006E7FBC" w:rsidRDefault="006E7FBC">
            <w:pPr>
              <w:rPr>
                <w:sz w:val="25"/>
                <w:szCs w:val="25"/>
              </w:rPr>
            </w:pPr>
            <w:r w:rsidRPr="006E7FBC">
              <w:rPr>
                <w:sz w:val="25"/>
                <w:szCs w:val="25"/>
              </w:rPr>
              <w:t>Weight</w:t>
            </w:r>
          </w:p>
        </w:tc>
        <w:tc>
          <w:tcPr>
            <w:tcW w:w="2863" w:type="dxa"/>
            <w:noWrap/>
            <w:hideMark/>
          </w:tcPr>
          <w:p w14:paraId="07B17B41" w14:textId="77777777" w:rsidR="006E7FBC" w:rsidRPr="006E7FBC" w:rsidRDefault="006E7FBC">
            <w:pPr>
              <w:rPr>
                <w:sz w:val="25"/>
                <w:szCs w:val="25"/>
              </w:rPr>
            </w:pPr>
            <w:r w:rsidRPr="006E7FBC">
              <w:rPr>
                <w:sz w:val="25"/>
                <w:szCs w:val="25"/>
              </w:rPr>
              <w:t>Number of people buying</w:t>
            </w:r>
          </w:p>
        </w:tc>
      </w:tr>
      <w:tr w:rsidR="006E7FBC" w:rsidRPr="006E7FBC" w14:paraId="6BA3E5ED" w14:textId="77777777" w:rsidTr="006E7FBC">
        <w:trPr>
          <w:trHeight w:val="300"/>
        </w:trPr>
        <w:tc>
          <w:tcPr>
            <w:tcW w:w="960" w:type="dxa"/>
            <w:noWrap/>
            <w:hideMark/>
          </w:tcPr>
          <w:p w14:paraId="20E90437" w14:textId="77777777" w:rsidR="006E7FBC" w:rsidRPr="006E7FBC" w:rsidRDefault="006E7FBC">
            <w:pPr>
              <w:rPr>
                <w:sz w:val="25"/>
                <w:szCs w:val="25"/>
              </w:rPr>
            </w:pPr>
            <w:r w:rsidRPr="006E7FBC">
              <w:rPr>
                <w:sz w:val="25"/>
                <w:szCs w:val="25"/>
              </w:rPr>
              <w:t>100g</w:t>
            </w:r>
          </w:p>
        </w:tc>
        <w:tc>
          <w:tcPr>
            <w:tcW w:w="2863" w:type="dxa"/>
            <w:noWrap/>
            <w:hideMark/>
          </w:tcPr>
          <w:p w14:paraId="26537B0A" w14:textId="77777777" w:rsidR="006E7FBC" w:rsidRPr="006E7FBC" w:rsidRDefault="006E7FBC" w:rsidP="006E7FBC">
            <w:pPr>
              <w:rPr>
                <w:sz w:val="25"/>
                <w:szCs w:val="25"/>
              </w:rPr>
            </w:pPr>
            <w:r w:rsidRPr="006E7FBC">
              <w:rPr>
                <w:sz w:val="25"/>
                <w:szCs w:val="25"/>
              </w:rPr>
              <w:t>1</w:t>
            </w:r>
          </w:p>
        </w:tc>
      </w:tr>
      <w:tr w:rsidR="006E7FBC" w:rsidRPr="006E7FBC" w14:paraId="4E51605C" w14:textId="77777777" w:rsidTr="006E7FBC">
        <w:trPr>
          <w:trHeight w:val="300"/>
        </w:trPr>
        <w:tc>
          <w:tcPr>
            <w:tcW w:w="960" w:type="dxa"/>
            <w:noWrap/>
            <w:hideMark/>
          </w:tcPr>
          <w:p w14:paraId="09B8B740" w14:textId="77777777" w:rsidR="006E7FBC" w:rsidRPr="006E7FBC" w:rsidRDefault="006E7FBC">
            <w:pPr>
              <w:rPr>
                <w:sz w:val="25"/>
                <w:szCs w:val="25"/>
              </w:rPr>
            </w:pPr>
            <w:r w:rsidRPr="006E7FBC">
              <w:rPr>
                <w:sz w:val="25"/>
                <w:szCs w:val="25"/>
              </w:rPr>
              <w:t>250g</w:t>
            </w:r>
          </w:p>
        </w:tc>
        <w:tc>
          <w:tcPr>
            <w:tcW w:w="2863" w:type="dxa"/>
            <w:noWrap/>
            <w:hideMark/>
          </w:tcPr>
          <w:p w14:paraId="0E5AD95C" w14:textId="77777777" w:rsidR="006E7FBC" w:rsidRPr="006E7FBC" w:rsidRDefault="006E7FBC" w:rsidP="006E7FBC">
            <w:pPr>
              <w:rPr>
                <w:sz w:val="25"/>
                <w:szCs w:val="25"/>
              </w:rPr>
            </w:pPr>
            <w:r w:rsidRPr="006E7FBC">
              <w:rPr>
                <w:sz w:val="25"/>
                <w:szCs w:val="25"/>
              </w:rPr>
              <w:t>1</w:t>
            </w:r>
          </w:p>
        </w:tc>
      </w:tr>
      <w:tr w:rsidR="006E7FBC" w:rsidRPr="006E7FBC" w14:paraId="2AD9FC3A" w14:textId="77777777" w:rsidTr="006E7FBC">
        <w:trPr>
          <w:trHeight w:val="300"/>
        </w:trPr>
        <w:tc>
          <w:tcPr>
            <w:tcW w:w="960" w:type="dxa"/>
            <w:noWrap/>
            <w:hideMark/>
          </w:tcPr>
          <w:p w14:paraId="22EA7D45" w14:textId="77777777" w:rsidR="006E7FBC" w:rsidRPr="006E7FBC" w:rsidRDefault="006E7FBC">
            <w:pPr>
              <w:rPr>
                <w:sz w:val="25"/>
                <w:szCs w:val="25"/>
              </w:rPr>
            </w:pPr>
            <w:r w:rsidRPr="006E7FBC">
              <w:rPr>
                <w:sz w:val="25"/>
                <w:szCs w:val="25"/>
              </w:rPr>
              <w:t>500g</w:t>
            </w:r>
          </w:p>
        </w:tc>
        <w:tc>
          <w:tcPr>
            <w:tcW w:w="2863" w:type="dxa"/>
            <w:noWrap/>
            <w:hideMark/>
          </w:tcPr>
          <w:p w14:paraId="18D47D5C" w14:textId="77777777" w:rsidR="006E7FBC" w:rsidRPr="006E7FBC" w:rsidRDefault="006E7FBC" w:rsidP="006E7FBC">
            <w:pPr>
              <w:rPr>
                <w:sz w:val="25"/>
                <w:szCs w:val="25"/>
              </w:rPr>
            </w:pPr>
            <w:r w:rsidRPr="006E7FBC">
              <w:rPr>
                <w:sz w:val="25"/>
                <w:szCs w:val="25"/>
              </w:rPr>
              <w:t>3</w:t>
            </w:r>
          </w:p>
        </w:tc>
      </w:tr>
      <w:tr w:rsidR="006E7FBC" w:rsidRPr="006E7FBC" w14:paraId="0371C585" w14:textId="77777777" w:rsidTr="006E7FBC">
        <w:trPr>
          <w:trHeight w:val="300"/>
        </w:trPr>
        <w:tc>
          <w:tcPr>
            <w:tcW w:w="960" w:type="dxa"/>
            <w:noWrap/>
            <w:hideMark/>
          </w:tcPr>
          <w:p w14:paraId="07AE13B1" w14:textId="77777777" w:rsidR="006E7FBC" w:rsidRPr="006E7FBC" w:rsidRDefault="006E7FBC">
            <w:pPr>
              <w:rPr>
                <w:sz w:val="25"/>
                <w:szCs w:val="25"/>
              </w:rPr>
            </w:pPr>
            <w:r w:rsidRPr="006E7FBC">
              <w:rPr>
                <w:sz w:val="25"/>
                <w:szCs w:val="25"/>
              </w:rPr>
              <w:t>1kg</w:t>
            </w:r>
          </w:p>
        </w:tc>
        <w:tc>
          <w:tcPr>
            <w:tcW w:w="2863" w:type="dxa"/>
            <w:noWrap/>
            <w:hideMark/>
          </w:tcPr>
          <w:p w14:paraId="3C361FE1" w14:textId="77777777" w:rsidR="006E7FBC" w:rsidRPr="006E7FBC" w:rsidRDefault="006E7FBC" w:rsidP="006E7FBC">
            <w:pPr>
              <w:rPr>
                <w:sz w:val="25"/>
                <w:szCs w:val="25"/>
              </w:rPr>
            </w:pPr>
            <w:r w:rsidRPr="006E7FBC">
              <w:rPr>
                <w:sz w:val="25"/>
                <w:szCs w:val="25"/>
              </w:rPr>
              <w:t>10</w:t>
            </w:r>
          </w:p>
        </w:tc>
      </w:tr>
      <w:tr w:rsidR="006E7FBC" w:rsidRPr="006E7FBC" w14:paraId="648B09BC" w14:textId="77777777" w:rsidTr="006E7FBC">
        <w:trPr>
          <w:trHeight w:val="300"/>
        </w:trPr>
        <w:tc>
          <w:tcPr>
            <w:tcW w:w="960" w:type="dxa"/>
            <w:noWrap/>
            <w:hideMark/>
          </w:tcPr>
          <w:p w14:paraId="3EB33D6F" w14:textId="77777777" w:rsidR="006E7FBC" w:rsidRPr="006E7FBC" w:rsidRDefault="006E7FBC">
            <w:pPr>
              <w:rPr>
                <w:sz w:val="25"/>
                <w:szCs w:val="25"/>
              </w:rPr>
            </w:pPr>
            <w:r w:rsidRPr="006E7FBC">
              <w:rPr>
                <w:sz w:val="25"/>
                <w:szCs w:val="25"/>
              </w:rPr>
              <w:t>2kg</w:t>
            </w:r>
          </w:p>
        </w:tc>
        <w:tc>
          <w:tcPr>
            <w:tcW w:w="2863" w:type="dxa"/>
            <w:noWrap/>
            <w:hideMark/>
          </w:tcPr>
          <w:p w14:paraId="7D48950D" w14:textId="77777777" w:rsidR="006E7FBC" w:rsidRPr="006E7FBC" w:rsidRDefault="006E7FBC" w:rsidP="006E7FBC">
            <w:pPr>
              <w:rPr>
                <w:sz w:val="25"/>
                <w:szCs w:val="25"/>
              </w:rPr>
            </w:pPr>
            <w:r w:rsidRPr="006E7FBC">
              <w:rPr>
                <w:sz w:val="25"/>
                <w:szCs w:val="25"/>
              </w:rPr>
              <w:t>3</w:t>
            </w:r>
          </w:p>
        </w:tc>
      </w:tr>
      <w:tr w:rsidR="006E7FBC" w:rsidRPr="006E7FBC" w14:paraId="2A88958C" w14:textId="77777777" w:rsidTr="006E7FBC">
        <w:trPr>
          <w:trHeight w:val="300"/>
        </w:trPr>
        <w:tc>
          <w:tcPr>
            <w:tcW w:w="960" w:type="dxa"/>
            <w:noWrap/>
            <w:hideMark/>
          </w:tcPr>
          <w:p w14:paraId="45014E6F" w14:textId="77777777" w:rsidR="006E7FBC" w:rsidRPr="006E7FBC" w:rsidRDefault="006E7FBC">
            <w:pPr>
              <w:rPr>
                <w:sz w:val="25"/>
                <w:szCs w:val="25"/>
              </w:rPr>
            </w:pPr>
            <w:r w:rsidRPr="006E7FBC">
              <w:rPr>
                <w:sz w:val="25"/>
                <w:szCs w:val="25"/>
              </w:rPr>
              <w:t>5kg</w:t>
            </w:r>
          </w:p>
        </w:tc>
        <w:tc>
          <w:tcPr>
            <w:tcW w:w="2863" w:type="dxa"/>
            <w:noWrap/>
            <w:hideMark/>
          </w:tcPr>
          <w:p w14:paraId="5E2AC9B2" w14:textId="77777777" w:rsidR="006E7FBC" w:rsidRPr="006E7FBC" w:rsidRDefault="006E7FBC" w:rsidP="006E7FBC">
            <w:pPr>
              <w:rPr>
                <w:sz w:val="25"/>
                <w:szCs w:val="25"/>
              </w:rPr>
            </w:pPr>
            <w:r w:rsidRPr="006E7FBC">
              <w:rPr>
                <w:sz w:val="25"/>
                <w:szCs w:val="25"/>
              </w:rPr>
              <w:t>7</w:t>
            </w:r>
          </w:p>
        </w:tc>
      </w:tr>
      <w:tr w:rsidR="006E7FBC" w:rsidRPr="006E7FBC" w14:paraId="1919B84B" w14:textId="77777777" w:rsidTr="006E7FBC">
        <w:trPr>
          <w:trHeight w:val="300"/>
        </w:trPr>
        <w:tc>
          <w:tcPr>
            <w:tcW w:w="960" w:type="dxa"/>
            <w:noWrap/>
            <w:hideMark/>
          </w:tcPr>
          <w:p w14:paraId="54DDD434" w14:textId="77777777" w:rsidR="006E7FBC" w:rsidRPr="006E7FBC" w:rsidRDefault="006E7FBC">
            <w:pPr>
              <w:rPr>
                <w:sz w:val="25"/>
                <w:szCs w:val="25"/>
              </w:rPr>
            </w:pPr>
            <w:r w:rsidRPr="006E7FBC">
              <w:rPr>
                <w:sz w:val="25"/>
                <w:szCs w:val="25"/>
              </w:rPr>
              <w:t>10kg</w:t>
            </w:r>
          </w:p>
        </w:tc>
        <w:tc>
          <w:tcPr>
            <w:tcW w:w="2863" w:type="dxa"/>
            <w:noWrap/>
            <w:hideMark/>
          </w:tcPr>
          <w:p w14:paraId="5D22BF82" w14:textId="77777777" w:rsidR="006E7FBC" w:rsidRPr="006E7FBC" w:rsidRDefault="006E7FBC" w:rsidP="006E7FBC">
            <w:pPr>
              <w:rPr>
                <w:sz w:val="25"/>
                <w:szCs w:val="25"/>
              </w:rPr>
            </w:pPr>
            <w:r w:rsidRPr="006E7FBC">
              <w:rPr>
                <w:sz w:val="25"/>
                <w:szCs w:val="25"/>
              </w:rPr>
              <w:t>2</w:t>
            </w:r>
          </w:p>
        </w:tc>
      </w:tr>
    </w:tbl>
    <w:p w14:paraId="39A256A9" w14:textId="61EC235C" w:rsidR="00CE1568" w:rsidRDefault="006E7FBC" w:rsidP="00CE1568">
      <w:pPr>
        <w:rPr>
          <w:sz w:val="25"/>
          <w:szCs w:val="25"/>
        </w:rPr>
      </w:pPr>
      <w:r>
        <w:rPr>
          <w:sz w:val="25"/>
          <w:szCs w:val="25"/>
        </w:rPr>
        <w:t xml:space="preserve"> </w:t>
      </w:r>
    </w:p>
    <w:p w14:paraId="3B157131" w14:textId="1CCE8E84" w:rsidR="006E7FBC" w:rsidRDefault="00DC76EA" w:rsidP="006E7FBC">
      <w:pPr>
        <w:jc w:val="center"/>
        <w:rPr>
          <w:sz w:val="25"/>
          <w:szCs w:val="25"/>
        </w:rPr>
      </w:pPr>
      <w:r>
        <w:rPr>
          <w:noProof/>
        </w:rPr>
        <w:drawing>
          <wp:inline distT="0" distB="0" distL="0" distR="0" wp14:anchorId="3B3E2669" wp14:editId="1BD2D87F">
            <wp:extent cx="4638675" cy="2962275"/>
            <wp:effectExtent l="0" t="0" r="9525" b="9525"/>
            <wp:docPr id="21" name="Chart 21">
              <a:extLst xmlns:a="http://schemas.openxmlformats.org/drawingml/2006/main">
                <a:ext uri="{FF2B5EF4-FFF2-40B4-BE49-F238E27FC236}">
                  <a16:creationId xmlns:a16="http://schemas.microsoft.com/office/drawing/2014/main" id="{BFAD911D-26EB-436C-B274-FC9E8BAB71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0A29BA" w14:textId="10BF6DE0" w:rsidR="00B12B66" w:rsidRDefault="00B12B66" w:rsidP="00B12B66">
      <w:pPr>
        <w:rPr>
          <w:sz w:val="25"/>
          <w:szCs w:val="25"/>
        </w:rPr>
      </w:pPr>
      <w:r>
        <w:rPr>
          <w:sz w:val="25"/>
          <w:szCs w:val="25"/>
        </w:rPr>
        <w:lastRenderedPageBreak/>
        <w:t xml:space="preserve">Our next question gives us the idea from where do the surveyors buy Surf Excel detergent. </w:t>
      </w:r>
      <w:r w:rsidR="00284879">
        <w:rPr>
          <w:sz w:val="25"/>
          <w:szCs w:val="25"/>
        </w:rPr>
        <w:t xml:space="preserve">The most common places to buy Surf Excel detergent are local shops, super market and online markets. As per the survey conducted, supermarkets are the most liked place to buy Surf Excel detergent. </w:t>
      </w:r>
      <w:r w:rsidR="00284879">
        <w:rPr>
          <w:sz w:val="25"/>
          <w:szCs w:val="25"/>
        </w:rPr>
        <w:t>Of course, the 13 people who are not from Mumbai are not counted.</w:t>
      </w:r>
    </w:p>
    <w:tbl>
      <w:tblPr>
        <w:tblStyle w:val="TableGrid"/>
        <w:tblW w:w="0" w:type="auto"/>
        <w:tblLook w:val="04A0" w:firstRow="1" w:lastRow="0" w:firstColumn="1" w:lastColumn="0" w:noHBand="0" w:noVBand="1"/>
      </w:tblPr>
      <w:tblGrid>
        <w:gridCol w:w="1632"/>
        <w:gridCol w:w="2191"/>
      </w:tblGrid>
      <w:tr w:rsidR="00284879" w:rsidRPr="00284879" w14:paraId="2618B800" w14:textId="77777777" w:rsidTr="00284879">
        <w:trPr>
          <w:trHeight w:val="300"/>
        </w:trPr>
        <w:tc>
          <w:tcPr>
            <w:tcW w:w="1632" w:type="dxa"/>
            <w:noWrap/>
            <w:hideMark/>
          </w:tcPr>
          <w:p w14:paraId="2656D6B0" w14:textId="77777777" w:rsidR="00284879" w:rsidRPr="00284879" w:rsidRDefault="00284879">
            <w:pPr>
              <w:rPr>
                <w:sz w:val="25"/>
                <w:szCs w:val="25"/>
              </w:rPr>
            </w:pPr>
            <w:r w:rsidRPr="00284879">
              <w:rPr>
                <w:sz w:val="25"/>
                <w:szCs w:val="25"/>
              </w:rPr>
              <w:t>Places to buy</w:t>
            </w:r>
          </w:p>
        </w:tc>
        <w:tc>
          <w:tcPr>
            <w:tcW w:w="2191" w:type="dxa"/>
            <w:noWrap/>
            <w:hideMark/>
          </w:tcPr>
          <w:p w14:paraId="6C76D6BB" w14:textId="77777777" w:rsidR="00284879" w:rsidRPr="00284879" w:rsidRDefault="00284879">
            <w:pPr>
              <w:rPr>
                <w:sz w:val="25"/>
                <w:szCs w:val="25"/>
              </w:rPr>
            </w:pPr>
            <w:r w:rsidRPr="00284879">
              <w:rPr>
                <w:sz w:val="25"/>
                <w:szCs w:val="25"/>
              </w:rPr>
              <w:t>Number of persons</w:t>
            </w:r>
          </w:p>
        </w:tc>
      </w:tr>
      <w:tr w:rsidR="00284879" w:rsidRPr="00284879" w14:paraId="12B91154" w14:textId="77777777" w:rsidTr="00284879">
        <w:trPr>
          <w:trHeight w:val="300"/>
        </w:trPr>
        <w:tc>
          <w:tcPr>
            <w:tcW w:w="1632" w:type="dxa"/>
            <w:noWrap/>
            <w:hideMark/>
          </w:tcPr>
          <w:p w14:paraId="1D57996A" w14:textId="77777777" w:rsidR="00284879" w:rsidRPr="00284879" w:rsidRDefault="00284879">
            <w:pPr>
              <w:rPr>
                <w:sz w:val="25"/>
                <w:szCs w:val="25"/>
              </w:rPr>
            </w:pPr>
            <w:r w:rsidRPr="00284879">
              <w:rPr>
                <w:sz w:val="25"/>
                <w:szCs w:val="25"/>
              </w:rPr>
              <w:t>Local Shops</w:t>
            </w:r>
          </w:p>
        </w:tc>
        <w:tc>
          <w:tcPr>
            <w:tcW w:w="2191" w:type="dxa"/>
            <w:noWrap/>
            <w:hideMark/>
          </w:tcPr>
          <w:p w14:paraId="44A540F0" w14:textId="77777777" w:rsidR="00284879" w:rsidRPr="00284879" w:rsidRDefault="00284879" w:rsidP="00284879">
            <w:pPr>
              <w:rPr>
                <w:sz w:val="25"/>
                <w:szCs w:val="25"/>
              </w:rPr>
            </w:pPr>
            <w:r w:rsidRPr="00284879">
              <w:rPr>
                <w:sz w:val="25"/>
                <w:szCs w:val="25"/>
              </w:rPr>
              <w:t>8</w:t>
            </w:r>
          </w:p>
        </w:tc>
      </w:tr>
      <w:tr w:rsidR="00284879" w:rsidRPr="00284879" w14:paraId="330E498D" w14:textId="77777777" w:rsidTr="00284879">
        <w:trPr>
          <w:trHeight w:val="300"/>
        </w:trPr>
        <w:tc>
          <w:tcPr>
            <w:tcW w:w="1632" w:type="dxa"/>
            <w:noWrap/>
            <w:hideMark/>
          </w:tcPr>
          <w:p w14:paraId="60DA8AB2" w14:textId="77777777" w:rsidR="00284879" w:rsidRPr="00284879" w:rsidRDefault="00284879">
            <w:pPr>
              <w:rPr>
                <w:sz w:val="25"/>
                <w:szCs w:val="25"/>
              </w:rPr>
            </w:pPr>
            <w:r w:rsidRPr="00284879">
              <w:rPr>
                <w:sz w:val="25"/>
                <w:szCs w:val="25"/>
              </w:rPr>
              <w:t>Supermarkets</w:t>
            </w:r>
          </w:p>
        </w:tc>
        <w:tc>
          <w:tcPr>
            <w:tcW w:w="2191" w:type="dxa"/>
            <w:noWrap/>
            <w:hideMark/>
          </w:tcPr>
          <w:p w14:paraId="3B07BDEF" w14:textId="77777777" w:rsidR="00284879" w:rsidRPr="00284879" w:rsidRDefault="00284879" w:rsidP="00284879">
            <w:pPr>
              <w:rPr>
                <w:sz w:val="25"/>
                <w:szCs w:val="25"/>
              </w:rPr>
            </w:pPr>
            <w:r w:rsidRPr="00284879">
              <w:rPr>
                <w:sz w:val="25"/>
                <w:szCs w:val="25"/>
              </w:rPr>
              <w:t>12</w:t>
            </w:r>
          </w:p>
        </w:tc>
      </w:tr>
      <w:tr w:rsidR="00284879" w:rsidRPr="00284879" w14:paraId="36B1628C" w14:textId="77777777" w:rsidTr="00284879">
        <w:trPr>
          <w:trHeight w:val="300"/>
        </w:trPr>
        <w:tc>
          <w:tcPr>
            <w:tcW w:w="1632" w:type="dxa"/>
            <w:noWrap/>
            <w:hideMark/>
          </w:tcPr>
          <w:p w14:paraId="462863E3" w14:textId="77777777" w:rsidR="00284879" w:rsidRPr="00284879" w:rsidRDefault="00284879">
            <w:pPr>
              <w:rPr>
                <w:sz w:val="25"/>
                <w:szCs w:val="25"/>
              </w:rPr>
            </w:pPr>
            <w:r w:rsidRPr="00284879">
              <w:rPr>
                <w:sz w:val="25"/>
                <w:szCs w:val="25"/>
              </w:rPr>
              <w:t>Online markets</w:t>
            </w:r>
          </w:p>
        </w:tc>
        <w:tc>
          <w:tcPr>
            <w:tcW w:w="2191" w:type="dxa"/>
            <w:noWrap/>
            <w:hideMark/>
          </w:tcPr>
          <w:p w14:paraId="168CE81D" w14:textId="77777777" w:rsidR="00284879" w:rsidRPr="00284879" w:rsidRDefault="00284879" w:rsidP="00284879">
            <w:pPr>
              <w:rPr>
                <w:sz w:val="25"/>
                <w:szCs w:val="25"/>
              </w:rPr>
            </w:pPr>
            <w:r w:rsidRPr="00284879">
              <w:rPr>
                <w:sz w:val="25"/>
                <w:szCs w:val="25"/>
              </w:rPr>
              <w:t>7</w:t>
            </w:r>
          </w:p>
        </w:tc>
      </w:tr>
    </w:tbl>
    <w:p w14:paraId="06EC2F06" w14:textId="5EADE2D1" w:rsidR="00284879" w:rsidRDefault="00284879" w:rsidP="00B12B66">
      <w:pPr>
        <w:rPr>
          <w:sz w:val="25"/>
          <w:szCs w:val="25"/>
        </w:rPr>
      </w:pPr>
    </w:p>
    <w:p w14:paraId="4FE361A3" w14:textId="4D305C48" w:rsidR="001A11AA" w:rsidRDefault="00946086" w:rsidP="001A11AA">
      <w:pPr>
        <w:jc w:val="center"/>
        <w:rPr>
          <w:sz w:val="25"/>
          <w:szCs w:val="25"/>
        </w:rPr>
      </w:pPr>
      <w:r>
        <w:rPr>
          <w:noProof/>
        </w:rPr>
        <w:drawing>
          <wp:inline distT="0" distB="0" distL="0" distR="0" wp14:anchorId="5351092D" wp14:editId="66D9E713">
            <wp:extent cx="4572000" cy="2743200"/>
            <wp:effectExtent l="0" t="0" r="0" b="0"/>
            <wp:docPr id="13" name="Chart 13">
              <a:extLst xmlns:a="http://schemas.openxmlformats.org/drawingml/2006/main">
                <a:ext uri="{FF2B5EF4-FFF2-40B4-BE49-F238E27FC236}">
                  <a16:creationId xmlns:a16="http://schemas.microsoft.com/office/drawing/2014/main" id="{4F4026D6-6F5E-4208-B521-B3F2299856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8CED7E" w14:textId="71CD1F8D" w:rsidR="00946086" w:rsidRDefault="001A11AA" w:rsidP="00946086">
      <w:pPr>
        <w:rPr>
          <w:sz w:val="25"/>
          <w:szCs w:val="25"/>
        </w:rPr>
      </w:pPr>
      <w:r>
        <w:rPr>
          <w:sz w:val="25"/>
          <w:szCs w:val="25"/>
        </w:rPr>
        <w:t xml:space="preserve">The next </w:t>
      </w:r>
      <w:r w:rsidR="001F0306">
        <w:rPr>
          <w:sz w:val="25"/>
          <w:szCs w:val="25"/>
        </w:rPr>
        <w:t xml:space="preserve">question gives us the response for the question that </w:t>
      </w:r>
      <w:r w:rsidR="005C7A3E">
        <w:rPr>
          <w:sz w:val="25"/>
          <w:szCs w:val="25"/>
        </w:rPr>
        <w:t>will the surveyors</w:t>
      </w:r>
      <w:r w:rsidR="001F0306">
        <w:rPr>
          <w:sz w:val="25"/>
          <w:szCs w:val="25"/>
        </w:rPr>
        <w:t xml:space="preserve"> </w:t>
      </w:r>
      <w:r w:rsidR="00946086">
        <w:rPr>
          <w:sz w:val="25"/>
          <w:szCs w:val="25"/>
        </w:rPr>
        <w:t xml:space="preserve">buy </w:t>
      </w:r>
      <w:r w:rsidR="001F0306">
        <w:rPr>
          <w:sz w:val="25"/>
          <w:szCs w:val="25"/>
        </w:rPr>
        <w:t>Surf Excel detergent if there’s a discount on it.</w:t>
      </w:r>
      <w:r w:rsidR="005C7A3E">
        <w:rPr>
          <w:sz w:val="25"/>
          <w:szCs w:val="25"/>
        </w:rPr>
        <w:t xml:space="preserve"> </w:t>
      </w:r>
      <w:r w:rsidR="00946086">
        <w:rPr>
          <w:sz w:val="25"/>
          <w:szCs w:val="25"/>
        </w:rPr>
        <w:t xml:space="preserve">As we did the survey, we got to know that there’s a high chance of people buying Survey Excel detergent if there’s a discount on it. </w:t>
      </w:r>
      <w:r w:rsidR="00946086">
        <w:rPr>
          <w:sz w:val="25"/>
          <w:szCs w:val="25"/>
        </w:rPr>
        <w:t>Of course, the 13 people who are not from Mumbai are not counted.</w:t>
      </w:r>
    </w:p>
    <w:tbl>
      <w:tblPr>
        <w:tblStyle w:val="TableGrid"/>
        <w:tblW w:w="0" w:type="auto"/>
        <w:tblLook w:val="04A0" w:firstRow="1" w:lastRow="0" w:firstColumn="1" w:lastColumn="0" w:noHBand="0" w:noVBand="1"/>
      </w:tblPr>
      <w:tblGrid>
        <w:gridCol w:w="3047"/>
        <w:gridCol w:w="1993"/>
      </w:tblGrid>
      <w:tr w:rsidR="00B13980" w:rsidRPr="00B13980" w14:paraId="0026C856" w14:textId="77777777" w:rsidTr="00B13980">
        <w:trPr>
          <w:trHeight w:val="300"/>
        </w:trPr>
        <w:tc>
          <w:tcPr>
            <w:tcW w:w="5040" w:type="dxa"/>
            <w:gridSpan w:val="2"/>
            <w:noWrap/>
            <w:hideMark/>
          </w:tcPr>
          <w:p w14:paraId="0BCE307C" w14:textId="77777777" w:rsidR="00B13980" w:rsidRPr="00B13980" w:rsidRDefault="00B13980" w:rsidP="00B13980">
            <w:pPr>
              <w:rPr>
                <w:sz w:val="25"/>
                <w:szCs w:val="25"/>
              </w:rPr>
            </w:pPr>
            <w:r w:rsidRPr="00B13980">
              <w:rPr>
                <w:sz w:val="25"/>
                <w:szCs w:val="25"/>
              </w:rPr>
              <w:t xml:space="preserve">Willingness to buy if there's a discount </w:t>
            </w:r>
          </w:p>
        </w:tc>
      </w:tr>
      <w:tr w:rsidR="00B13980" w:rsidRPr="00B13980" w14:paraId="2D6FAF64" w14:textId="77777777" w:rsidTr="00B13980">
        <w:trPr>
          <w:trHeight w:val="300"/>
        </w:trPr>
        <w:tc>
          <w:tcPr>
            <w:tcW w:w="3047" w:type="dxa"/>
            <w:noWrap/>
            <w:hideMark/>
          </w:tcPr>
          <w:p w14:paraId="6AE04310" w14:textId="77777777" w:rsidR="00B13980" w:rsidRPr="00B13980" w:rsidRDefault="00B13980">
            <w:pPr>
              <w:rPr>
                <w:sz w:val="25"/>
                <w:szCs w:val="25"/>
              </w:rPr>
            </w:pPr>
            <w:r w:rsidRPr="00B13980">
              <w:rPr>
                <w:sz w:val="25"/>
                <w:szCs w:val="25"/>
              </w:rPr>
              <w:t>1 (Lowest) to 5 (Highest)</w:t>
            </w:r>
          </w:p>
        </w:tc>
        <w:tc>
          <w:tcPr>
            <w:tcW w:w="1993" w:type="dxa"/>
            <w:noWrap/>
            <w:hideMark/>
          </w:tcPr>
          <w:p w14:paraId="3879A304" w14:textId="77777777" w:rsidR="00B13980" w:rsidRPr="00B13980" w:rsidRDefault="00B13980">
            <w:pPr>
              <w:rPr>
                <w:sz w:val="25"/>
                <w:szCs w:val="25"/>
              </w:rPr>
            </w:pPr>
            <w:r w:rsidRPr="00B13980">
              <w:rPr>
                <w:sz w:val="25"/>
                <w:szCs w:val="25"/>
              </w:rPr>
              <w:t>No of Surveyors</w:t>
            </w:r>
          </w:p>
        </w:tc>
      </w:tr>
      <w:tr w:rsidR="00B13980" w:rsidRPr="00B13980" w14:paraId="367C74DB" w14:textId="77777777" w:rsidTr="00B13980">
        <w:trPr>
          <w:trHeight w:val="300"/>
        </w:trPr>
        <w:tc>
          <w:tcPr>
            <w:tcW w:w="3047" w:type="dxa"/>
            <w:noWrap/>
            <w:hideMark/>
          </w:tcPr>
          <w:p w14:paraId="30A84820" w14:textId="77777777" w:rsidR="00B13980" w:rsidRPr="00B13980" w:rsidRDefault="00B13980" w:rsidP="00B13980">
            <w:pPr>
              <w:rPr>
                <w:sz w:val="25"/>
                <w:szCs w:val="25"/>
              </w:rPr>
            </w:pPr>
            <w:r w:rsidRPr="00B13980">
              <w:rPr>
                <w:sz w:val="25"/>
                <w:szCs w:val="25"/>
              </w:rPr>
              <w:t>1</w:t>
            </w:r>
          </w:p>
        </w:tc>
        <w:tc>
          <w:tcPr>
            <w:tcW w:w="1993" w:type="dxa"/>
            <w:noWrap/>
            <w:hideMark/>
          </w:tcPr>
          <w:p w14:paraId="42E3C153" w14:textId="77777777" w:rsidR="00B13980" w:rsidRPr="00B13980" w:rsidRDefault="00B13980" w:rsidP="00B13980">
            <w:pPr>
              <w:rPr>
                <w:sz w:val="25"/>
                <w:szCs w:val="25"/>
              </w:rPr>
            </w:pPr>
            <w:r w:rsidRPr="00B13980">
              <w:rPr>
                <w:sz w:val="25"/>
                <w:szCs w:val="25"/>
              </w:rPr>
              <w:t>2</w:t>
            </w:r>
          </w:p>
        </w:tc>
      </w:tr>
      <w:tr w:rsidR="00B13980" w:rsidRPr="00B13980" w14:paraId="4491A413" w14:textId="77777777" w:rsidTr="00B13980">
        <w:trPr>
          <w:trHeight w:val="300"/>
        </w:trPr>
        <w:tc>
          <w:tcPr>
            <w:tcW w:w="3047" w:type="dxa"/>
            <w:noWrap/>
            <w:hideMark/>
          </w:tcPr>
          <w:p w14:paraId="5F9BB805" w14:textId="77777777" w:rsidR="00B13980" w:rsidRPr="00B13980" w:rsidRDefault="00B13980" w:rsidP="00B13980">
            <w:pPr>
              <w:rPr>
                <w:sz w:val="25"/>
                <w:szCs w:val="25"/>
              </w:rPr>
            </w:pPr>
            <w:r w:rsidRPr="00B13980">
              <w:rPr>
                <w:sz w:val="25"/>
                <w:szCs w:val="25"/>
              </w:rPr>
              <w:t>2</w:t>
            </w:r>
          </w:p>
        </w:tc>
        <w:tc>
          <w:tcPr>
            <w:tcW w:w="1993" w:type="dxa"/>
            <w:noWrap/>
            <w:hideMark/>
          </w:tcPr>
          <w:p w14:paraId="73EF7613" w14:textId="77777777" w:rsidR="00B13980" w:rsidRPr="00B13980" w:rsidRDefault="00B13980" w:rsidP="00B13980">
            <w:pPr>
              <w:rPr>
                <w:sz w:val="25"/>
                <w:szCs w:val="25"/>
              </w:rPr>
            </w:pPr>
            <w:r w:rsidRPr="00B13980">
              <w:rPr>
                <w:sz w:val="25"/>
                <w:szCs w:val="25"/>
              </w:rPr>
              <w:t>2</w:t>
            </w:r>
          </w:p>
        </w:tc>
      </w:tr>
      <w:tr w:rsidR="00B13980" w:rsidRPr="00B13980" w14:paraId="5BE2BD84" w14:textId="77777777" w:rsidTr="00B13980">
        <w:trPr>
          <w:trHeight w:val="300"/>
        </w:trPr>
        <w:tc>
          <w:tcPr>
            <w:tcW w:w="3047" w:type="dxa"/>
            <w:noWrap/>
            <w:hideMark/>
          </w:tcPr>
          <w:p w14:paraId="22503968" w14:textId="77777777" w:rsidR="00B13980" w:rsidRPr="00B13980" w:rsidRDefault="00B13980" w:rsidP="00B13980">
            <w:pPr>
              <w:rPr>
                <w:sz w:val="25"/>
                <w:szCs w:val="25"/>
              </w:rPr>
            </w:pPr>
            <w:r w:rsidRPr="00B13980">
              <w:rPr>
                <w:sz w:val="25"/>
                <w:szCs w:val="25"/>
              </w:rPr>
              <w:t>3</w:t>
            </w:r>
          </w:p>
        </w:tc>
        <w:tc>
          <w:tcPr>
            <w:tcW w:w="1993" w:type="dxa"/>
            <w:noWrap/>
            <w:hideMark/>
          </w:tcPr>
          <w:p w14:paraId="7AB70FB6" w14:textId="77777777" w:rsidR="00B13980" w:rsidRPr="00B13980" w:rsidRDefault="00B13980" w:rsidP="00B13980">
            <w:pPr>
              <w:rPr>
                <w:sz w:val="25"/>
                <w:szCs w:val="25"/>
              </w:rPr>
            </w:pPr>
            <w:r w:rsidRPr="00B13980">
              <w:rPr>
                <w:sz w:val="25"/>
                <w:szCs w:val="25"/>
              </w:rPr>
              <w:t>4</w:t>
            </w:r>
          </w:p>
        </w:tc>
      </w:tr>
      <w:tr w:rsidR="00B13980" w:rsidRPr="00B13980" w14:paraId="7FF0DF72" w14:textId="77777777" w:rsidTr="00B13980">
        <w:trPr>
          <w:trHeight w:val="300"/>
        </w:trPr>
        <w:tc>
          <w:tcPr>
            <w:tcW w:w="3047" w:type="dxa"/>
            <w:noWrap/>
            <w:hideMark/>
          </w:tcPr>
          <w:p w14:paraId="248D494C" w14:textId="77777777" w:rsidR="00B13980" w:rsidRPr="00B13980" w:rsidRDefault="00B13980" w:rsidP="00B13980">
            <w:pPr>
              <w:rPr>
                <w:sz w:val="25"/>
                <w:szCs w:val="25"/>
              </w:rPr>
            </w:pPr>
            <w:r w:rsidRPr="00B13980">
              <w:rPr>
                <w:sz w:val="25"/>
                <w:szCs w:val="25"/>
              </w:rPr>
              <w:t>4</w:t>
            </w:r>
          </w:p>
        </w:tc>
        <w:tc>
          <w:tcPr>
            <w:tcW w:w="1993" w:type="dxa"/>
            <w:noWrap/>
            <w:hideMark/>
          </w:tcPr>
          <w:p w14:paraId="5B41A201" w14:textId="77777777" w:rsidR="00B13980" w:rsidRPr="00B13980" w:rsidRDefault="00B13980" w:rsidP="00B13980">
            <w:pPr>
              <w:rPr>
                <w:sz w:val="25"/>
                <w:szCs w:val="25"/>
              </w:rPr>
            </w:pPr>
            <w:r w:rsidRPr="00B13980">
              <w:rPr>
                <w:sz w:val="25"/>
                <w:szCs w:val="25"/>
              </w:rPr>
              <w:t>7</w:t>
            </w:r>
          </w:p>
        </w:tc>
      </w:tr>
      <w:tr w:rsidR="00B13980" w:rsidRPr="00B13980" w14:paraId="30140CD0" w14:textId="77777777" w:rsidTr="00B13980">
        <w:trPr>
          <w:trHeight w:val="300"/>
        </w:trPr>
        <w:tc>
          <w:tcPr>
            <w:tcW w:w="3047" w:type="dxa"/>
            <w:noWrap/>
            <w:hideMark/>
          </w:tcPr>
          <w:p w14:paraId="56B90582" w14:textId="77777777" w:rsidR="00B13980" w:rsidRPr="00B13980" w:rsidRDefault="00B13980" w:rsidP="00B13980">
            <w:pPr>
              <w:rPr>
                <w:sz w:val="25"/>
                <w:szCs w:val="25"/>
              </w:rPr>
            </w:pPr>
            <w:r w:rsidRPr="00B13980">
              <w:rPr>
                <w:sz w:val="25"/>
                <w:szCs w:val="25"/>
              </w:rPr>
              <w:t>5</w:t>
            </w:r>
          </w:p>
        </w:tc>
        <w:tc>
          <w:tcPr>
            <w:tcW w:w="1993" w:type="dxa"/>
            <w:noWrap/>
            <w:hideMark/>
          </w:tcPr>
          <w:p w14:paraId="1315380D" w14:textId="77777777" w:rsidR="00B13980" w:rsidRPr="00B13980" w:rsidRDefault="00B13980" w:rsidP="00B13980">
            <w:pPr>
              <w:rPr>
                <w:sz w:val="25"/>
                <w:szCs w:val="25"/>
              </w:rPr>
            </w:pPr>
            <w:r w:rsidRPr="00B13980">
              <w:rPr>
                <w:sz w:val="25"/>
                <w:szCs w:val="25"/>
              </w:rPr>
              <w:t>12</w:t>
            </w:r>
          </w:p>
        </w:tc>
      </w:tr>
    </w:tbl>
    <w:p w14:paraId="65404B8C" w14:textId="0AC7D2EC" w:rsidR="00946086" w:rsidRDefault="00946086" w:rsidP="00946086">
      <w:pPr>
        <w:rPr>
          <w:sz w:val="25"/>
          <w:szCs w:val="25"/>
        </w:rPr>
      </w:pPr>
    </w:p>
    <w:p w14:paraId="2EF34CAD" w14:textId="2DADF1BF" w:rsidR="00B13980" w:rsidRDefault="00B13980" w:rsidP="00B13980">
      <w:pPr>
        <w:jc w:val="center"/>
        <w:rPr>
          <w:sz w:val="25"/>
          <w:szCs w:val="25"/>
        </w:rPr>
      </w:pPr>
      <w:r>
        <w:rPr>
          <w:noProof/>
        </w:rPr>
        <w:lastRenderedPageBreak/>
        <w:drawing>
          <wp:inline distT="0" distB="0" distL="0" distR="0" wp14:anchorId="1158B5DC" wp14:editId="359F73FD">
            <wp:extent cx="4638675" cy="2809875"/>
            <wp:effectExtent l="0" t="0" r="9525" b="9525"/>
            <wp:docPr id="14" name="Chart 14">
              <a:extLst xmlns:a="http://schemas.openxmlformats.org/drawingml/2006/main">
                <a:ext uri="{FF2B5EF4-FFF2-40B4-BE49-F238E27FC236}">
                  <a16:creationId xmlns:a16="http://schemas.microsoft.com/office/drawing/2014/main" id="{5622CF8A-510E-4AB3-92D0-F0B10F9C0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1FFC0A" w14:textId="27E654E3" w:rsidR="00EF3DF9" w:rsidRDefault="00EF3DF9" w:rsidP="00EF3DF9">
      <w:pPr>
        <w:rPr>
          <w:sz w:val="25"/>
          <w:szCs w:val="25"/>
        </w:rPr>
      </w:pPr>
      <w:r>
        <w:rPr>
          <w:sz w:val="25"/>
          <w:szCs w:val="25"/>
        </w:rPr>
        <w:t xml:space="preserve">Our next question asks the surveyors what will they do if the price of Surf Excel detergent increases by a certain price. As per the survey results, it is observed that the demand of Surf Excel decreases as the price increases. </w:t>
      </w:r>
      <w:r>
        <w:rPr>
          <w:sz w:val="25"/>
          <w:szCs w:val="25"/>
        </w:rPr>
        <w:t>Of course, the 13 people who are not from Mumbai are not counted.</w:t>
      </w:r>
    </w:p>
    <w:tbl>
      <w:tblPr>
        <w:tblStyle w:val="TableGrid"/>
        <w:tblW w:w="0" w:type="auto"/>
        <w:tblLook w:val="04A0" w:firstRow="1" w:lastRow="0" w:firstColumn="1" w:lastColumn="0" w:noHBand="0" w:noVBand="1"/>
      </w:tblPr>
      <w:tblGrid>
        <w:gridCol w:w="796"/>
        <w:gridCol w:w="1275"/>
        <w:gridCol w:w="2783"/>
        <w:gridCol w:w="2415"/>
        <w:gridCol w:w="1747"/>
      </w:tblGrid>
      <w:tr w:rsidR="00EF3DF9" w:rsidRPr="00EF3DF9" w14:paraId="2725ADE3" w14:textId="77777777" w:rsidTr="00EF3DF9">
        <w:trPr>
          <w:trHeight w:val="300"/>
        </w:trPr>
        <w:tc>
          <w:tcPr>
            <w:tcW w:w="16040" w:type="dxa"/>
            <w:gridSpan w:val="5"/>
            <w:noWrap/>
            <w:hideMark/>
          </w:tcPr>
          <w:p w14:paraId="0A9C3EE6" w14:textId="77777777" w:rsidR="00EF3DF9" w:rsidRPr="00EF3DF9" w:rsidRDefault="00EF3DF9" w:rsidP="00EF3DF9">
            <w:pPr>
              <w:rPr>
                <w:sz w:val="25"/>
                <w:szCs w:val="25"/>
              </w:rPr>
            </w:pPr>
            <w:r w:rsidRPr="00EF3DF9">
              <w:rPr>
                <w:sz w:val="25"/>
                <w:szCs w:val="25"/>
              </w:rPr>
              <w:t xml:space="preserve">Likeliness to buy Surf Excel if price increases </w:t>
            </w:r>
          </w:p>
        </w:tc>
      </w:tr>
      <w:tr w:rsidR="00EF3DF9" w:rsidRPr="00EF3DF9" w14:paraId="49649BBE" w14:textId="77777777" w:rsidTr="00EF3DF9">
        <w:trPr>
          <w:trHeight w:val="300"/>
        </w:trPr>
        <w:tc>
          <w:tcPr>
            <w:tcW w:w="1308" w:type="dxa"/>
            <w:noWrap/>
            <w:hideMark/>
          </w:tcPr>
          <w:p w14:paraId="6B8C9702" w14:textId="77777777" w:rsidR="00EF3DF9" w:rsidRPr="00EF3DF9" w:rsidRDefault="00EF3DF9">
            <w:pPr>
              <w:rPr>
                <w:sz w:val="25"/>
                <w:szCs w:val="25"/>
              </w:rPr>
            </w:pPr>
            <w:r w:rsidRPr="00EF3DF9">
              <w:rPr>
                <w:sz w:val="25"/>
                <w:szCs w:val="25"/>
              </w:rPr>
              <w:t>By (in Rs)</w:t>
            </w:r>
          </w:p>
        </w:tc>
        <w:tc>
          <w:tcPr>
            <w:tcW w:w="2213" w:type="dxa"/>
            <w:noWrap/>
            <w:hideMark/>
          </w:tcPr>
          <w:p w14:paraId="0B8A14C0" w14:textId="77777777" w:rsidR="00EF3DF9" w:rsidRPr="00EF3DF9" w:rsidRDefault="00EF3DF9">
            <w:pPr>
              <w:rPr>
                <w:sz w:val="25"/>
                <w:szCs w:val="25"/>
              </w:rPr>
            </w:pPr>
            <w:r w:rsidRPr="00EF3DF9">
              <w:rPr>
                <w:sz w:val="25"/>
                <w:szCs w:val="25"/>
              </w:rPr>
              <w:t>Won't buy at all</w:t>
            </w:r>
          </w:p>
        </w:tc>
        <w:tc>
          <w:tcPr>
            <w:tcW w:w="5055" w:type="dxa"/>
            <w:noWrap/>
            <w:hideMark/>
          </w:tcPr>
          <w:p w14:paraId="4B4AC851" w14:textId="77777777" w:rsidR="00EF3DF9" w:rsidRPr="00EF3DF9" w:rsidRDefault="00EF3DF9">
            <w:pPr>
              <w:rPr>
                <w:sz w:val="25"/>
                <w:szCs w:val="25"/>
              </w:rPr>
            </w:pPr>
            <w:r w:rsidRPr="00EF3DF9">
              <w:rPr>
                <w:sz w:val="25"/>
                <w:szCs w:val="25"/>
              </w:rPr>
              <w:t>Little less than what you used to buy</w:t>
            </w:r>
          </w:p>
        </w:tc>
        <w:tc>
          <w:tcPr>
            <w:tcW w:w="4361" w:type="dxa"/>
            <w:noWrap/>
            <w:hideMark/>
          </w:tcPr>
          <w:p w14:paraId="0EF3989B" w14:textId="77777777" w:rsidR="00EF3DF9" w:rsidRPr="00EF3DF9" w:rsidRDefault="00EF3DF9">
            <w:pPr>
              <w:rPr>
                <w:sz w:val="25"/>
                <w:szCs w:val="25"/>
              </w:rPr>
            </w:pPr>
            <w:r w:rsidRPr="00EF3DF9">
              <w:rPr>
                <w:sz w:val="25"/>
                <w:szCs w:val="25"/>
              </w:rPr>
              <w:t>Less then what you used to buy</w:t>
            </w:r>
          </w:p>
        </w:tc>
        <w:tc>
          <w:tcPr>
            <w:tcW w:w="3103" w:type="dxa"/>
            <w:noWrap/>
            <w:hideMark/>
          </w:tcPr>
          <w:p w14:paraId="3232293B" w14:textId="77777777" w:rsidR="00EF3DF9" w:rsidRPr="00EF3DF9" w:rsidRDefault="00EF3DF9">
            <w:pPr>
              <w:rPr>
                <w:sz w:val="25"/>
                <w:szCs w:val="25"/>
              </w:rPr>
            </w:pPr>
            <w:r w:rsidRPr="00EF3DF9">
              <w:rPr>
                <w:sz w:val="25"/>
                <w:szCs w:val="25"/>
              </w:rPr>
              <w:t>Same as what you buy</w:t>
            </w:r>
          </w:p>
        </w:tc>
      </w:tr>
      <w:tr w:rsidR="00EF3DF9" w:rsidRPr="00EF3DF9" w14:paraId="0407605C" w14:textId="77777777" w:rsidTr="00EF3DF9">
        <w:trPr>
          <w:trHeight w:val="300"/>
        </w:trPr>
        <w:tc>
          <w:tcPr>
            <w:tcW w:w="1308" w:type="dxa"/>
            <w:noWrap/>
            <w:hideMark/>
          </w:tcPr>
          <w:p w14:paraId="33B7A3A9" w14:textId="77777777" w:rsidR="00EF3DF9" w:rsidRPr="00EF3DF9" w:rsidRDefault="00EF3DF9" w:rsidP="00EF3DF9">
            <w:pPr>
              <w:rPr>
                <w:sz w:val="25"/>
                <w:szCs w:val="25"/>
              </w:rPr>
            </w:pPr>
            <w:r w:rsidRPr="00EF3DF9">
              <w:rPr>
                <w:sz w:val="25"/>
                <w:szCs w:val="25"/>
              </w:rPr>
              <w:t>1</w:t>
            </w:r>
          </w:p>
        </w:tc>
        <w:tc>
          <w:tcPr>
            <w:tcW w:w="2213" w:type="dxa"/>
            <w:noWrap/>
            <w:hideMark/>
          </w:tcPr>
          <w:p w14:paraId="270E69DB" w14:textId="77777777" w:rsidR="00EF3DF9" w:rsidRPr="00EF3DF9" w:rsidRDefault="00EF3DF9" w:rsidP="00EF3DF9">
            <w:pPr>
              <w:rPr>
                <w:sz w:val="25"/>
                <w:szCs w:val="25"/>
              </w:rPr>
            </w:pPr>
            <w:r w:rsidRPr="00EF3DF9">
              <w:rPr>
                <w:sz w:val="25"/>
                <w:szCs w:val="25"/>
              </w:rPr>
              <w:t>1</w:t>
            </w:r>
          </w:p>
        </w:tc>
        <w:tc>
          <w:tcPr>
            <w:tcW w:w="5055" w:type="dxa"/>
            <w:noWrap/>
            <w:hideMark/>
          </w:tcPr>
          <w:p w14:paraId="6EFFB9C4" w14:textId="77777777" w:rsidR="00EF3DF9" w:rsidRPr="00EF3DF9" w:rsidRDefault="00EF3DF9" w:rsidP="00EF3DF9">
            <w:pPr>
              <w:rPr>
                <w:sz w:val="25"/>
                <w:szCs w:val="25"/>
              </w:rPr>
            </w:pPr>
            <w:r w:rsidRPr="00EF3DF9">
              <w:rPr>
                <w:sz w:val="25"/>
                <w:szCs w:val="25"/>
              </w:rPr>
              <w:t>1</w:t>
            </w:r>
          </w:p>
        </w:tc>
        <w:tc>
          <w:tcPr>
            <w:tcW w:w="4361" w:type="dxa"/>
            <w:noWrap/>
            <w:hideMark/>
          </w:tcPr>
          <w:p w14:paraId="638691C8" w14:textId="77777777" w:rsidR="00EF3DF9" w:rsidRPr="00EF3DF9" w:rsidRDefault="00EF3DF9" w:rsidP="00EF3DF9">
            <w:pPr>
              <w:rPr>
                <w:sz w:val="25"/>
                <w:szCs w:val="25"/>
              </w:rPr>
            </w:pPr>
            <w:r w:rsidRPr="00EF3DF9">
              <w:rPr>
                <w:sz w:val="25"/>
                <w:szCs w:val="25"/>
              </w:rPr>
              <w:t>1</w:t>
            </w:r>
          </w:p>
        </w:tc>
        <w:tc>
          <w:tcPr>
            <w:tcW w:w="3103" w:type="dxa"/>
            <w:noWrap/>
            <w:hideMark/>
          </w:tcPr>
          <w:p w14:paraId="3C938FFB" w14:textId="77777777" w:rsidR="00EF3DF9" w:rsidRPr="00EF3DF9" w:rsidRDefault="00EF3DF9" w:rsidP="00EF3DF9">
            <w:pPr>
              <w:rPr>
                <w:sz w:val="25"/>
                <w:szCs w:val="25"/>
              </w:rPr>
            </w:pPr>
            <w:r w:rsidRPr="00EF3DF9">
              <w:rPr>
                <w:sz w:val="25"/>
                <w:szCs w:val="25"/>
              </w:rPr>
              <w:t>24</w:t>
            </w:r>
          </w:p>
        </w:tc>
      </w:tr>
      <w:tr w:rsidR="00EF3DF9" w:rsidRPr="00EF3DF9" w14:paraId="6E5A6EE7" w14:textId="77777777" w:rsidTr="00EF3DF9">
        <w:trPr>
          <w:trHeight w:val="300"/>
        </w:trPr>
        <w:tc>
          <w:tcPr>
            <w:tcW w:w="1308" w:type="dxa"/>
            <w:noWrap/>
            <w:hideMark/>
          </w:tcPr>
          <w:p w14:paraId="2A086A89" w14:textId="77777777" w:rsidR="00EF3DF9" w:rsidRPr="00EF3DF9" w:rsidRDefault="00EF3DF9" w:rsidP="00EF3DF9">
            <w:pPr>
              <w:rPr>
                <w:sz w:val="25"/>
                <w:szCs w:val="25"/>
              </w:rPr>
            </w:pPr>
            <w:r w:rsidRPr="00EF3DF9">
              <w:rPr>
                <w:sz w:val="25"/>
                <w:szCs w:val="25"/>
              </w:rPr>
              <w:t>2</w:t>
            </w:r>
          </w:p>
        </w:tc>
        <w:tc>
          <w:tcPr>
            <w:tcW w:w="2213" w:type="dxa"/>
            <w:noWrap/>
            <w:hideMark/>
          </w:tcPr>
          <w:p w14:paraId="1FEBDDB1" w14:textId="77777777" w:rsidR="00EF3DF9" w:rsidRPr="00EF3DF9" w:rsidRDefault="00EF3DF9" w:rsidP="00EF3DF9">
            <w:pPr>
              <w:rPr>
                <w:sz w:val="25"/>
                <w:szCs w:val="25"/>
              </w:rPr>
            </w:pPr>
            <w:r w:rsidRPr="00EF3DF9">
              <w:rPr>
                <w:sz w:val="25"/>
                <w:szCs w:val="25"/>
              </w:rPr>
              <w:t>1</w:t>
            </w:r>
          </w:p>
        </w:tc>
        <w:tc>
          <w:tcPr>
            <w:tcW w:w="5055" w:type="dxa"/>
            <w:noWrap/>
            <w:hideMark/>
          </w:tcPr>
          <w:p w14:paraId="36A49390" w14:textId="77777777" w:rsidR="00EF3DF9" w:rsidRPr="00EF3DF9" w:rsidRDefault="00EF3DF9" w:rsidP="00EF3DF9">
            <w:pPr>
              <w:rPr>
                <w:sz w:val="25"/>
                <w:szCs w:val="25"/>
              </w:rPr>
            </w:pPr>
            <w:r w:rsidRPr="00EF3DF9">
              <w:rPr>
                <w:sz w:val="25"/>
                <w:szCs w:val="25"/>
              </w:rPr>
              <w:t>1</w:t>
            </w:r>
          </w:p>
        </w:tc>
        <w:tc>
          <w:tcPr>
            <w:tcW w:w="4361" w:type="dxa"/>
            <w:noWrap/>
            <w:hideMark/>
          </w:tcPr>
          <w:p w14:paraId="62BDC0FE" w14:textId="77777777" w:rsidR="00EF3DF9" w:rsidRPr="00EF3DF9" w:rsidRDefault="00EF3DF9" w:rsidP="00EF3DF9">
            <w:pPr>
              <w:rPr>
                <w:sz w:val="25"/>
                <w:szCs w:val="25"/>
              </w:rPr>
            </w:pPr>
            <w:r w:rsidRPr="00EF3DF9">
              <w:rPr>
                <w:sz w:val="25"/>
                <w:szCs w:val="25"/>
              </w:rPr>
              <w:t>2</w:t>
            </w:r>
          </w:p>
        </w:tc>
        <w:tc>
          <w:tcPr>
            <w:tcW w:w="3103" w:type="dxa"/>
            <w:noWrap/>
            <w:hideMark/>
          </w:tcPr>
          <w:p w14:paraId="24A1CDA1" w14:textId="77777777" w:rsidR="00EF3DF9" w:rsidRPr="00EF3DF9" w:rsidRDefault="00EF3DF9" w:rsidP="00EF3DF9">
            <w:pPr>
              <w:rPr>
                <w:sz w:val="25"/>
                <w:szCs w:val="25"/>
              </w:rPr>
            </w:pPr>
            <w:r w:rsidRPr="00EF3DF9">
              <w:rPr>
                <w:sz w:val="25"/>
                <w:szCs w:val="25"/>
              </w:rPr>
              <w:t>23</w:t>
            </w:r>
          </w:p>
        </w:tc>
      </w:tr>
      <w:tr w:rsidR="00EF3DF9" w:rsidRPr="00EF3DF9" w14:paraId="73D919B4" w14:textId="77777777" w:rsidTr="00EF3DF9">
        <w:trPr>
          <w:trHeight w:val="300"/>
        </w:trPr>
        <w:tc>
          <w:tcPr>
            <w:tcW w:w="1308" w:type="dxa"/>
            <w:noWrap/>
            <w:hideMark/>
          </w:tcPr>
          <w:p w14:paraId="1E5D96D2" w14:textId="77777777" w:rsidR="00EF3DF9" w:rsidRPr="00EF3DF9" w:rsidRDefault="00EF3DF9" w:rsidP="00EF3DF9">
            <w:pPr>
              <w:rPr>
                <w:sz w:val="25"/>
                <w:szCs w:val="25"/>
              </w:rPr>
            </w:pPr>
            <w:r w:rsidRPr="00EF3DF9">
              <w:rPr>
                <w:sz w:val="25"/>
                <w:szCs w:val="25"/>
              </w:rPr>
              <w:t>3</w:t>
            </w:r>
          </w:p>
        </w:tc>
        <w:tc>
          <w:tcPr>
            <w:tcW w:w="2213" w:type="dxa"/>
            <w:noWrap/>
            <w:hideMark/>
          </w:tcPr>
          <w:p w14:paraId="076FB65B" w14:textId="77777777" w:rsidR="00EF3DF9" w:rsidRPr="00EF3DF9" w:rsidRDefault="00EF3DF9" w:rsidP="00EF3DF9">
            <w:pPr>
              <w:rPr>
                <w:sz w:val="25"/>
                <w:szCs w:val="25"/>
              </w:rPr>
            </w:pPr>
            <w:r w:rsidRPr="00EF3DF9">
              <w:rPr>
                <w:sz w:val="25"/>
                <w:szCs w:val="25"/>
              </w:rPr>
              <w:t>1</w:t>
            </w:r>
          </w:p>
        </w:tc>
        <w:tc>
          <w:tcPr>
            <w:tcW w:w="5055" w:type="dxa"/>
            <w:noWrap/>
            <w:hideMark/>
          </w:tcPr>
          <w:p w14:paraId="63B38025" w14:textId="77777777" w:rsidR="00EF3DF9" w:rsidRPr="00EF3DF9" w:rsidRDefault="00EF3DF9" w:rsidP="00EF3DF9">
            <w:pPr>
              <w:rPr>
                <w:sz w:val="25"/>
                <w:szCs w:val="25"/>
              </w:rPr>
            </w:pPr>
            <w:r w:rsidRPr="00EF3DF9">
              <w:rPr>
                <w:sz w:val="25"/>
                <w:szCs w:val="25"/>
              </w:rPr>
              <w:t>1</w:t>
            </w:r>
          </w:p>
        </w:tc>
        <w:tc>
          <w:tcPr>
            <w:tcW w:w="4361" w:type="dxa"/>
            <w:noWrap/>
            <w:hideMark/>
          </w:tcPr>
          <w:p w14:paraId="78480965" w14:textId="77777777" w:rsidR="00EF3DF9" w:rsidRPr="00EF3DF9" w:rsidRDefault="00EF3DF9" w:rsidP="00EF3DF9">
            <w:pPr>
              <w:rPr>
                <w:sz w:val="25"/>
                <w:szCs w:val="25"/>
              </w:rPr>
            </w:pPr>
            <w:r w:rsidRPr="00EF3DF9">
              <w:rPr>
                <w:sz w:val="25"/>
                <w:szCs w:val="25"/>
              </w:rPr>
              <w:t>2</w:t>
            </w:r>
          </w:p>
        </w:tc>
        <w:tc>
          <w:tcPr>
            <w:tcW w:w="3103" w:type="dxa"/>
            <w:noWrap/>
            <w:hideMark/>
          </w:tcPr>
          <w:p w14:paraId="7E9D4E7D" w14:textId="77777777" w:rsidR="00EF3DF9" w:rsidRPr="00EF3DF9" w:rsidRDefault="00EF3DF9" w:rsidP="00EF3DF9">
            <w:pPr>
              <w:rPr>
                <w:sz w:val="25"/>
                <w:szCs w:val="25"/>
              </w:rPr>
            </w:pPr>
            <w:r w:rsidRPr="00EF3DF9">
              <w:rPr>
                <w:sz w:val="25"/>
                <w:szCs w:val="25"/>
              </w:rPr>
              <w:t>23</w:t>
            </w:r>
          </w:p>
        </w:tc>
      </w:tr>
      <w:tr w:rsidR="00EF3DF9" w:rsidRPr="00EF3DF9" w14:paraId="58AE7B89" w14:textId="77777777" w:rsidTr="00EF3DF9">
        <w:trPr>
          <w:trHeight w:val="300"/>
        </w:trPr>
        <w:tc>
          <w:tcPr>
            <w:tcW w:w="1308" w:type="dxa"/>
            <w:noWrap/>
            <w:hideMark/>
          </w:tcPr>
          <w:p w14:paraId="6ABBF7D0" w14:textId="77777777" w:rsidR="00EF3DF9" w:rsidRPr="00EF3DF9" w:rsidRDefault="00EF3DF9" w:rsidP="00EF3DF9">
            <w:pPr>
              <w:rPr>
                <w:sz w:val="25"/>
                <w:szCs w:val="25"/>
              </w:rPr>
            </w:pPr>
            <w:r w:rsidRPr="00EF3DF9">
              <w:rPr>
                <w:sz w:val="25"/>
                <w:szCs w:val="25"/>
              </w:rPr>
              <w:t>4</w:t>
            </w:r>
          </w:p>
        </w:tc>
        <w:tc>
          <w:tcPr>
            <w:tcW w:w="2213" w:type="dxa"/>
            <w:noWrap/>
            <w:hideMark/>
          </w:tcPr>
          <w:p w14:paraId="481ED648" w14:textId="77777777" w:rsidR="00EF3DF9" w:rsidRPr="00EF3DF9" w:rsidRDefault="00EF3DF9" w:rsidP="00EF3DF9">
            <w:pPr>
              <w:rPr>
                <w:sz w:val="25"/>
                <w:szCs w:val="25"/>
              </w:rPr>
            </w:pPr>
            <w:r w:rsidRPr="00EF3DF9">
              <w:rPr>
                <w:sz w:val="25"/>
                <w:szCs w:val="25"/>
              </w:rPr>
              <w:t>0</w:t>
            </w:r>
          </w:p>
        </w:tc>
        <w:tc>
          <w:tcPr>
            <w:tcW w:w="5055" w:type="dxa"/>
            <w:noWrap/>
            <w:hideMark/>
          </w:tcPr>
          <w:p w14:paraId="620F5B53" w14:textId="77777777" w:rsidR="00EF3DF9" w:rsidRPr="00EF3DF9" w:rsidRDefault="00EF3DF9" w:rsidP="00EF3DF9">
            <w:pPr>
              <w:rPr>
                <w:sz w:val="25"/>
                <w:szCs w:val="25"/>
              </w:rPr>
            </w:pPr>
            <w:r w:rsidRPr="00EF3DF9">
              <w:rPr>
                <w:sz w:val="25"/>
                <w:szCs w:val="25"/>
              </w:rPr>
              <w:t>2</w:t>
            </w:r>
          </w:p>
        </w:tc>
        <w:tc>
          <w:tcPr>
            <w:tcW w:w="4361" w:type="dxa"/>
            <w:noWrap/>
            <w:hideMark/>
          </w:tcPr>
          <w:p w14:paraId="022F70D3" w14:textId="77777777" w:rsidR="00EF3DF9" w:rsidRPr="00EF3DF9" w:rsidRDefault="00EF3DF9" w:rsidP="00EF3DF9">
            <w:pPr>
              <w:rPr>
                <w:sz w:val="25"/>
                <w:szCs w:val="25"/>
              </w:rPr>
            </w:pPr>
            <w:r w:rsidRPr="00EF3DF9">
              <w:rPr>
                <w:sz w:val="25"/>
                <w:szCs w:val="25"/>
              </w:rPr>
              <w:t>6</w:t>
            </w:r>
          </w:p>
        </w:tc>
        <w:tc>
          <w:tcPr>
            <w:tcW w:w="3103" w:type="dxa"/>
            <w:noWrap/>
            <w:hideMark/>
          </w:tcPr>
          <w:p w14:paraId="7107F0D1" w14:textId="77777777" w:rsidR="00EF3DF9" w:rsidRPr="00EF3DF9" w:rsidRDefault="00EF3DF9" w:rsidP="00EF3DF9">
            <w:pPr>
              <w:rPr>
                <w:sz w:val="25"/>
                <w:szCs w:val="25"/>
              </w:rPr>
            </w:pPr>
            <w:r w:rsidRPr="00EF3DF9">
              <w:rPr>
                <w:sz w:val="25"/>
                <w:szCs w:val="25"/>
              </w:rPr>
              <w:t>19</w:t>
            </w:r>
          </w:p>
        </w:tc>
      </w:tr>
      <w:tr w:rsidR="00EF3DF9" w:rsidRPr="00EF3DF9" w14:paraId="093DBC28" w14:textId="77777777" w:rsidTr="00EF3DF9">
        <w:trPr>
          <w:trHeight w:val="300"/>
        </w:trPr>
        <w:tc>
          <w:tcPr>
            <w:tcW w:w="1308" w:type="dxa"/>
            <w:noWrap/>
            <w:hideMark/>
          </w:tcPr>
          <w:p w14:paraId="38C6200B" w14:textId="77777777" w:rsidR="00EF3DF9" w:rsidRPr="00EF3DF9" w:rsidRDefault="00EF3DF9" w:rsidP="00EF3DF9">
            <w:pPr>
              <w:rPr>
                <w:sz w:val="25"/>
                <w:szCs w:val="25"/>
              </w:rPr>
            </w:pPr>
            <w:r w:rsidRPr="00EF3DF9">
              <w:rPr>
                <w:sz w:val="25"/>
                <w:szCs w:val="25"/>
              </w:rPr>
              <w:t>5</w:t>
            </w:r>
          </w:p>
        </w:tc>
        <w:tc>
          <w:tcPr>
            <w:tcW w:w="2213" w:type="dxa"/>
            <w:noWrap/>
            <w:hideMark/>
          </w:tcPr>
          <w:p w14:paraId="23C827B4" w14:textId="77777777" w:rsidR="00EF3DF9" w:rsidRPr="00EF3DF9" w:rsidRDefault="00EF3DF9" w:rsidP="00EF3DF9">
            <w:pPr>
              <w:rPr>
                <w:sz w:val="25"/>
                <w:szCs w:val="25"/>
              </w:rPr>
            </w:pPr>
            <w:r w:rsidRPr="00EF3DF9">
              <w:rPr>
                <w:sz w:val="25"/>
                <w:szCs w:val="25"/>
              </w:rPr>
              <w:t>1</w:t>
            </w:r>
          </w:p>
        </w:tc>
        <w:tc>
          <w:tcPr>
            <w:tcW w:w="5055" w:type="dxa"/>
            <w:noWrap/>
            <w:hideMark/>
          </w:tcPr>
          <w:p w14:paraId="50A7F8D6" w14:textId="77777777" w:rsidR="00EF3DF9" w:rsidRPr="00EF3DF9" w:rsidRDefault="00EF3DF9" w:rsidP="00EF3DF9">
            <w:pPr>
              <w:rPr>
                <w:sz w:val="25"/>
                <w:szCs w:val="25"/>
              </w:rPr>
            </w:pPr>
            <w:r w:rsidRPr="00EF3DF9">
              <w:rPr>
                <w:sz w:val="25"/>
                <w:szCs w:val="25"/>
              </w:rPr>
              <w:t>5</w:t>
            </w:r>
          </w:p>
        </w:tc>
        <w:tc>
          <w:tcPr>
            <w:tcW w:w="4361" w:type="dxa"/>
            <w:noWrap/>
            <w:hideMark/>
          </w:tcPr>
          <w:p w14:paraId="5701F86A" w14:textId="77777777" w:rsidR="00EF3DF9" w:rsidRPr="00EF3DF9" w:rsidRDefault="00EF3DF9" w:rsidP="00EF3DF9">
            <w:pPr>
              <w:rPr>
                <w:sz w:val="25"/>
                <w:szCs w:val="25"/>
              </w:rPr>
            </w:pPr>
            <w:r w:rsidRPr="00EF3DF9">
              <w:rPr>
                <w:sz w:val="25"/>
                <w:szCs w:val="25"/>
              </w:rPr>
              <w:t>6</w:t>
            </w:r>
          </w:p>
        </w:tc>
        <w:tc>
          <w:tcPr>
            <w:tcW w:w="3103" w:type="dxa"/>
            <w:noWrap/>
            <w:hideMark/>
          </w:tcPr>
          <w:p w14:paraId="01A3F013" w14:textId="77777777" w:rsidR="00EF3DF9" w:rsidRPr="00EF3DF9" w:rsidRDefault="00EF3DF9" w:rsidP="00EF3DF9">
            <w:pPr>
              <w:rPr>
                <w:sz w:val="25"/>
                <w:szCs w:val="25"/>
              </w:rPr>
            </w:pPr>
            <w:r w:rsidRPr="00EF3DF9">
              <w:rPr>
                <w:sz w:val="25"/>
                <w:szCs w:val="25"/>
              </w:rPr>
              <w:t>15</w:t>
            </w:r>
          </w:p>
        </w:tc>
      </w:tr>
      <w:tr w:rsidR="00EF3DF9" w:rsidRPr="00EF3DF9" w14:paraId="25A45558" w14:textId="77777777" w:rsidTr="00EF3DF9">
        <w:trPr>
          <w:trHeight w:val="300"/>
        </w:trPr>
        <w:tc>
          <w:tcPr>
            <w:tcW w:w="1308" w:type="dxa"/>
            <w:noWrap/>
            <w:hideMark/>
          </w:tcPr>
          <w:p w14:paraId="2068074D" w14:textId="77777777" w:rsidR="00EF3DF9" w:rsidRPr="00EF3DF9" w:rsidRDefault="00EF3DF9" w:rsidP="00EF3DF9">
            <w:pPr>
              <w:rPr>
                <w:sz w:val="25"/>
                <w:szCs w:val="25"/>
              </w:rPr>
            </w:pPr>
            <w:r w:rsidRPr="00EF3DF9">
              <w:rPr>
                <w:sz w:val="25"/>
                <w:szCs w:val="25"/>
              </w:rPr>
              <w:t>10</w:t>
            </w:r>
          </w:p>
        </w:tc>
        <w:tc>
          <w:tcPr>
            <w:tcW w:w="2213" w:type="dxa"/>
            <w:noWrap/>
            <w:hideMark/>
          </w:tcPr>
          <w:p w14:paraId="51ECDFDD" w14:textId="77777777" w:rsidR="00EF3DF9" w:rsidRPr="00EF3DF9" w:rsidRDefault="00EF3DF9" w:rsidP="00EF3DF9">
            <w:pPr>
              <w:rPr>
                <w:sz w:val="25"/>
                <w:szCs w:val="25"/>
              </w:rPr>
            </w:pPr>
            <w:r w:rsidRPr="00EF3DF9">
              <w:rPr>
                <w:sz w:val="25"/>
                <w:szCs w:val="25"/>
              </w:rPr>
              <w:t>6</w:t>
            </w:r>
          </w:p>
        </w:tc>
        <w:tc>
          <w:tcPr>
            <w:tcW w:w="5055" w:type="dxa"/>
            <w:noWrap/>
            <w:hideMark/>
          </w:tcPr>
          <w:p w14:paraId="0754FD0A" w14:textId="77777777" w:rsidR="00EF3DF9" w:rsidRPr="00EF3DF9" w:rsidRDefault="00EF3DF9" w:rsidP="00EF3DF9">
            <w:pPr>
              <w:rPr>
                <w:sz w:val="25"/>
                <w:szCs w:val="25"/>
              </w:rPr>
            </w:pPr>
            <w:r w:rsidRPr="00EF3DF9">
              <w:rPr>
                <w:sz w:val="25"/>
                <w:szCs w:val="25"/>
              </w:rPr>
              <w:t>5</w:t>
            </w:r>
          </w:p>
        </w:tc>
        <w:tc>
          <w:tcPr>
            <w:tcW w:w="4361" w:type="dxa"/>
            <w:noWrap/>
            <w:hideMark/>
          </w:tcPr>
          <w:p w14:paraId="627C1909" w14:textId="77777777" w:rsidR="00EF3DF9" w:rsidRPr="00EF3DF9" w:rsidRDefault="00EF3DF9" w:rsidP="00EF3DF9">
            <w:pPr>
              <w:rPr>
                <w:sz w:val="25"/>
                <w:szCs w:val="25"/>
              </w:rPr>
            </w:pPr>
            <w:r w:rsidRPr="00EF3DF9">
              <w:rPr>
                <w:sz w:val="25"/>
                <w:szCs w:val="25"/>
              </w:rPr>
              <w:t>11</w:t>
            </w:r>
          </w:p>
        </w:tc>
        <w:tc>
          <w:tcPr>
            <w:tcW w:w="3103" w:type="dxa"/>
            <w:noWrap/>
            <w:hideMark/>
          </w:tcPr>
          <w:p w14:paraId="4DD95525" w14:textId="77777777" w:rsidR="00EF3DF9" w:rsidRPr="00EF3DF9" w:rsidRDefault="00EF3DF9" w:rsidP="00EF3DF9">
            <w:pPr>
              <w:rPr>
                <w:sz w:val="25"/>
                <w:szCs w:val="25"/>
              </w:rPr>
            </w:pPr>
            <w:r w:rsidRPr="00EF3DF9">
              <w:rPr>
                <w:sz w:val="25"/>
                <w:szCs w:val="25"/>
              </w:rPr>
              <w:t>5</w:t>
            </w:r>
          </w:p>
        </w:tc>
      </w:tr>
      <w:tr w:rsidR="00EF3DF9" w:rsidRPr="00EF3DF9" w14:paraId="58AB4452" w14:textId="77777777" w:rsidTr="00EF3DF9">
        <w:trPr>
          <w:trHeight w:val="300"/>
        </w:trPr>
        <w:tc>
          <w:tcPr>
            <w:tcW w:w="1308" w:type="dxa"/>
            <w:noWrap/>
            <w:hideMark/>
          </w:tcPr>
          <w:p w14:paraId="2C6ACFD6" w14:textId="77777777" w:rsidR="00EF3DF9" w:rsidRPr="00EF3DF9" w:rsidRDefault="00EF3DF9" w:rsidP="00EF3DF9">
            <w:pPr>
              <w:rPr>
                <w:sz w:val="25"/>
                <w:szCs w:val="25"/>
              </w:rPr>
            </w:pPr>
            <w:r w:rsidRPr="00EF3DF9">
              <w:rPr>
                <w:sz w:val="25"/>
                <w:szCs w:val="25"/>
              </w:rPr>
              <w:t>15</w:t>
            </w:r>
          </w:p>
        </w:tc>
        <w:tc>
          <w:tcPr>
            <w:tcW w:w="2213" w:type="dxa"/>
            <w:noWrap/>
            <w:hideMark/>
          </w:tcPr>
          <w:p w14:paraId="18B4076E" w14:textId="77777777" w:rsidR="00EF3DF9" w:rsidRPr="00EF3DF9" w:rsidRDefault="00EF3DF9" w:rsidP="00EF3DF9">
            <w:pPr>
              <w:rPr>
                <w:sz w:val="25"/>
                <w:szCs w:val="25"/>
              </w:rPr>
            </w:pPr>
            <w:r w:rsidRPr="00EF3DF9">
              <w:rPr>
                <w:sz w:val="25"/>
                <w:szCs w:val="25"/>
              </w:rPr>
              <w:t>8</w:t>
            </w:r>
          </w:p>
        </w:tc>
        <w:tc>
          <w:tcPr>
            <w:tcW w:w="5055" w:type="dxa"/>
            <w:noWrap/>
            <w:hideMark/>
          </w:tcPr>
          <w:p w14:paraId="4D8DD3C3" w14:textId="77777777" w:rsidR="00EF3DF9" w:rsidRPr="00EF3DF9" w:rsidRDefault="00EF3DF9" w:rsidP="00EF3DF9">
            <w:pPr>
              <w:rPr>
                <w:sz w:val="25"/>
                <w:szCs w:val="25"/>
              </w:rPr>
            </w:pPr>
            <w:r w:rsidRPr="00EF3DF9">
              <w:rPr>
                <w:sz w:val="25"/>
                <w:szCs w:val="25"/>
              </w:rPr>
              <w:t>9</w:t>
            </w:r>
          </w:p>
        </w:tc>
        <w:tc>
          <w:tcPr>
            <w:tcW w:w="4361" w:type="dxa"/>
            <w:noWrap/>
            <w:hideMark/>
          </w:tcPr>
          <w:p w14:paraId="5501C0A5" w14:textId="77777777" w:rsidR="00EF3DF9" w:rsidRPr="00EF3DF9" w:rsidRDefault="00EF3DF9" w:rsidP="00EF3DF9">
            <w:pPr>
              <w:rPr>
                <w:sz w:val="25"/>
                <w:szCs w:val="25"/>
              </w:rPr>
            </w:pPr>
            <w:r w:rsidRPr="00EF3DF9">
              <w:rPr>
                <w:sz w:val="25"/>
                <w:szCs w:val="25"/>
              </w:rPr>
              <w:t>6</w:t>
            </w:r>
          </w:p>
        </w:tc>
        <w:tc>
          <w:tcPr>
            <w:tcW w:w="3103" w:type="dxa"/>
            <w:noWrap/>
            <w:hideMark/>
          </w:tcPr>
          <w:p w14:paraId="3F486DDB" w14:textId="77777777" w:rsidR="00EF3DF9" w:rsidRPr="00EF3DF9" w:rsidRDefault="00EF3DF9" w:rsidP="00EF3DF9">
            <w:pPr>
              <w:rPr>
                <w:sz w:val="25"/>
                <w:szCs w:val="25"/>
              </w:rPr>
            </w:pPr>
            <w:r w:rsidRPr="00EF3DF9">
              <w:rPr>
                <w:sz w:val="25"/>
                <w:szCs w:val="25"/>
              </w:rPr>
              <w:t>4</w:t>
            </w:r>
          </w:p>
        </w:tc>
      </w:tr>
      <w:tr w:rsidR="00EF3DF9" w:rsidRPr="00EF3DF9" w14:paraId="404F3FF1" w14:textId="77777777" w:rsidTr="00EF3DF9">
        <w:trPr>
          <w:trHeight w:val="300"/>
        </w:trPr>
        <w:tc>
          <w:tcPr>
            <w:tcW w:w="1308" w:type="dxa"/>
            <w:noWrap/>
            <w:hideMark/>
          </w:tcPr>
          <w:p w14:paraId="3D68EEDB" w14:textId="77777777" w:rsidR="00EF3DF9" w:rsidRPr="00EF3DF9" w:rsidRDefault="00EF3DF9" w:rsidP="00EF3DF9">
            <w:pPr>
              <w:rPr>
                <w:sz w:val="25"/>
                <w:szCs w:val="25"/>
              </w:rPr>
            </w:pPr>
            <w:r w:rsidRPr="00EF3DF9">
              <w:rPr>
                <w:sz w:val="25"/>
                <w:szCs w:val="25"/>
              </w:rPr>
              <w:t>20</w:t>
            </w:r>
          </w:p>
        </w:tc>
        <w:tc>
          <w:tcPr>
            <w:tcW w:w="2213" w:type="dxa"/>
            <w:noWrap/>
            <w:hideMark/>
          </w:tcPr>
          <w:p w14:paraId="7DA02511" w14:textId="77777777" w:rsidR="00EF3DF9" w:rsidRPr="00EF3DF9" w:rsidRDefault="00EF3DF9" w:rsidP="00EF3DF9">
            <w:pPr>
              <w:rPr>
                <w:sz w:val="25"/>
                <w:szCs w:val="25"/>
              </w:rPr>
            </w:pPr>
            <w:r w:rsidRPr="00EF3DF9">
              <w:rPr>
                <w:sz w:val="25"/>
                <w:szCs w:val="25"/>
              </w:rPr>
              <w:t>14</w:t>
            </w:r>
          </w:p>
        </w:tc>
        <w:tc>
          <w:tcPr>
            <w:tcW w:w="5055" w:type="dxa"/>
            <w:noWrap/>
            <w:hideMark/>
          </w:tcPr>
          <w:p w14:paraId="03BAF165" w14:textId="77777777" w:rsidR="00EF3DF9" w:rsidRPr="00EF3DF9" w:rsidRDefault="00EF3DF9" w:rsidP="00EF3DF9">
            <w:pPr>
              <w:rPr>
                <w:sz w:val="25"/>
                <w:szCs w:val="25"/>
              </w:rPr>
            </w:pPr>
            <w:r w:rsidRPr="00EF3DF9">
              <w:rPr>
                <w:sz w:val="25"/>
                <w:szCs w:val="25"/>
              </w:rPr>
              <w:t>3</w:t>
            </w:r>
          </w:p>
        </w:tc>
        <w:tc>
          <w:tcPr>
            <w:tcW w:w="4361" w:type="dxa"/>
            <w:noWrap/>
            <w:hideMark/>
          </w:tcPr>
          <w:p w14:paraId="35CB58AE" w14:textId="77777777" w:rsidR="00EF3DF9" w:rsidRPr="00EF3DF9" w:rsidRDefault="00EF3DF9" w:rsidP="00EF3DF9">
            <w:pPr>
              <w:rPr>
                <w:sz w:val="25"/>
                <w:szCs w:val="25"/>
              </w:rPr>
            </w:pPr>
            <w:r w:rsidRPr="00EF3DF9">
              <w:rPr>
                <w:sz w:val="25"/>
                <w:szCs w:val="25"/>
              </w:rPr>
              <w:t>5</w:t>
            </w:r>
          </w:p>
        </w:tc>
        <w:tc>
          <w:tcPr>
            <w:tcW w:w="3103" w:type="dxa"/>
            <w:noWrap/>
            <w:hideMark/>
          </w:tcPr>
          <w:p w14:paraId="5515CC66" w14:textId="77777777" w:rsidR="00EF3DF9" w:rsidRPr="00EF3DF9" w:rsidRDefault="00EF3DF9" w:rsidP="00EF3DF9">
            <w:pPr>
              <w:rPr>
                <w:sz w:val="25"/>
                <w:szCs w:val="25"/>
              </w:rPr>
            </w:pPr>
            <w:r w:rsidRPr="00EF3DF9">
              <w:rPr>
                <w:sz w:val="25"/>
                <w:szCs w:val="25"/>
              </w:rPr>
              <w:t>5</w:t>
            </w:r>
          </w:p>
        </w:tc>
      </w:tr>
    </w:tbl>
    <w:p w14:paraId="256270E3" w14:textId="6BFADF8D" w:rsidR="00B13980" w:rsidRDefault="00B13980" w:rsidP="00B13980">
      <w:pPr>
        <w:rPr>
          <w:sz w:val="25"/>
          <w:szCs w:val="25"/>
        </w:rPr>
      </w:pPr>
    </w:p>
    <w:p w14:paraId="125F08C8" w14:textId="59EDC66D" w:rsidR="00EF3DF9" w:rsidRDefault="00EF3DF9" w:rsidP="00EF3DF9">
      <w:pPr>
        <w:jc w:val="center"/>
        <w:rPr>
          <w:sz w:val="25"/>
          <w:szCs w:val="25"/>
        </w:rPr>
      </w:pPr>
      <w:r>
        <w:rPr>
          <w:noProof/>
        </w:rPr>
        <w:lastRenderedPageBreak/>
        <w:drawing>
          <wp:inline distT="0" distB="0" distL="0" distR="0" wp14:anchorId="27588755" wp14:editId="06B42F1E">
            <wp:extent cx="5057775" cy="3914775"/>
            <wp:effectExtent l="0" t="0" r="9525" b="9525"/>
            <wp:docPr id="15" name="Chart 15">
              <a:extLst xmlns:a="http://schemas.openxmlformats.org/drawingml/2006/main">
                <a:ext uri="{FF2B5EF4-FFF2-40B4-BE49-F238E27FC236}">
                  <a16:creationId xmlns:a16="http://schemas.microsoft.com/office/drawing/2014/main" id="{20CB6263-CA5C-4722-8374-7D3BE7C31B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0AA3F5" w14:textId="39A63F4A" w:rsidR="00EF3DF9" w:rsidRDefault="00EF3DF9" w:rsidP="00EF3DF9">
      <w:pPr>
        <w:rPr>
          <w:sz w:val="25"/>
          <w:szCs w:val="25"/>
        </w:rPr>
      </w:pPr>
      <w:r>
        <w:rPr>
          <w:sz w:val="25"/>
          <w:szCs w:val="25"/>
        </w:rPr>
        <w:t>The</w:t>
      </w:r>
      <w:r>
        <w:rPr>
          <w:sz w:val="25"/>
          <w:szCs w:val="25"/>
        </w:rPr>
        <w:t xml:space="preserve"> next question </w:t>
      </w:r>
      <w:r>
        <w:rPr>
          <w:sz w:val="25"/>
          <w:szCs w:val="25"/>
        </w:rPr>
        <w:t>asks</w:t>
      </w:r>
      <w:r>
        <w:rPr>
          <w:sz w:val="25"/>
          <w:szCs w:val="25"/>
        </w:rPr>
        <w:t xml:space="preserve"> the surveyors what will they do if the price of Surf Excel detergent </w:t>
      </w:r>
      <w:r>
        <w:rPr>
          <w:sz w:val="25"/>
          <w:szCs w:val="25"/>
        </w:rPr>
        <w:t>de</w:t>
      </w:r>
      <w:r>
        <w:rPr>
          <w:sz w:val="25"/>
          <w:szCs w:val="25"/>
        </w:rPr>
        <w:t>creases by a certain price. As per the survey results, it is observed that the demand of Surf Excel</w:t>
      </w:r>
      <w:r>
        <w:rPr>
          <w:sz w:val="25"/>
          <w:szCs w:val="25"/>
        </w:rPr>
        <w:t xml:space="preserve"> increases</w:t>
      </w:r>
      <w:r>
        <w:rPr>
          <w:sz w:val="25"/>
          <w:szCs w:val="25"/>
        </w:rPr>
        <w:t xml:space="preserve"> as the price </w:t>
      </w:r>
      <w:r>
        <w:rPr>
          <w:sz w:val="25"/>
          <w:szCs w:val="25"/>
        </w:rPr>
        <w:t>decreases</w:t>
      </w:r>
      <w:r>
        <w:rPr>
          <w:sz w:val="25"/>
          <w:szCs w:val="25"/>
        </w:rPr>
        <w:t>. Of course, the 13 people who are not from Mumbai are not counted.</w:t>
      </w:r>
    </w:p>
    <w:tbl>
      <w:tblPr>
        <w:tblStyle w:val="TableGrid"/>
        <w:tblW w:w="0" w:type="auto"/>
        <w:tblLook w:val="04A0" w:firstRow="1" w:lastRow="0" w:firstColumn="1" w:lastColumn="0" w:noHBand="0" w:noVBand="1"/>
      </w:tblPr>
      <w:tblGrid>
        <w:gridCol w:w="922"/>
        <w:gridCol w:w="2187"/>
        <w:gridCol w:w="2949"/>
        <w:gridCol w:w="2422"/>
      </w:tblGrid>
      <w:tr w:rsidR="002D5179" w:rsidRPr="002D5179" w14:paraId="763E7EDC" w14:textId="77777777" w:rsidTr="002D5179">
        <w:trPr>
          <w:trHeight w:val="300"/>
        </w:trPr>
        <w:tc>
          <w:tcPr>
            <w:tcW w:w="8480" w:type="dxa"/>
            <w:gridSpan w:val="4"/>
            <w:noWrap/>
            <w:hideMark/>
          </w:tcPr>
          <w:p w14:paraId="1A16C2DE" w14:textId="77777777" w:rsidR="002D5179" w:rsidRPr="002D5179" w:rsidRDefault="002D5179" w:rsidP="002D5179">
            <w:pPr>
              <w:rPr>
                <w:sz w:val="25"/>
                <w:szCs w:val="25"/>
              </w:rPr>
            </w:pPr>
            <w:r w:rsidRPr="002D5179">
              <w:rPr>
                <w:sz w:val="25"/>
                <w:szCs w:val="25"/>
              </w:rPr>
              <w:t>Likeliness to buy Surf Excel if price decreases</w:t>
            </w:r>
          </w:p>
        </w:tc>
      </w:tr>
      <w:tr w:rsidR="002D5179" w:rsidRPr="002D5179" w14:paraId="76A38AB9" w14:textId="77777777" w:rsidTr="002D5179">
        <w:trPr>
          <w:trHeight w:val="300"/>
        </w:trPr>
        <w:tc>
          <w:tcPr>
            <w:tcW w:w="922" w:type="dxa"/>
            <w:noWrap/>
            <w:hideMark/>
          </w:tcPr>
          <w:p w14:paraId="5695B14F" w14:textId="77777777" w:rsidR="002D5179" w:rsidRPr="002D5179" w:rsidRDefault="002D5179">
            <w:pPr>
              <w:rPr>
                <w:sz w:val="25"/>
                <w:szCs w:val="25"/>
              </w:rPr>
            </w:pPr>
            <w:r w:rsidRPr="002D5179">
              <w:rPr>
                <w:sz w:val="25"/>
                <w:szCs w:val="25"/>
              </w:rPr>
              <w:t>By (in Rs)</w:t>
            </w:r>
          </w:p>
        </w:tc>
        <w:tc>
          <w:tcPr>
            <w:tcW w:w="2187" w:type="dxa"/>
            <w:noWrap/>
            <w:hideMark/>
          </w:tcPr>
          <w:p w14:paraId="47C01969" w14:textId="77777777" w:rsidR="002D5179" w:rsidRPr="002D5179" w:rsidRDefault="002D5179">
            <w:pPr>
              <w:rPr>
                <w:sz w:val="25"/>
                <w:szCs w:val="25"/>
              </w:rPr>
            </w:pPr>
            <w:r w:rsidRPr="002D5179">
              <w:rPr>
                <w:sz w:val="25"/>
                <w:szCs w:val="25"/>
              </w:rPr>
              <w:t>Same as what you buy</w:t>
            </w:r>
          </w:p>
        </w:tc>
        <w:tc>
          <w:tcPr>
            <w:tcW w:w="2949" w:type="dxa"/>
            <w:noWrap/>
            <w:hideMark/>
          </w:tcPr>
          <w:p w14:paraId="2F9BB8B2" w14:textId="77777777" w:rsidR="002D5179" w:rsidRPr="002D5179" w:rsidRDefault="002D5179">
            <w:pPr>
              <w:rPr>
                <w:sz w:val="25"/>
                <w:szCs w:val="25"/>
              </w:rPr>
            </w:pPr>
            <w:r w:rsidRPr="002D5179">
              <w:rPr>
                <w:sz w:val="25"/>
                <w:szCs w:val="25"/>
              </w:rPr>
              <w:t>Little more than what you buy</w:t>
            </w:r>
          </w:p>
        </w:tc>
        <w:tc>
          <w:tcPr>
            <w:tcW w:w="2422" w:type="dxa"/>
            <w:noWrap/>
            <w:hideMark/>
          </w:tcPr>
          <w:p w14:paraId="04095F8E" w14:textId="77777777" w:rsidR="002D5179" w:rsidRPr="002D5179" w:rsidRDefault="002D5179">
            <w:pPr>
              <w:rPr>
                <w:sz w:val="25"/>
                <w:szCs w:val="25"/>
              </w:rPr>
            </w:pPr>
            <w:r w:rsidRPr="002D5179">
              <w:rPr>
                <w:sz w:val="25"/>
                <w:szCs w:val="25"/>
              </w:rPr>
              <w:t>More than what you buy</w:t>
            </w:r>
          </w:p>
        </w:tc>
      </w:tr>
      <w:tr w:rsidR="002D5179" w:rsidRPr="002D5179" w14:paraId="3F404F19" w14:textId="77777777" w:rsidTr="002D5179">
        <w:trPr>
          <w:trHeight w:val="300"/>
        </w:trPr>
        <w:tc>
          <w:tcPr>
            <w:tcW w:w="922" w:type="dxa"/>
            <w:noWrap/>
            <w:hideMark/>
          </w:tcPr>
          <w:p w14:paraId="7B0DC7A0" w14:textId="77777777" w:rsidR="002D5179" w:rsidRPr="002D5179" w:rsidRDefault="002D5179" w:rsidP="002D5179">
            <w:pPr>
              <w:rPr>
                <w:sz w:val="25"/>
                <w:szCs w:val="25"/>
              </w:rPr>
            </w:pPr>
            <w:r w:rsidRPr="002D5179">
              <w:rPr>
                <w:sz w:val="25"/>
                <w:szCs w:val="25"/>
              </w:rPr>
              <w:t>1</w:t>
            </w:r>
          </w:p>
        </w:tc>
        <w:tc>
          <w:tcPr>
            <w:tcW w:w="2187" w:type="dxa"/>
            <w:noWrap/>
            <w:hideMark/>
          </w:tcPr>
          <w:p w14:paraId="5AB03F08" w14:textId="77777777" w:rsidR="002D5179" w:rsidRPr="002D5179" w:rsidRDefault="002D5179" w:rsidP="002D5179">
            <w:pPr>
              <w:rPr>
                <w:sz w:val="25"/>
                <w:szCs w:val="25"/>
              </w:rPr>
            </w:pPr>
            <w:r w:rsidRPr="002D5179">
              <w:rPr>
                <w:sz w:val="25"/>
                <w:szCs w:val="25"/>
              </w:rPr>
              <w:t>15</w:t>
            </w:r>
          </w:p>
        </w:tc>
        <w:tc>
          <w:tcPr>
            <w:tcW w:w="2949" w:type="dxa"/>
            <w:noWrap/>
            <w:hideMark/>
          </w:tcPr>
          <w:p w14:paraId="366F0420" w14:textId="77777777" w:rsidR="002D5179" w:rsidRPr="002D5179" w:rsidRDefault="002D5179" w:rsidP="002D5179">
            <w:pPr>
              <w:rPr>
                <w:sz w:val="25"/>
                <w:szCs w:val="25"/>
              </w:rPr>
            </w:pPr>
            <w:r w:rsidRPr="002D5179">
              <w:rPr>
                <w:sz w:val="25"/>
                <w:szCs w:val="25"/>
              </w:rPr>
              <w:t>2</w:t>
            </w:r>
          </w:p>
        </w:tc>
        <w:tc>
          <w:tcPr>
            <w:tcW w:w="2422" w:type="dxa"/>
            <w:noWrap/>
            <w:hideMark/>
          </w:tcPr>
          <w:p w14:paraId="5BFE20E1" w14:textId="77777777" w:rsidR="002D5179" w:rsidRPr="002D5179" w:rsidRDefault="002D5179" w:rsidP="002D5179">
            <w:pPr>
              <w:rPr>
                <w:sz w:val="25"/>
                <w:szCs w:val="25"/>
              </w:rPr>
            </w:pPr>
            <w:r w:rsidRPr="002D5179">
              <w:rPr>
                <w:sz w:val="25"/>
                <w:szCs w:val="25"/>
              </w:rPr>
              <w:t>10</w:t>
            </w:r>
          </w:p>
        </w:tc>
      </w:tr>
      <w:tr w:rsidR="002D5179" w:rsidRPr="002D5179" w14:paraId="443343E6" w14:textId="77777777" w:rsidTr="002D5179">
        <w:trPr>
          <w:trHeight w:val="300"/>
        </w:trPr>
        <w:tc>
          <w:tcPr>
            <w:tcW w:w="922" w:type="dxa"/>
            <w:noWrap/>
            <w:hideMark/>
          </w:tcPr>
          <w:p w14:paraId="2127597C" w14:textId="77777777" w:rsidR="002D5179" w:rsidRPr="002D5179" w:rsidRDefault="002D5179" w:rsidP="002D5179">
            <w:pPr>
              <w:rPr>
                <w:sz w:val="25"/>
                <w:szCs w:val="25"/>
              </w:rPr>
            </w:pPr>
            <w:r w:rsidRPr="002D5179">
              <w:rPr>
                <w:sz w:val="25"/>
                <w:szCs w:val="25"/>
              </w:rPr>
              <w:t>2</w:t>
            </w:r>
          </w:p>
        </w:tc>
        <w:tc>
          <w:tcPr>
            <w:tcW w:w="2187" w:type="dxa"/>
            <w:noWrap/>
            <w:hideMark/>
          </w:tcPr>
          <w:p w14:paraId="7DA0B6FF" w14:textId="77777777" w:rsidR="002D5179" w:rsidRPr="002D5179" w:rsidRDefault="002D5179" w:rsidP="002D5179">
            <w:pPr>
              <w:rPr>
                <w:sz w:val="25"/>
                <w:szCs w:val="25"/>
              </w:rPr>
            </w:pPr>
            <w:r w:rsidRPr="002D5179">
              <w:rPr>
                <w:sz w:val="25"/>
                <w:szCs w:val="25"/>
              </w:rPr>
              <w:t>14</w:t>
            </w:r>
          </w:p>
        </w:tc>
        <w:tc>
          <w:tcPr>
            <w:tcW w:w="2949" w:type="dxa"/>
            <w:noWrap/>
            <w:hideMark/>
          </w:tcPr>
          <w:p w14:paraId="19994362" w14:textId="77777777" w:rsidR="002D5179" w:rsidRPr="002D5179" w:rsidRDefault="002D5179" w:rsidP="002D5179">
            <w:pPr>
              <w:rPr>
                <w:sz w:val="25"/>
                <w:szCs w:val="25"/>
              </w:rPr>
            </w:pPr>
            <w:r w:rsidRPr="002D5179">
              <w:rPr>
                <w:sz w:val="25"/>
                <w:szCs w:val="25"/>
              </w:rPr>
              <w:t>5</w:t>
            </w:r>
          </w:p>
        </w:tc>
        <w:tc>
          <w:tcPr>
            <w:tcW w:w="2422" w:type="dxa"/>
            <w:noWrap/>
            <w:hideMark/>
          </w:tcPr>
          <w:p w14:paraId="27BACC10" w14:textId="77777777" w:rsidR="002D5179" w:rsidRPr="002D5179" w:rsidRDefault="002D5179" w:rsidP="002D5179">
            <w:pPr>
              <w:rPr>
                <w:sz w:val="25"/>
                <w:szCs w:val="25"/>
              </w:rPr>
            </w:pPr>
            <w:r w:rsidRPr="002D5179">
              <w:rPr>
                <w:sz w:val="25"/>
                <w:szCs w:val="25"/>
              </w:rPr>
              <w:t>8</w:t>
            </w:r>
          </w:p>
        </w:tc>
      </w:tr>
      <w:tr w:rsidR="002D5179" w:rsidRPr="002D5179" w14:paraId="44179945" w14:textId="77777777" w:rsidTr="002D5179">
        <w:trPr>
          <w:trHeight w:val="300"/>
        </w:trPr>
        <w:tc>
          <w:tcPr>
            <w:tcW w:w="922" w:type="dxa"/>
            <w:noWrap/>
            <w:hideMark/>
          </w:tcPr>
          <w:p w14:paraId="7DC0B055" w14:textId="77777777" w:rsidR="002D5179" w:rsidRPr="002D5179" w:rsidRDefault="002D5179" w:rsidP="002D5179">
            <w:pPr>
              <w:rPr>
                <w:sz w:val="25"/>
                <w:szCs w:val="25"/>
              </w:rPr>
            </w:pPr>
            <w:r w:rsidRPr="002D5179">
              <w:rPr>
                <w:sz w:val="25"/>
                <w:szCs w:val="25"/>
              </w:rPr>
              <w:t>3</w:t>
            </w:r>
          </w:p>
        </w:tc>
        <w:tc>
          <w:tcPr>
            <w:tcW w:w="2187" w:type="dxa"/>
            <w:noWrap/>
            <w:hideMark/>
          </w:tcPr>
          <w:p w14:paraId="6439AEA7" w14:textId="77777777" w:rsidR="002D5179" w:rsidRPr="002D5179" w:rsidRDefault="002D5179" w:rsidP="002D5179">
            <w:pPr>
              <w:rPr>
                <w:sz w:val="25"/>
                <w:szCs w:val="25"/>
              </w:rPr>
            </w:pPr>
            <w:r w:rsidRPr="002D5179">
              <w:rPr>
                <w:sz w:val="25"/>
                <w:szCs w:val="25"/>
              </w:rPr>
              <w:t>14</w:t>
            </w:r>
          </w:p>
        </w:tc>
        <w:tc>
          <w:tcPr>
            <w:tcW w:w="2949" w:type="dxa"/>
            <w:noWrap/>
            <w:hideMark/>
          </w:tcPr>
          <w:p w14:paraId="13EE2D97" w14:textId="77777777" w:rsidR="002D5179" w:rsidRPr="002D5179" w:rsidRDefault="002D5179" w:rsidP="002D5179">
            <w:pPr>
              <w:rPr>
                <w:sz w:val="25"/>
                <w:szCs w:val="25"/>
              </w:rPr>
            </w:pPr>
            <w:r w:rsidRPr="002D5179">
              <w:rPr>
                <w:sz w:val="25"/>
                <w:szCs w:val="25"/>
              </w:rPr>
              <w:t>3</w:t>
            </w:r>
          </w:p>
        </w:tc>
        <w:tc>
          <w:tcPr>
            <w:tcW w:w="2422" w:type="dxa"/>
            <w:noWrap/>
            <w:hideMark/>
          </w:tcPr>
          <w:p w14:paraId="3357A311" w14:textId="77777777" w:rsidR="002D5179" w:rsidRPr="002D5179" w:rsidRDefault="002D5179" w:rsidP="002D5179">
            <w:pPr>
              <w:rPr>
                <w:sz w:val="25"/>
                <w:szCs w:val="25"/>
              </w:rPr>
            </w:pPr>
            <w:r w:rsidRPr="002D5179">
              <w:rPr>
                <w:sz w:val="25"/>
                <w:szCs w:val="25"/>
              </w:rPr>
              <w:t>10</w:t>
            </w:r>
          </w:p>
        </w:tc>
      </w:tr>
      <w:tr w:rsidR="002D5179" w:rsidRPr="002D5179" w14:paraId="574BF020" w14:textId="77777777" w:rsidTr="002D5179">
        <w:trPr>
          <w:trHeight w:val="300"/>
        </w:trPr>
        <w:tc>
          <w:tcPr>
            <w:tcW w:w="922" w:type="dxa"/>
            <w:noWrap/>
            <w:hideMark/>
          </w:tcPr>
          <w:p w14:paraId="585FBA97" w14:textId="77777777" w:rsidR="002D5179" w:rsidRPr="002D5179" w:rsidRDefault="002D5179" w:rsidP="002D5179">
            <w:pPr>
              <w:rPr>
                <w:sz w:val="25"/>
                <w:szCs w:val="25"/>
              </w:rPr>
            </w:pPr>
            <w:r w:rsidRPr="002D5179">
              <w:rPr>
                <w:sz w:val="25"/>
                <w:szCs w:val="25"/>
              </w:rPr>
              <w:t>4</w:t>
            </w:r>
          </w:p>
        </w:tc>
        <w:tc>
          <w:tcPr>
            <w:tcW w:w="2187" w:type="dxa"/>
            <w:noWrap/>
            <w:hideMark/>
          </w:tcPr>
          <w:p w14:paraId="6B861A7B" w14:textId="77777777" w:rsidR="002D5179" w:rsidRPr="002D5179" w:rsidRDefault="002D5179" w:rsidP="002D5179">
            <w:pPr>
              <w:rPr>
                <w:sz w:val="25"/>
                <w:szCs w:val="25"/>
              </w:rPr>
            </w:pPr>
            <w:r w:rsidRPr="002D5179">
              <w:rPr>
                <w:sz w:val="25"/>
                <w:szCs w:val="25"/>
              </w:rPr>
              <w:t>10</w:t>
            </w:r>
          </w:p>
        </w:tc>
        <w:tc>
          <w:tcPr>
            <w:tcW w:w="2949" w:type="dxa"/>
            <w:noWrap/>
            <w:hideMark/>
          </w:tcPr>
          <w:p w14:paraId="12B2C28B" w14:textId="77777777" w:rsidR="002D5179" w:rsidRPr="002D5179" w:rsidRDefault="002D5179" w:rsidP="002D5179">
            <w:pPr>
              <w:rPr>
                <w:sz w:val="25"/>
                <w:szCs w:val="25"/>
              </w:rPr>
            </w:pPr>
            <w:r w:rsidRPr="002D5179">
              <w:rPr>
                <w:sz w:val="25"/>
                <w:szCs w:val="25"/>
              </w:rPr>
              <w:t>7</w:t>
            </w:r>
          </w:p>
        </w:tc>
        <w:tc>
          <w:tcPr>
            <w:tcW w:w="2422" w:type="dxa"/>
            <w:noWrap/>
            <w:hideMark/>
          </w:tcPr>
          <w:p w14:paraId="6EDE0AA9" w14:textId="77777777" w:rsidR="002D5179" w:rsidRPr="002D5179" w:rsidRDefault="002D5179" w:rsidP="002D5179">
            <w:pPr>
              <w:rPr>
                <w:sz w:val="25"/>
                <w:szCs w:val="25"/>
              </w:rPr>
            </w:pPr>
            <w:r w:rsidRPr="002D5179">
              <w:rPr>
                <w:sz w:val="25"/>
                <w:szCs w:val="25"/>
              </w:rPr>
              <w:t>10</w:t>
            </w:r>
          </w:p>
        </w:tc>
      </w:tr>
      <w:tr w:rsidR="002D5179" w:rsidRPr="002D5179" w14:paraId="26214A38" w14:textId="77777777" w:rsidTr="002D5179">
        <w:trPr>
          <w:trHeight w:val="300"/>
        </w:trPr>
        <w:tc>
          <w:tcPr>
            <w:tcW w:w="922" w:type="dxa"/>
            <w:noWrap/>
            <w:hideMark/>
          </w:tcPr>
          <w:p w14:paraId="1747E9D9" w14:textId="77777777" w:rsidR="002D5179" w:rsidRPr="002D5179" w:rsidRDefault="002D5179" w:rsidP="002D5179">
            <w:pPr>
              <w:rPr>
                <w:sz w:val="25"/>
                <w:szCs w:val="25"/>
              </w:rPr>
            </w:pPr>
            <w:r w:rsidRPr="002D5179">
              <w:rPr>
                <w:sz w:val="25"/>
                <w:szCs w:val="25"/>
              </w:rPr>
              <w:t>5</w:t>
            </w:r>
          </w:p>
        </w:tc>
        <w:tc>
          <w:tcPr>
            <w:tcW w:w="2187" w:type="dxa"/>
            <w:noWrap/>
            <w:hideMark/>
          </w:tcPr>
          <w:p w14:paraId="3CE2E4BA" w14:textId="77777777" w:rsidR="002D5179" w:rsidRPr="002D5179" w:rsidRDefault="002D5179" w:rsidP="002D5179">
            <w:pPr>
              <w:rPr>
                <w:sz w:val="25"/>
                <w:szCs w:val="25"/>
              </w:rPr>
            </w:pPr>
            <w:r w:rsidRPr="002D5179">
              <w:rPr>
                <w:sz w:val="25"/>
                <w:szCs w:val="25"/>
              </w:rPr>
              <w:t>5</w:t>
            </w:r>
          </w:p>
        </w:tc>
        <w:tc>
          <w:tcPr>
            <w:tcW w:w="2949" w:type="dxa"/>
            <w:noWrap/>
            <w:hideMark/>
          </w:tcPr>
          <w:p w14:paraId="676D8491" w14:textId="77777777" w:rsidR="002D5179" w:rsidRPr="002D5179" w:rsidRDefault="002D5179" w:rsidP="002D5179">
            <w:pPr>
              <w:rPr>
                <w:sz w:val="25"/>
                <w:szCs w:val="25"/>
              </w:rPr>
            </w:pPr>
            <w:r w:rsidRPr="002D5179">
              <w:rPr>
                <w:sz w:val="25"/>
                <w:szCs w:val="25"/>
              </w:rPr>
              <w:t>8</w:t>
            </w:r>
          </w:p>
        </w:tc>
        <w:tc>
          <w:tcPr>
            <w:tcW w:w="2422" w:type="dxa"/>
            <w:noWrap/>
            <w:hideMark/>
          </w:tcPr>
          <w:p w14:paraId="6F839613" w14:textId="77777777" w:rsidR="002D5179" w:rsidRPr="002D5179" w:rsidRDefault="002D5179" w:rsidP="002D5179">
            <w:pPr>
              <w:rPr>
                <w:sz w:val="25"/>
                <w:szCs w:val="25"/>
              </w:rPr>
            </w:pPr>
            <w:r w:rsidRPr="002D5179">
              <w:rPr>
                <w:sz w:val="25"/>
                <w:szCs w:val="25"/>
              </w:rPr>
              <w:t>14</w:t>
            </w:r>
          </w:p>
        </w:tc>
      </w:tr>
    </w:tbl>
    <w:p w14:paraId="39D6BDC5" w14:textId="7040853E" w:rsidR="00EF3DF9" w:rsidRDefault="00EF3DF9" w:rsidP="00EF3DF9">
      <w:pPr>
        <w:rPr>
          <w:sz w:val="25"/>
          <w:szCs w:val="25"/>
        </w:rPr>
      </w:pPr>
    </w:p>
    <w:p w14:paraId="76449C19" w14:textId="125E6B9E" w:rsidR="002D5179" w:rsidRDefault="002D5179" w:rsidP="002D5179">
      <w:pPr>
        <w:jc w:val="center"/>
        <w:rPr>
          <w:sz w:val="25"/>
          <w:szCs w:val="25"/>
        </w:rPr>
      </w:pPr>
      <w:r>
        <w:rPr>
          <w:noProof/>
        </w:rPr>
        <w:lastRenderedPageBreak/>
        <w:drawing>
          <wp:inline distT="0" distB="0" distL="0" distR="0" wp14:anchorId="214A29EC" wp14:editId="24F97DDE">
            <wp:extent cx="4743450" cy="3105150"/>
            <wp:effectExtent l="0" t="0" r="0" b="0"/>
            <wp:docPr id="16" name="Chart 16">
              <a:extLst xmlns:a="http://schemas.openxmlformats.org/drawingml/2006/main">
                <a:ext uri="{FF2B5EF4-FFF2-40B4-BE49-F238E27FC236}">
                  <a16:creationId xmlns:a16="http://schemas.microsoft.com/office/drawing/2014/main" id="{56C302E1-649C-457E-91E7-CA5E5E75C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BFA711" w14:textId="3EFFE820" w:rsidR="002D5179" w:rsidRDefault="002D5179" w:rsidP="002D5179">
      <w:pPr>
        <w:rPr>
          <w:sz w:val="25"/>
          <w:szCs w:val="25"/>
        </w:rPr>
      </w:pPr>
      <w:r>
        <w:rPr>
          <w:sz w:val="25"/>
          <w:szCs w:val="25"/>
        </w:rPr>
        <w:t xml:space="preserve">The next question was to get to know that how easily Surf Excel detergent is available to buy. We got to know that for almost all the surveyors it was easy to find Surf Excel detergent. </w:t>
      </w:r>
      <w:r>
        <w:rPr>
          <w:sz w:val="25"/>
          <w:szCs w:val="25"/>
        </w:rPr>
        <w:t>Of course, the 13 people who are not from Mumbai are not counted.</w:t>
      </w:r>
    </w:p>
    <w:tbl>
      <w:tblPr>
        <w:tblStyle w:val="TableGrid"/>
        <w:tblW w:w="0" w:type="auto"/>
        <w:tblLook w:val="04A0" w:firstRow="1" w:lastRow="0" w:firstColumn="1" w:lastColumn="0" w:noHBand="0" w:noVBand="1"/>
      </w:tblPr>
      <w:tblGrid>
        <w:gridCol w:w="2851"/>
        <w:gridCol w:w="2269"/>
      </w:tblGrid>
      <w:tr w:rsidR="00CB2637" w:rsidRPr="00CB2637" w14:paraId="0560B701" w14:textId="77777777" w:rsidTr="00CB2637">
        <w:trPr>
          <w:trHeight w:val="300"/>
        </w:trPr>
        <w:tc>
          <w:tcPr>
            <w:tcW w:w="5120" w:type="dxa"/>
            <w:gridSpan w:val="2"/>
            <w:noWrap/>
            <w:hideMark/>
          </w:tcPr>
          <w:p w14:paraId="03DB0BCF" w14:textId="77777777" w:rsidR="00CB2637" w:rsidRPr="00CB2637" w:rsidRDefault="00CB2637" w:rsidP="00CB2637">
            <w:pPr>
              <w:rPr>
                <w:sz w:val="25"/>
                <w:szCs w:val="25"/>
              </w:rPr>
            </w:pPr>
            <w:r w:rsidRPr="00CB2637">
              <w:rPr>
                <w:sz w:val="25"/>
                <w:szCs w:val="25"/>
              </w:rPr>
              <w:t>How hard is it to find Surf Excel detergent?</w:t>
            </w:r>
          </w:p>
        </w:tc>
      </w:tr>
      <w:tr w:rsidR="00CB2637" w:rsidRPr="00CB2637" w14:paraId="62782827" w14:textId="77777777" w:rsidTr="00CB2637">
        <w:trPr>
          <w:trHeight w:val="300"/>
        </w:trPr>
        <w:tc>
          <w:tcPr>
            <w:tcW w:w="2851" w:type="dxa"/>
            <w:noWrap/>
            <w:hideMark/>
          </w:tcPr>
          <w:p w14:paraId="6A595AAE" w14:textId="77777777" w:rsidR="00CB2637" w:rsidRPr="00CB2637" w:rsidRDefault="00CB2637">
            <w:pPr>
              <w:rPr>
                <w:sz w:val="25"/>
                <w:szCs w:val="25"/>
              </w:rPr>
            </w:pPr>
            <w:r w:rsidRPr="00CB2637">
              <w:rPr>
                <w:sz w:val="25"/>
                <w:szCs w:val="25"/>
              </w:rPr>
              <w:t>1 (Hard) to 5 (Easy)</w:t>
            </w:r>
          </w:p>
        </w:tc>
        <w:tc>
          <w:tcPr>
            <w:tcW w:w="2269" w:type="dxa"/>
            <w:noWrap/>
            <w:hideMark/>
          </w:tcPr>
          <w:p w14:paraId="00F8C3B2" w14:textId="77777777" w:rsidR="00CB2637" w:rsidRPr="00CB2637" w:rsidRDefault="00CB2637">
            <w:pPr>
              <w:rPr>
                <w:sz w:val="25"/>
                <w:szCs w:val="25"/>
              </w:rPr>
            </w:pPr>
            <w:r w:rsidRPr="00CB2637">
              <w:rPr>
                <w:sz w:val="25"/>
                <w:szCs w:val="25"/>
              </w:rPr>
              <w:t>No if Surveyors</w:t>
            </w:r>
          </w:p>
        </w:tc>
      </w:tr>
      <w:tr w:rsidR="00CB2637" w:rsidRPr="00CB2637" w14:paraId="3E5F92F7" w14:textId="77777777" w:rsidTr="00CB2637">
        <w:trPr>
          <w:trHeight w:val="300"/>
        </w:trPr>
        <w:tc>
          <w:tcPr>
            <w:tcW w:w="2851" w:type="dxa"/>
            <w:noWrap/>
            <w:hideMark/>
          </w:tcPr>
          <w:p w14:paraId="36A94B9E" w14:textId="77777777" w:rsidR="00CB2637" w:rsidRPr="00CB2637" w:rsidRDefault="00CB2637" w:rsidP="00CB2637">
            <w:pPr>
              <w:rPr>
                <w:sz w:val="25"/>
                <w:szCs w:val="25"/>
              </w:rPr>
            </w:pPr>
            <w:r w:rsidRPr="00CB2637">
              <w:rPr>
                <w:sz w:val="25"/>
                <w:szCs w:val="25"/>
              </w:rPr>
              <w:t>1</w:t>
            </w:r>
          </w:p>
        </w:tc>
        <w:tc>
          <w:tcPr>
            <w:tcW w:w="2269" w:type="dxa"/>
            <w:noWrap/>
            <w:hideMark/>
          </w:tcPr>
          <w:p w14:paraId="17C6BD79" w14:textId="77777777" w:rsidR="00CB2637" w:rsidRPr="00CB2637" w:rsidRDefault="00CB2637" w:rsidP="00CB2637">
            <w:pPr>
              <w:rPr>
                <w:sz w:val="25"/>
                <w:szCs w:val="25"/>
              </w:rPr>
            </w:pPr>
            <w:r w:rsidRPr="00CB2637">
              <w:rPr>
                <w:sz w:val="25"/>
                <w:szCs w:val="25"/>
              </w:rPr>
              <w:t>0</w:t>
            </w:r>
          </w:p>
        </w:tc>
      </w:tr>
      <w:tr w:rsidR="00CB2637" w:rsidRPr="00CB2637" w14:paraId="19FC4367" w14:textId="77777777" w:rsidTr="00CB2637">
        <w:trPr>
          <w:trHeight w:val="300"/>
        </w:trPr>
        <w:tc>
          <w:tcPr>
            <w:tcW w:w="2851" w:type="dxa"/>
            <w:noWrap/>
            <w:hideMark/>
          </w:tcPr>
          <w:p w14:paraId="7395D68F" w14:textId="77777777" w:rsidR="00CB2637" w:rsidRPr="00CB2637" w:rsidRDefault="00CB2637" w:rsidP="00CB2637">
            <w:pPr>
              <w:rPr>
                <w:sz w:val="25"/>
                <w:szCs w:val="25"/>
              </w:rPr>
            </w:pPr>
            <w:r w:rsidRPr="00CB2637">
              <w:rPr>
                <w:sz w:val="25"/>
                <w:szCs w:val="25"/>
              </w:rPr>
              <w:t>2</w:t>
            </w:r>
          </w:p>
        </w:tc>
        <w:tc>
          <w:tcPr>
            <w:tcW w:w="2269" w:type="dxa"/>
            <w:noWrap/>
            <w:hideMark/>
          </w:tcPr>
          <w:p w14:paraId="56551B11" w14:textId="77777777" w:rsidR="00CB2637" w:rsidRPr="00CB2637" w:rsidRDefault="00CB2637" w:rsidP="00CB2637">
            <w:pPr>
              <w:rPr>
                <w:sz w:val="25"/>
                <w:szCs w:val="25"/>
              </w:rPr>
            </w:pPr>
            <w:r w:rsidRPr="00CB2637">
              <w:rPr>
                <w:sz w:val="25"/>
                <w:szCs w:val="25"/>
              </w:rPr>
              <w:t>0</w:t>
            </w:r>
          </w:p>
        </w:tc>
      </w:tr>
      <w:tr w:rsidR="00CB2637" w:rsidRPr="00CB2637" w14:paraId="3D0D8BAF" w14:textId="77777777" w:rsidTr="00CB2637">
        <w:trPr>
          <w:trHeight w:val="300"/>
        </w:trPr>
        <w:tc>
          <w:tcPr>
            <w:tcW w:w="2851" w:type="dxa"/>
            <w:noWrap/>
            <w:hideMark/>
          </w:tcPr>
          <w:p w14:paraId="7DB2934A" w14:textId="77777777" w:rsidR="00CB2637" w:rsidRPr="00CB2637" w:rsidRDefault="00CB2637" w:rsidP="00CB2637">
            <w:pPr>
              <w:rPr>
                <w:sz w:val="25"/>
                <w:szCs w:val="25"/>
              </w:rPr>
            </w:pPr>
            <w:r w:rsidRPr="00CB2637">
              <w:rPr>
                <w:sz w:val="25"/>
                <w:szCs w:val="25"/>
              </w:rPr>
              <w:t>3</w:t>
            </w:r>
          </w:p>
        </w:tc>
        <w:tc>
          <w:tcPr>
            <w:tcW w:w="2269" w:type="dxa"/>
            <w:noWrap/>
            <w:hideMark/>
          </w:tcPr>
          <w:p w14:paraId="46C98C06" w14:textId="77777777" w:rsidR="00CB2637" w:rsidRPr="00CB2637" w:rsidRDefault="00CB2637" w:rsidP="00CB2637">
            <w:pPr>
              <w:rPr>
                <w:sz w:val="25"/>
                <w:szCs w:val="25"/>
              </w:rPr>
            </w:pPr>
            <w:r w:rsidRPr="00CB2637">
              <w:rPr>
                <w:sz w:val="25"/>
                <w:szCs w:val="25"/>
              </w:rPr>
              <w:t>1</w:t>
            </w:r>
          </w:p>
        </w:tc>
      </w:tr>
      <w:tr w:rsidR="00CB2637" w:rsidRPr="00CB2637" w14:paraId="2E77E37F" w14:textId="77777777" w:rsidTr="00CB2637">
        <w:trPr>
          <w:trHeight w:val="300"/>
        </w:trPr>
        <w:tc>
          <w:tcPr>
            <w:tcW w:w="2851" w:type="dxa"/>
            <w:noWrap/>
            <w:hideMark/>
          </w:tcPr>
          <w:p w14:paraId="4BB499AE" w14:textId="77777777" w:rsidR="00CB2637" w:rsidRPr="00CB2637" w:rsidRDefault="00CB2637" w:rsidP="00CB2637">
            <w:pPr>
              <w:rPr>
                <w:sz w:val="25"/>
                <w:szCs w:val="25"/>
              </w:rPr>
            </w:pPr>
            <w:r w:rsidRPr="00CB2637">
              <w:rPr>
                <w:sz w:val="25"/>
                <w:szCs w:val="25"/>
              </w:rPr>
              <w:t>4</w:t>
            </w:r>
          </w:p>
        </w:tc>
        <w:tc>
          <w:tcPr>
            <w:tcW w:w="2269" w:type="dxa"/>
            <w:noWrap/>
            <w:hideMark/>
          </w:tcPr>
          <w:p w14:paraId="6A7891A2" w14:textId="77777777" w:rsidR="00CB2637" w:rsidRPr="00CB2637" w:rsidRDefault="00CB2637" w:rsidP="00CB2637">
            <w:pPr>
              <w:rPr>
                <w:sz w:val="25"/>
                <w:szCs w:val="25"/>
              </w:rPr>
            </w:pPr>
            <w:r w:rsidRPr="00CB2637">
              <w:rPr>
                <w:sz w:val="25"/>
                <w:szCs w:val="25"/>
              </w:rPr>
              <w:t>7</w:t>
            </w:r>
          </w:p>
        </w:tc>
      </w:tr>
      <w:tr w:rsidR="00CB2637" w:rsidRPr="00CB2637" w14:paraId="6BD8B30F" w14:textId="77777777" w:rsidTr="00CB2637">
        <w:trPr>
          <w:trHeight w:val="300"/>
        </w:trPr>
        <w:tc>
          <w:tcPr>
            <w:tcW w:w="2851" w:type="dxa"/>
            <w:noWrap/>
            <w:hideMark/>
          </w:tcPr>
          <w:p w14:paraId="485F4B57" w14:textId="77777777" w:rsidR="00CB2637" w:rsidRPr="00CB2637" w:rsidRDefault="00CB2637" w:rsidP="00CB2637">
            <w:pPr>
              <w:rPr>
                <w:sz w:val="25"/>
                <w:szCs w:val="25"/>
              </w:rPr>
            </w:pPr>
            <w:r w:rsidRPr="00CB2637">
              <w:rPr>
                <w:sz w:val="25"/>
                <w:szCs w:val="25"/>
              </w:rPr>
              <w:t>5</w:t>
            </w:r>
          </w:p>
        </w:tc>
        <w:tc>
          <w:tcPr>
            <w:tcW w:w="2269" w:type="dxa"/>
            <w:noWrap/>
            <w:hideMark/>
          </w:tcPr>
          <w:p w14:paraId="0ADA1808" w14:textId="77777777" w:rsidR="00CB2637" w:rsidRPr="00CB2637" w:rsidRDefault="00CB2637" w:rsidP="00CB2637">
            <w:pPr>
              <w:rPr>
                <w:sz w:val="25"/>
                <w:szCs w:val="25"/>
              </w:rPr>
            </w:pPr>
            <w:r w:rsidRPr="00CB2637">
              <w:rPr>
                <w:sz w:val="25"/>
                <w:szCs w:val="25"/>
              </w:rPr>
              <w:t>19</w:t>
            </w:r>
          </w:p>
        </w:tc>
      </w:tr>
    </w:tbl>
    <w:p w14:paraId="7A78EC6A" w14:textId="31DEDD35" w:rsidR="002D5179" w:rsidRDefault="002D5179" w:rsidP="002D5179">
      <w:pPr>
        <w:rPr>
          <w:sz w:val="25"/>
          <w:szCs w:val="25"/>
        </w:rPr>
      </w:pPr>
    </w:p>
    <w:p w14:paraId="4DD911C5" w14:textId="526C5747" w:rsidR="00CB2637" w:rsidRDefault="00CB2637" w:rsidP="00CB2637">
      <w:pPr>
        <w:jc w:val="center"/>
        <w:rPr>
          <w:sz w:val="25"/>
          <w:szCs w:val="25"/>
        </w:rPr>
      </w:pPr>
      <w:r>
        <w:rPr>
          <w:noProof/>
        </w:rPr>
        <w:drawing>
          <wp:inline distT="0" distB="0" distL="0" distR="0" wp14:anchorId="462725DB" wp14:editId="2B1EA9FF">
            <wp:extent cx="4772025" cy="3171825"/>
            <wp:effectExtent l="0" t="0" r="9525" b="9525"/>
            <wp:docPr id="17" name="Chart 17">
              <a:extLst xmlns:a="http://schemas.openxmlformats.org/drawingml/2006/main">
                <a:ext uri="{FF2B5EF4-FFF2-40B4-BE49-F238E27FC236}">
                  <a16:creationId xmlns:a16="http://schemas.microsoft.com/office/drawing/2014/main" id="{B3CAF2B7-91B0-4D08-BAC7-10B3B865B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5D2F1D" w14:textId="716346CE" w:rsidR="00CB2637" w:rsidRDefault="00D4279F" w:rsidP="00CB2637">
      <w:pPr>
        <w:rPr>
          <w:sz w:val="25"/>
          <w:szCs w:val="25"/>
        </w:rPr>
      </w:pPr>
      <w:r>
        <w:rPr>
          <w:sz w:val="25"/>
          <w:szCs w:val="25"/>
        </w:rPr>
        <w:lastRenderedPageBreak/>
        <w:t xml:space="preserve">The next question is used to determine the substitutes of Surf Excel detergent in case it closes its production or its price increases and will no longer be affordable. As per the survey, Ariel and Tide are the top substitutes for Surf Excel detergent. </w:t>
      </w:r>
      <w:r>
        <w:rPr>
          <w:sz w:val="25"/>
          <w:szCs w:val="25"/>
        </w:rPr>
        <w:t>Of course, the 13 people who are not from Mumbai are not counted.</w:t>
      </w:r>
    </w:p>
    <w:tbl>
      <w:tblPr>
        <w:tblStyle w:val="TableGrid"/>
        <w:tblW w:w="0" w:type="auto"/>
        <w:tblLook w:val="04A0" w:firstRow="1" w:lastRow="0" w:firstColumn="1" w:lastColumn="0" w:noHBand="0" w:noVBand="1"/>
      </w:tblPr>
      <w:tblGrid>
        <w:gridCol w:w="2126"/>
        <w:gridCol w:w="2994"/>
      </w:tblGrid>
      <w:tr w:rsidR="00D4279F" w:rsidRPr="00D4279F" w14:paraId="5B700612" w14:textId="77777777" w:rsidTr="00D4279F">
        <w:trPr>
          <w:trHeight w:val="300"/>
        </w:trPr>
        <w:tc>
          <w:tcPr>
            <w:tcW w:w="5120" w:type="dxa"/>
            <w:gridSpan w:val="2"/>
            <w:noWrap/>
            <w:hideMark/>
          </w:tcPr>
          <w:p w14:paraId="16CD422A" w14:textId="77777777" w:rsidR="00D4279F" w:rsidRPr="00D4279F" w:rsidRDefault="00D4279F" w:rsidP="00D4279F">
            <w:pPr>
              <w:rPr>
                <w:sz w:val="25"/>
                <w:szCs w:val="25"/>
              </w:rPr>
            </w:pPr>
            <w:r w:rsidRPr="00D4279F">
              <w:rPr>
                <w:sz w:val="25"/>
                <w:szCs w:val="25"/>
              </w:rPr>
              <w:t>Substitutes of Surf Excel Detergent</w:t>
            </w:r>
          </w:p>
        </w:tc>
      </w:tr>
      <w:tr w:rsidR="00D4279F" w:rsidRPr="00D4279F" w14:paraId="37B3BB71" w14:textId="77777777" w:rsidTr="00D4279F">
        <w:trPr>
          <w:trHeight w:val="300"/>
        </w:trPr>
        <w:tc>
          <w:tcPr>
            <w:tcW w:w="2126" w:type="dxa"/>
            <w:noWrap/>
            <w:hideMark/>
          </w:tcPr>
          <w:p w14:paraId="73A5BEF2" w14:textId="77777777" w:rsidR="00D4279F" w:rsidRPr="00D4279F" w:rsidRDefault="00D4279F">
            <w:pPr>
              <w:rPr>
                <w:sz w:val="25"/>
                <w:szCs w:val="25"/>
              </w:rPr>
            </w:pPr>
            <w:r w:rsidRPr="00D4279F">
              <w:rPr>
                <w:sz w:val="25"/>
                <w:szCs w:val="25"/>
              </w:rPr>
              <w:t xml:space="preserve">Substitutes </w:t>
            </w:r>
          </w:p>
        </w:tc>
        <w:tc>
          <w:tcPr>
            <w:tcW w:w="2994" w:type="dxa"/>
            <w:noWrap/>
            <w:hideMark/>
          </w:tcPr>
          <w:p w14:paraId="389B4506" w14:textId="77777777" w:rsidR="00D4279F" w:rsidRPr="00D4279F" w:rsidRDefault="00D4279F">
            <w:pPr>
              <w:rPr>
                <w:sz w:val="25"/>
                <w:szCs w:val="25"/>
              </w:rPr>
            </w:pPr>
            <w:r w:rsidRPr="00D4279F">
              <w:rPr>
                <w:sz w:val="25"/>
                <w:szCs w:val="25"/>
              </w:rPr>
              <w:t>No of Surveyors</w:t>
            </w:r>
          </w:p>
        </w:tc>
      </w:tr>
      <w:tr w:rsidR="00D4279F" w:rsidRPr="00D4279F" w14:paraId="3540FE4D" w14:textId="77777777" w:rsidTr="00D4279F">
        <w:trPr>
          <w:trHeight w:val="300"/>
        </w:trPr>
        <w:tc>
          <w:tcPr>
            <w:tcW w:w="2126" w:type="dxa"/>
            <w:noWrap/>
            <w:hideMark/>
          </w:tcPr>
          <w:p w14:paraId="052AA3BD" w14:textId="77777777" w:rsidR="00D4279F" w:rsidRPr="00D4279F" w:rsidRDefault="00D4279F">
            <w:pPr>
              <w:rPr>
                <w:sz w:val="25"/>
                <w:szCs w:val="25"/>
              </w:rPr>
            </w:pPr>
            <w:r w:rsidRPr="00D4279F">
              <w:rPr>
                <w:sz w:val="25"/>
                <w:szCs w:val="25"/>
              </w:rPr>
              <w:t>Ariel</w:t>
            </w:r>
          </w:p>
        </w:tc>
        <w:tc>
          <w:tcPr>
            <w:tcW w:w="2994" w:type="dxa"/>
            <w:noWrap/>
            <w:hideMark/>
          </w:tcPr>
          <w:p w14:paraId="4FD83A4A" w14:textId="77777777" w:rsidR="00D4279F" w:rsidRPr="00D4279F" w:rsidRDefault="00D4279F" w:rsidP="00D4279F">
            <w:pPr>
              <w:rPr>
                <w:sz w:val="25"/>
                <w:szCs w:val="25"/>
              </w:rPr>
            </w:pPr>
            <w:r w:rsidRPr="00D4279F">
              <w:rPr>
                <w:sz w:val="25"/>
                <w:szCs w:val="25"/>
              </w:rPr>
              <w:t>11</w:t>
            </w:r>
          </w:p>
        </w:tc>
      </w:tr>
      <w:tr w:rsidR="00D4279F" w:rsidRPr="00D4279F" w14:paraId="52775540" w14:textId="77777777" w:rsidTr="00D4279F">
        <w:trPr>
          <w:trHeight w:val="300"/>
        </w:trPr>
        <w:tc>
          <w:tcPr>
            <w:tcW w:w="2126" w:type="dxa"/>
            <w:noWrap/>
            <w:hideMark/>
          </w:tcPr>
          <w:p w14:paraId="1968AC83" w14:textId="77777777" w:rsidR="00D4279F" w:rsidRPr="00D4279F" w:rsidRDefault="00D4279F">
            <w:pPr>
              <w:rPr>
                <w:sz w:val="25"/>
                <w:szCs w:val="25"/>
              </w:rPr>
            </w:pPr>
            <w:r w:rsidRPr="00D4279F">
              <w:rPr>
                <w:sz w:val="25"/>
                <w:szCs w:val="25"/>
              </w:rPr>
              <w:t>Tide</w:t>
            </w:r>
          </w:p>
        </w:tc>
        <w:tc>
          <w:tcPr>
            <w:tcW w:w="2994" w:type="dxa"/>
            <w:noWrap/>
            <w:hideMark/>
          </w:tcPr>
          <w:p w14:paraId="5FAEDD94" w14:textId="77777777" w:rsidR="00D4279F" w:rsidRPr="00D4279F" w:rsidRDefault="00D4279F" w:rsidP="00D4279F">
            <w:pPr>
              <w:rPr>
                <w:sz w:val="25"/>
                <w:szCs w:val="25"/>
              </w:rPr>
            </w:pPr>
            <w:r w:rsidRPr="00D4279F">
              <w:rPr>
                <w:sz w:val="25"/>
                <w:szCs w:val="25"/>
              </w:rPr>
              <w:t>9</w:t>
            </w:r>
          </w:p>
        </w:tc>
      </w:tr>
      <w:tr w:rsidR="00D4279F" w:rsidRPr="00D4279F" w14:paraId="29B75333" w14:textId="77777777" w:rsidTr="00D4279F">
        <w:trPr>
          <w:trHeight w:val="300"/>
        </w:trPr>
        <w:tc>
          <w:tcPr>
            <w:tcW w:w="2126" w:type="dxa"/>
            <w:noWrap/>
            <w:hideMark/>
          </w:tcPr>
          <w:p w14:paraId="470E53F6" w14:textId="77777777" w:rsidR="00D4279F" w:rsidRPr="00D4279F" w:rsidRDefault="00D4279F">
            <w:pPr>
              <w:rPr>
                <w:sz w:val="25"/>
                <w:szCs w:val="25"/>
              </w:rPr>
            </w:pPr>
            <w:r w:rsidRPr="00D4279F">
              <w:rPr>
                <w:sz w:val="25"/>
                <w:szCs w:val="25"/>
              </w:rPr>
              <w:t>Rin</w:t>
            </w:r>
          </w:p>
        </w:tc>
        <w:tc>
          <w:tcPr>
            <w:tcW w:w="2994" w:type="dxa"/>
            <w:noWrap/>
            <w:hideMark/>
          </w:tcPr>
          <w:p w14:paraId="0BB7EACC" w14:textId="77777777" w:rsidR="00D4279F" w:rsidRPr="00D4279F" w:rsidRDefault="00D4279F" w:rsidP="00D4279F">
            <w:pPr>
              <w:rPr>
                <w:sz w:val="25"/>
                <w:szCs w:val="25"/>
              </w:rPr>
            </w:pPr>
            <w:r w:rsidRPr="00D4279F">
              <w:rPr>
                <w:sz w:val="25"/>
                <w:szCs w:val="25"/>
              </w:rPr>
              <w:t>1</w:t>
            </w:r>
          </w:p>
        </w:tc>
      </w:tr>
      <w:tr w:rsidR="00D4279F" w:rsidRPr="00D4279F" w14:paraId="5E8560F5" w14:textId="77777777" w:rsidTr="00D4279F">
        <w:trPr>
          <w:trHeight w:val="300"/>
        </w:trPr>
        <w:tc>
          <w:tcPr>
            <w:tcW w:w="2126" w:type="dxa"/>
            <w:noWrap/>
            <w:hideMark/>
          </w:tcPr>
          <w:p w14:paraId="78FFA31E" w14:textId="77777777" w:rsidR="00D4279F" w:rsidRPr="00D4279F" w:rsidRDefault="00D4279F">
            <w:pPr>
              <w:rPr>
                <w:sz w:val="25"/>
                <w:szCs w:val="25"/>
              </w:rPr>
            </w:pPr>
            <w:r w:rsidRPr="00D4279F">
              <w:rPr>
                <w:sz w:val="25"/>
                <w:szCs w:val="25"/>
              </w:rPr>
              <w:t>Wheel</w:t>
            </w:r>
          </w:p>
        </w:tc>
        <w:tc>
          <w:tcPr>
            <w:tcW w:w="2994" w:type="dxa"/>
            <w:noWrap/>
            <w:hideMark/>
          </w:tcPr>
          <w:p w14:paraId="02219CB4" w14:textId="77777777" w:rsidR="00D4279F" w:rsidRPr="00D4279F" w:rsidRDefault="00D4279F" w:rsidP="00D4279F">
            <w:pPr>
              <w:rPr>
                <w:sz w:val="25"/>
                <w:szCs w:val="25"/>
              </w:rPr>
            </w:pPr>
            <w:r w:rsidRPr="00D4279F">
              <w:rPr>
                <w:sz w:val="25"/>
                <w:szCs w:val="25"/>
              </w:rPr>
              <w:t>3</w:t>
            </w:r>
          </w:p>
        </w:tc>
      </w:tr>
      <w:tr w:rsidR="00D4279F" w:rsidRPr="00D4279F" w14:paraId="6AD3B621" w14:textId="77777777" w:rsidTr="00D4279F">
        <w:trPr>
          <w:trHeight w:val="300"/>
        </w:trPr>
        <w:tc>
          <w:tcPr>
            <w:tcW w:w="2126" w:type="dxa"/>
            <w:noWrap/>
            <w:hideMark/>
          </w:tcPr>
          <w:p w14:paraId="3DE5805B" w14:textId="77777777" w:rsidR="00D4279F" w:rsidRPr="00D4279F" w:rsidRDefault="00D4279F">
            <w:pPr>
              <w:rPr>
                <w:sz w:val="25"/>
                <w:szCs w:val="25"/>
              </w:rPr>
            </w:pPr>
            <w:proofErr w:type="spellStart"/>
            <w:r w:rsidRPr="00D4279F">
              <w:rPr>
                <w:sz w:val="25"/>
                <w:szCs w:val="25"/>
              </w:rPr>
              <w:t>Fena</w:t>
            </w:r>
            <w:proofErr w:type="spellEnd"/>
          </w:p>
        </w:tc>
        <w:tc>
          <w:tcPr>
            <w:tcW w:w="2994" w:type="dxa"/>
            <w:noWrap/>
            <w:hideMark/>
          </w:tcPr>
          <w:p w14:paraId="2879FC60" w14:textId="77777777" w:rsidR="00D4279F" w:rsidRPr="00D4279F" w:rsidRDefault="00D4279F" w:rsidP="00D4279F">
            <w:pPr>
              <w:rPr>
                <w:sz w:val="25"/>
                <w:szCs w:val="25"/>
              </w:rPr>
            </w:pPr>
            <w:r w:rsidRPr="00D4279F">
              <w:rPr>
                <w:sz w:val="25"/>
                <w:szCs w:val="25"/>
              </w:rPr>
              <w:t>0</w:t>
            </w:r>
          </w:p>
        </w:tc>
      </w:tr>
      <w:tr w:rsidR="00D4279F" w:rsidRPr="00D4279F" w14:paraId="320C2CA1" w14:textId="77777777" w:rsidTr="00D4279F">
        <w:trPr>
          <w:trHeight w:val="300"/>
        </w:trPr>
        <w:tc>
          <w:tcPr>
            <w:tcW w:w="2126" w:type="dxa"/>
            <w:noWrap/>
            <w:hideMark/>
          </w:tcPr>
          <w:p w14:paraId="56FF0639" w14:textId="77777777" w:rsidR="00D4279F" w:rsidRPr="00D4279F" w:rsidRDefault="00D4279F">
            <w:pPr>
              <w:rPr>
                <w:sz w:val="25"/>
                <w:szCs w:val="25"/>
              </w:rPr>
            </w:pPr>
            <w:proofErr w:type="spellStart"/>
            <w:r w:rsidRPr="00D4279F">
              <w:rPr>
                <w:sz w:val="25"/>
                <w:szCs w:val="25"/>
              </w:rPr>
              <w:t>Ghadi</w:t>
            </w:r>
            <w:proofErr w:type="spellEnd"/>
          </w:p>
        </w:tc>
        <w:tc>
          <w:tcPr>
            <w:tcW w:w="2994" w:type="dxa"/>
            <w:noWrap/>
            <w:hideMark/>
          </w:tcPr>
          <w:p w14:paraId="109EAAD3" w14:textId="77777777" w:rsidR="00D4279F" w:rsidRPr="00D4279F" w:rsidRDefault="00D4279F" w:rsidP="00D4279F">
            <w:pPr>
              <w:rPr>
                <w:sz w:val="25"/>
                <w:szCs w:val="25"/>
              </w:rPr>
            </w:pPr>
            <w:r w:rsidRPr="00D4279F">
              <w:rPr>
                <w:sz w:val="25"/>
                <w:szCs w:val="25"/>
              </w:rPr>
              <w:t>1</w:t>
            </w:r>
          </w:p>
        </w:tc>
      </w:tr>
      <w:tr w:rsidR="00D4279F" w:rsidRPr="00D4279F" w14:paraId="19D0DA8D" w14:textId="77777777" w:rsidTr="00D4279F">
        <w:trPr>
          <w:trHeight w:val="300"/>
        </w:trPr>
        <w:tc>
          <w:tcPr>
            <w:tcW w:w="2126" w:type="dxa"/>
            <w:noWrap/>
            <w:hideMark/>
          </w:tcPr>
          <w:p w14:paraId="1818FD60" w14:textId="77777777" w:rsidR="00D4279F" w:rsidRPr="00D4279F" w:rsidRDefault="00D4279F">
            <w:pPr>
              <w:rPr>
                <w:sz w:val="25"/>
                <w:szCs w:val="25"/>
              </w:rPr>
            </w:pPr>
            <w:proofErr w:type="spellStart"/>
            <w:r w:rsidRPr="00D4279F">
              <w:rPr>
                <w:sz w:val="25"/>
                <w:szCs w:val="25"/>
              </w:rPr>
              <w:t>Nirma</w:t>
            </w:r>
            <w:proofErr w:type="spellEnd"/>
          </w:p>
        </w:tc>
        <w:tc>
          <w:tcPr>
            <w:tcW w:w="2994" w:type="dxa"/>
            <w:noWrap/>
            <w:hideMark/>
          </w:tcPr>
          <w:p w14:paraId="11BCFA09" w14:textId="77777777" w:rsidR="00D4279F" w:rsidRPr="00D4279F" w:rsidRDefault="00D4279F" w:rsidP="00D4279F">
            <w:pPr>
              <w:rPr>
                <w:sz w:val="25"/>
                <w:szCs w:val="25"/>
              </w:rPr>
            </w:pPr>
            <w:r w:rsidRPr="00D4279F">
              <w:rPr>
                <w:sz w:val="25"/>
                <w:szCs w:val="25"/>
              </w:rPr>
              <w:t>1</w:t>
            </w:r>
          </w:p>
        </w:tc>
      </w:tr>
      <w:tr w:rsidR="00D4279F" w:rsidRPr="00D4279F" w14:paraId="5802420D" w14:textId="77777777" w:rsidTr="00D4279F">
        <w:trPr>
          <w:trHeight w:val="300"/>
        </w:trPr>
        <w:tc>
          <w:tcPr>
            <w:tcW w:w="2126" w:type="dxa"/>
            <w:noWrap/>
            <w:hideMark/>
          </w:tcPr>
          <w:p w14:paraId="7C5D1E4C" w14:textId="77777777" w:rsidR="00D4279F" w:rsidRPr="00D4279F" w:rsidRDefault="00D4279F">
            <w:pPr>
              <w:rPr>
                <w:sz w:val="25"/>
                <w:szCs w:val="25"/>
              </w:rPr>
            </w:pPr>
            <w:proofErr w:type="spellStart"/>
            <w:r w:rsidRPr="00D4279F">
              <w:rPr>
                <w:sz w:val="25"/>
                <w:szCs w:val="25"/>
              </w:rPr>
              <w:t>Henko</w:t>
            </w:r>
            <w:proofErr w:type="spellEnd"/>
          </w:p>
        </w:tc>
        <w:tc>
          <w:tcPr>
            <w:tcW w:w="2994" w:type="dxa"/>
            <w:noWrap/>
            <w:hideMark/>
          </w:tcPr>
          <w:p w14:paraId="1B6049F7" w14:textId="77777777" w:rsidR="00D4279F" w:rsidRPr="00D4279F" w:rsidRDefault="00D4279F" w:rsidP="00D4279F">
            <w:pPr>
              <w:rPr>
                <w:sz w:val="25"/>
                <w:szCs w:val="25"/>
              </w:rPr>
            </w:pPr>
            <w:r w:rsidRPr="00D4279F">
              <w:rPr>
                <w:sz w:val="25"/>
                <w:szCs w:val="25"/>
              </w:rPr>
              <w:t>0</w:t>
            </w:r>
          </w:p>
        </w:tc>
      </w:tr>
      <w:tr w:rsidR="00D4279F" w:rsidRPr="00D4279F" w14:paraId="6A314073" w14:textId="77777777" w:rsidTr="00D4279F">
        <w:trPr>
          <w:trHeight w:val="300"/>
        </w:trPr>
        <w:tc>
          <w:tcPr>
            <w:tcW w:w="2126" w:type="dxa"/>
            <w:noWrap/>
            <w:hideMark/>
          </w:tcPr>
          <w:p w14:paraId="69ACC4D6" w14:textId="77777777" w:rsidR="00D4279F" w:rsidRPr="00D4279F" w:rsidRDefault="00D4279F">
            <w:pPr>
              <w:rPr>
                <w:sz w:val="25"/>
                <w:szCs w:val="25"/>
              </w:rPr>
            </w:pPr>
            <w:r w:rsidRPr="00D4279F">
              <w:rPr>
                <w:sz w:val="25"/>
                <w:szCs w:val="25"/>
              </w:rPr>
              <w:t xml:space="preserve">Other </w:t>
            </w:r>
          </w:p>
        </w:tc>
        <w:tc>
          <w:tcPr>
            <w:tcW w:w="2994" w:type="dxa"/>
            <w:noWrap/>
            <w:hideMark/>
          </w:tcPr>
          <w:p w14:paraId="240836F6" w14:textId="77777777" w:rsidR="00D4279F" w:rsidRPr="00D4279F" w:rsidRDefault="00D4279F" w:rsidP="00D4279F">
            <w:pPr>
              <w:rPr>
                <w:sz w:val="25"/>
                <w:szCs w:val="25"/>
              </w:rPr>
            </w:pPr>
            <w:r w:rsidRPr="00D4279F">
              <w:rPr>
                <w:sz w:val="25"/>
                <w:szCs w:val="25"/>
              </w:rPr>
              <w:t>1</w:t>
            </w:r>
          </w:p>
        </w:tc>
      </w:tr>
    </w:tbl>
    <w:p w14:paraId="08A0397C" w14:textId="67D6DD82" w:rsidR="00D4279F" w:rsidRDefault="00D4279F" w:rsidP="00CB2637">
      <w:pPr>
        <w:rPr>
          <w:sz w:val="25"/>
          <w:szCs w:val="25"/>
        </w:rPr>
      </w:pPr>
    </w:p>
    <w:p w14:paraId="38FCBDD6" w14:textId="641350AD" w:rsidR="00D4279F" w:rsidRDefault="00D4279F" w:rsidP="00D4279F">
      <w:pPr>
        <w:jc w:val="center"/>
        <w:rPr>
          <w:sz w:val="25"/>
          <w:szCs w:val="25"/>
        </w:rPr>
      </w:pPr>
      <w:r>
        <w:rPr>
          <w:noProof/>
        </w:rPr>
        <w:drawing>
          <wp:inline distT="0" distB="0" distL="0" distR="0" wp14:anchorId="752810B6" wp14:editId="7C02AF24">
            <wp:extent cx="4848225" cy="3143250"/>
            <wp:effectExtent l="0" t="0" r="9525" b="0"/>
            <wp:docPr id="19" name="Chart 19">
              <a:extLst xmlns:a="http://schemas.openxmlformats.org/drawingml/2006/main">
                <a:ext uri="{FF2B5EF4-FFF2-40B4-BE49-F238E27FC236}">
                  <a16:creationId xmlns:a16="http://schemas.microsoft.com/office/drawing/2014/main" id="{BA37AE1D-C533-48BE-BCCD-6782DBE16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8DA64E5" w14:textId="4CFA60C5" w:rsidR="00C601D9" w:rsidRDefault="00C601D9" w:rsidP="00C601D9">
      <w:pPr>
        <w:rPr>
          <w:sz w:val="25"/>
          <w:szCs w:val="25"/>
        </w:rPr>
      </w:pPr>
      <w:r>
        <w:rPr>
          <w:sz w:val="25"/>
          <w:szCs w:val="25"/>
        </w:rPr>
        <w:t>Next,</w:t>
      </w:r>
      <w:r w:rsidR="00267A0C">
        <w:rPr>
          <w:sz w:val="25"/>
          <w:szCs w:val="25"/>
        </w:rPr>
        <w:t xml:space="preserve"> we moved to check the average annual family income of our surveyors. </w:t>
      </w:r>
      <w:r>
        <w:rPr>
          <w:sz w:val="25"/>
          <w:szCs w:val="25"/>
        </w:rPr>
        <w:t xml:space="preserve">It is seen that the most of the surveyors come from an average family income 2lac and above. </w:t>
      </w:r>
      <w:r>
        <w:rPr>
          <w:sz w:val="25"/>
          <w:szCs w:val="25"/>
        </w:rPr>
        <w:t>Of course, the 13 people who are not from Mumbai are not counted.</w:t>
      </w:r>
    </w:p>
    <w:tbl>
      <w:tblPr>
        <w:tblStyle w:val="TableGrid"/>
        <w:tblW w:w="0" w:type="auto"/>
        <w:tblLook w:val="04A0" w:firstRow="1" w:lastRow="0" w:firstColumn="1" w:lastColumn="0" w:noHBand="0" w:noVBand="1"/>
      </w:tblPr>
      <w:tblGrid>
        <w:gridCol w:w="2683"/>
        <w:gridCol w:w="2437"/>
      </w:tblGrid>
      <w:tr w:rsidR="00C601D9" w:rsidRPr="00C601D9" w14:paraId="0CBBBC1F" w14:textId="77777777" w:rsidTr="00C601D9">
        <w:trPr>
          <w:trHeight w:val="300"/>
        </w:trPr>
        <w:tc>
          <w:tcPr>
            <w:tcW w:w="5120" w:type="dxa"/>
            <w:gridSpan w:val="2"/>
            <w:noWrap/>
            <w:hideMark/>
          </w:tcPr>
          <w:p w14:paraId="34B13144" w14:textId="77777777" w:rsidR="00C601D9" w:rsidRPr="00C601D9" w:rsidRDefault="00C601D9" w:rsidP="00C601D9">
            <w:pPr>
              <w:rPr>
                <w:sz w:val="25"/>
                <w:szCs w:val="25"/>
              </w:rPr>
            </w:pPr>
            <w:r w:rsidRPr="00C601D9">
              <w:rPr>
                <w:sz w:val="25"/>
                <w:szCs w:val="25"/>
              </w:rPr>
              <w:t>Average Monthly Income of Surveyors</w:t>
            </w:r>
          </w:p>
        </w:tc>
      </w:tr>
      <w:tr w:rsidR="00C601D9" w:rsidRPr="00C601D9" w14:paraId="4AB35F1A" w14:textId="77777777" w:rsidTr="00C601D9">
        <w:trPr>
          <w:trHeight w:val="300"/>
        </w:trPr>
        <w:tc>
          <w:tcPr>
            <w:tcW w:w="2683" w:type="dxa"/>
            <w:noWrap/>
            <w:hideMark/>
          </w:tcPr>
          <w:p w14:paraId="192CB081" w14:textId="77777777" w:rsidR="00C601D9" w:rsidRPr="00C601D9" w:rsidRDefault="00C601D9">
            <w:pPr>
              <w:rPr>
                <w:sz w:val="25"/>
                <w:szCs w:val="25"/>
              </w:rPr>
            </w:pPr>
            <w:r w:rsidRPr="00C601D9">
              <w:rPr>
                <w:sz w:val="25"/>
                <w:szCs w:val="25"/>
              </w:rPr>
              <w:t xml:space="preserve">Income </w:t>
            </w:r>
          </w:p>
        </w:tc>
        <w:tc>
          <w:tcPr>
            <w:tcW w:w="2437" w:type="dxa"/>
            <w:noWrap/>
            <w:hideMark/>
          </w:tcPr>
          <w:p w14:paraId="627C0407" w14:textId="77777777" w:rsidR="00C601D9" w:rsidRPr="00C601D9" w:rsidRDefault="00C601D9">
            <w:pPr>
              <w:rPr>
                <w:sz w:val="25"/>
                <w:szCs w:val="25"/>
              </w:rPr>
            </w:pPr>
            <w:r w:rsidRPr="00C601D9">
              <w:rPr>
                <w:sz w:val="25"/>
                <w:szCs w:val="25"/>
              </w:rPr>
              <w:t>No of Surveyors</w:t>
            </w:r>
          </w:p>
        </w:tc>
      </w:tr>
      <w:tr w:rsidR="00C601D9" w:rsidRPr="00C601D9" w14:paraId="50D84C4A" w14:textId="77777777" w:rsidTr="00C601D9">
        <w:trPr>
          <w:trHeight w:val="300"/>
        </w:trPr>
        <w:tc>
          <w:tcPr>
            <w:tcW w:w="2683" w:type="dxa"/>
            <w:noWrap/>
            <w:hideMark/>
          </w:tcPr>
          <w:p w14:paraId="5E544B20" w14:textId="77777777" w:rsidR="00C601D9" w:rsidRPr="00C601D9" w:rsidRDefault="00C601D9">
            <w:pPr>
              <w:rPr>
                <w:sz w:val="25"/>
                <w:szCs w:val="25"/>
              </w:rPr>
            </w:pPr>
            <w:r w:rsidRPr="00C601D9">
              <w:rPr>
                <w:sz w:val="25"/>
                <w:szCs w:val="25"/>
              </w:rPr>
              <w:t>10k to 25k</w:t>
            </w:r>
          </w:p>
        </w:tc>
        <w:tc>
          <w:tcPr>
            <w:tcW w:w="2437" w:type="dxa"/>
            <w:noWrap/>
            <w:hideMark/>
          </w:tcPr>
          <w:p w14:paraId="62D2ECEE" w14:textId="77777777" w:rsidR="00C601D9" w:rsidRPr="00C601D9" w:rsidRDefault="00C601D9" w:rsidP="00C601D9">
            <w:pPr>
              <w:rPr>
                <w:sz w:val="25"/>
                <w:szCs w:val="25"/>
              </w:rPr>
            </w:pPr>
            <w:r w:rsidRPr="00C601D9">
              <w:rPr>
                <w:sz w:val="25"/>
                <w:szCs w:val="25"/>
              </w:rPr>
              <w:t>4</w:t>
            </w:r>
          </w:p>
        </w:tc>
      </w:tr>
      <w:tr w:rsidR="00C601D9" w:rsidRPr="00C601D9" w14:paraId="07CBC58D" w14:textId="77777777" w:rsidTr="00C601D9">
        <w:trPr>
          <w:trHeight w:val="300"/>
        </w:trPr>
        <w:tc>
          <w:tcPr>
            <w:tcW w:w="2683" w:type="dxa"/>
            <w:noWrap/>
            <w:hideMark/>
          </w:tcPr>
          <w:p w14:paraId="14F386F5" w14:textId="77777777" w:rsidR="00C601D9" w:rsidRPr="00C601D9" w:rsidRDefault="00C601D9">
            <w:pPr>
              <w:rPr>
                <w:sz w:val="25"/>
                <w:szCs w:val="25"/>
              </w:rPr>
            </w:pPr>
            <w:r w:rsidRPr="00C601D9">
              <w:rPr>
                <w:sz w:val="25"/>
                <w:szCs w:val="25"/>
              </w:rPr>
              <w:t>26k to 50k</w:t>
            </w:r>
          </w:p>
        </w:tc>
        <w:tc>
          <w:tcPr>
            <w:tcW w:w="2437" w:type="dxa"/>
            <w:noWrap/>
            <w:hideMark/>
          </w:tcPr>
          <w:p w14:paraId="5D8D10D6" w14:textId="77777777" w:rsidR="00C601D9" w:rsidRPr="00C601D9" w:rsidRDefault="00C601D9" w:rsidP="00C601D9">
            <w:pPr>
              <w:rPr>
                <w:sz w:val="25"/>
                <w:szCs w:val="25"/>
              </w:rPr>
            </w:pPr>
            <w:r w:rsidRPr="00C601D9">
              <w:rPr>
                <w:sz w:val="25"/>
                <w:szCs w:val="25"/>
              </w:rPr>
              <w:t>1</w:t>
            </w:r>
          </w:p>
        </w:tc>
      </w:tr>
      <w:tr w:rsidR="00C601D9" w:rsidRPr="00C601D9" w14:paraId="7628F87A" w14:textId="77777777" w:rsidTr="00C601D9">
        <w:trPr>
          <w:trHeight w:val="300"/>
        </w:trPr>
        <w:tc>
          <w:tcPr>
            <w:tcW w:w="2683" w:type="dxa"/>
            <w:noWrap/>
            <w:hideMark/>
          </w:tcPr>
          <w:p w14:paraId="2F66639A" w14:textId="77777777" w:rsidR="00C601D9" w:rsidRPr="00C601D9" w:rsidRDefault="00C601D9">
            <w:pPr>
              <w:rPr>
                <w:sz w:val="25"/>
                <w:szCs w:val="25"/>
              </w:rPr>
            </w:pPr>
            <w:r w:rsidRPr="00C601D9">
              <w:rPr>
                <w:sz w:val="25"/>
                <w:szCs w:val="25"/>
              </w:rPr>
              <w:t>51k to 75k</w:t>
            </w:r>
          </w:p>
        </w:tc>
        <w:tc>
          <w:tcPr>
            <w:tcW w:w="2437" w:type="dxa"/>
            <w:noWrap/>
            <w:hideMark/>
          </w:tcPr>
          <w:p w14:paraId="0607D953" w14:textId="77777777" w:rsidR="00C601D9" w:rsidRPr="00C601D9" w:rsidRDefault="00C601D9" w:rsidP="00C601D9">
            <w:pPr>
              <w:rPr>
                <w:sz w:val="25"/>
                <w:szCs w:val="25"/>
              </w:rPr>
            </w:pPr>
            <w:r w:rsidRPr="00C601D9">
              <w:rPr>
                <w:sz w:val="25"/>
                <w:szCs w:val="25"/>
              </w:rPr>
              <w:t>1</w:t>
            </w:r>
          </w:p>
        </w:tc>
      </w:tr>
      <w:tr w:rsidR="00C601D9" w:rsidRPr="00C601D9" w14:paraId="19523E58" w14:textId="77777777" w:rsidTr="00C601D9">
        <w:trPr>
          <w:trHeight w:val="300"/>
        </w:trPr>
        <w:tc>
          <w:tcPr>
            <w:tcW w:w="2683" w:type="dxa"/>
            <w:noWrap/>
            <w:hideMark/>
          </w:tcPr>
          <w:p w14:paraId="1CD14A6C" w14:textId="77777777" w:rsidR="00C601D9" w:rsidRPr="00C601D9" w:rsidRDefault="00C601D9">
            <w:pPr>
              <w:rPr>
                <w:sz w:val="25"/>
                <w:szCs w:val="25"/>
              </w:rPr>
            </w:pPr>
            <w:r w:rsidRPr="00C601D9">
              <w:rPr>
                <w:sz w:val="25"/>
                <w:szCs w:val="25"/>
              </w:rPr>
              <w:t>76k to 1lac</w:t>
            </w:r>
          </w:p>
        </w:tc>
        <w:tc>
          <w:tcPr>
            <w:tcW w:w="2437" w:type="dxa"/>
            <w:noWrap/>
            <w:hideMark/>
          </w:tcPr>
          <w:p w14:paraId="2420CC81" w14:textId="77777777" w:rsidR="00C601D9" w:rsidRPr="00C601D9" w:rsidRDefault="00C601D9" w:rsidP="00C601D9">
            <w:pPr>
              <w:rPr>
                <w:sz w:val="25"/>
                <w:szCs w:val="25"/>
              </w:rPr>
            </w:pPr>
            <w:r w:rsidRPr="00C601D9">
              <w:rPr>
                <w:sz w:val="25"/>
                <w:szCs w:val="25"/>
              </w:rPr>
              <w:t>0</w:t>
            </w:r>
          </w:p>
        </w:tc>
      </w:tr>
      <w:tr w:rsidR="00C601D9" w:rsidRPr="00C601D9" w14:paraId="01519FAA" w14:textId="77777777" w:rsidTr="00C601D9">
        <w:trPr>
          <w:trHeight w:val="300"/>
        </w:trPr>
        <w:tc>
          <w:tcPr>
            <w:tcW w:w="2683" w:type="dxa"/>
            <w:noWrap/>
            <w:hideMark/>
          </w:tcPr>
          <w:p w14:paraId="032E6268" w14:textId="77777777" w:rsidR="00C601D9" w:rsidRPr="00C601D9" w:rsidRDefault="00C601D9">
            <w:pPr>
              <w:rPr>
                <w:sz w:val="25"/>
                <w:szCs w:val="25"/>
              </w:rPr>
            </w:pPr>
            <w:r w:rsidRPr="00C601D9">
              <w:rPr>
                <w:sz w:val="25"/>
                <w:szCs w:val="25"/>
              </w:rPr>
              <w:t>1lac to 1.25lac</w:t>
            </w:r>
          </w:p>
        </w:tc>
        <w:tc>
          <w:tcPr>
            <w:tcW w:w="2437" w:type="dxa"/>
            <w:noWrap/>
            <w:hideMark/>
          </w:tcPr>
          <w:p w14:paraId="2581D83F" w14:textId="77777777" w:rsidR="00C601D9" w:rsidRPr="00C601D9" w:rsidRDefault="00C601D9" w:rsidP="00C601D9">
            <w:pPr>
              <w:rPr>
                <w:sz w:val="25"/>
                <w:szCs w:val="25"/>
              </w:rPr>
            </w:pPr>
            <w:r w:rsidRPr="00C601D9">
              <w:rPr>
                <w:sz w:val="25"/>
                <w:szCs w:val="25"/>
              </w:rPr>
              <w:t>1</w:t>
            </w:r>
          </w:p>
        </w:tc>
      </w:tr>
      <w:tr w:rsidR="00C601D9" w:rsidRPr="00C601D9" w14:paraId="2B23C246" w14:textId="77777777" w:rsidTr="00C601D9">
        <w:trPr>
          <w:trHeight w:val="300"/>
        </w:trPr>
        <w:tc>
          <w:tcPr>
            <w:tcW w:w="2683" w:type="dxa"/>
            <w:noWrap/>
            <w:hideMark/>
          </w:tcPr>
          <w:p w14:paraId="3366FEC5" w14:textId="77777777" w:rsidR="00C601D9" w:rsidRPr="00C601D9" w:rsidRDefault="00C601D9">
            <w:pPr>
              <w:rPr>
                <w:sz w:val="25"/>
                <w:szCs w:val="25"/>
              </w:rPr>
            </w:pPr>
            <w:r w:rsidRPr="00C601D9">
              <w:rPr>
                <w:sz w:val="25"/>
                <w:szCs w:val="25"/>
              </w:rPr>
              <w:t>1.26lac to 1.5lac</w:t>
            </w:r>
          </w:p>
        </w:tc>
        <w:tc>
          <w:tcPr>
            <w:tcW w:w="2437" w:type="dxa"/>
            <w:noWrap/>
            <w:hideMark/>
          </w:tcPr>
          <w:p w14:paraId="1148A662" w14:textId="77777777" w:rsidR="00C601D9" w:rsidRPr="00C601D9" w:rsidRDefault="00C601D9" w:rsidP="00C601D9">
            <w:pPr>
              <w:rPr>
                <w:sz w:val="25"/>
                <w:szCs w:val="25"/>
              </w:rPr>
            </w:pPr>
            <w:r w:rsidRPr="00C601D9">
              <w:rPr>
                <w:sz w:val="25"/>
                <w:szCs w:val="25"/>
              </w:rPr>
              <w:t>1</w:t>
            </w:r>
          </w:p>
        </w:tc>
      </w:tr>
      <w:tr w:rsidR="00C601D9" w:rsidRPr="00C601D9" w14:paraId="289D3787" w14:textId="77777777" w:rsidTr="00C601D9">
        <w:trPr>
          <w:trHeight w:val="300"/>
        </w:trPr>
        <w:tc>
          <w:tcPr>
            <w:tcW w:w="2683" w:type="dxa"/>
            <w:noWrap/>
            <w:hideMark/>
          </w:tcPr>
          <w:p w14:paraId="15E0D043" w14:textId="77777777" w:rsidR="00C601D9" w:rsidRPr="00C601D9" w:rsidRDefault="00C601D9">
            <w:pPr>
              <w:rPr>
                <w:sz w:val="25"/>
                <w:szCs w:val="25"/>
              </w:rPr>
            </w:pPr>
            <w:r w:rsidRPr="00C601D9">
              <w:rPr>
                <w:sz w:val="25"/>
                <w:szCs w:val="25"/>
              </w:rPr>
              <w:lastRenderedPageBreak/>
              <w:t>1.51lac to 1.75lac</w:t>
            </w:r>
          </w:p>
        </w:tc>
        <w:tc>
          <w:tcPr>
            <w:tcW w:w="2437" w:type="dxa"/>
            <w:noWrap/>
            <w:hideMark/>
          </w:tcPr>
          <w:p w14:paraId="6CA2477B" w14:textId="77777777" w:rsidR="00C601D9" w:rsidRPr="00C601D9" w:rsidRDefault="00C601D9" w:rsidP="00C601D9">
            <w:pPr>
              <w:rPr>
                <w:sz w:val="25"/>
                <w:szCs w:val="25"/>
              </w:rPr>
            </w:pPr>
            <w:r w:rsidRPr="00C601D9">
              <w:rPr>
                <w:sz w:val="25"/>
                <w:szCs w:val="25"/>
              </w:rPr>
              <w:t>2</w:t>
            </w:r>
          </w:p>
        </w:tc>
      </w:tr>
      <w:tr w:rsidR="00C601D9" w:rsidRPr="00C601D9" w14:paraId="5FD10B97" w14:textId="77777777" w:rsidTr="00C601D9">
        <w:trPr>
          <w:trHeight w:val="300"/>
        </w:trPr>
        <w:tc>
          <w:tcPr>
            <w:tcW w:w="2683" w:type="dxa"/>
            <w:noWrap/>
            <w:hideMark/>
          </w:tcPr>
          <w:p w14:paraId="3267FF40" w14:textId="77777777" w:rsidR="00C601D9" w:rsidRPr="00C601D9" w:rsidRDefault="00C601D9">
            <w:pPr>
              <w:rPr>
                <w:sz w:val="25"/>
                <w:szCs w:val="25"/>
              </w:rPr>
            </w:pPr>
            <w:r w:rsidRPr="00C601D9">
              <w:rPr>
                <w:sz w:val="25"/>
                <w:szCs w:val="25"/>
              </w:rPr>
              <w:t>1.76lac to 2lac</w:t>
            </w:r>
          </w:p>
        </w:tc>
        <w:tc>
          <w:tcPr>
            <w:tcW w:w="2437" w:type="dxa"/>
            <w:noWrap/>
            <w:hideMark/>
          </w:tcPr>
          <w:p w14:paraId="5AB7FF7C" w14:textId="77777777" w:rsidR="00C601D9" w:rsidRPr="00C601D9" w:rsidRDefault="00C601D9" w:rsidP="00C601D9">
            <w:pPr>
              <w:rPr>
                <w:sz w:val="25"/>
                <w:szCs w:val="25"/>
              </w:rPr>
            </w:pPr>
            <w:r w:rsidRPr="00C601D9">
              <w:rPr>
                <w:sz w:val="25"/>
                <w:szCs w:val="25"/>
              </w:rPr>
              <w:t>2</w:t>
            </w:r>
          </w:p>
        </w:tc>
      </w:tr>
      <w:tr w:rsidR="00C601D9" w:rsidRPr="00C601D9" w14:paraId="584A9C13" w14:textId="77777777" w:rsidTr="00C601D9">
        <w:trPr>
          <w:trHeight w:val="300"/>
        </w:trPr>
        <w:tc>
          <w:tcPr>
            <w:tcW w:w="2683" w:type="dxa"/>
            <w:noWrap/>
            <w:hideMark/>
          </w:tcPr>
          <w:p w14:paraId="71B68DFF" w14:textId="77777777" w:rsidR="00C601D9" w:rsidRPr="00C601D9" w:rsidRDefault="00C601D9">
            <w:pPr>
              <w:rPr>
                <w:sz w:val="25"/>
                <w:szCs w:val="25"/>
              </w:rPr>
            </w:pPr>
            <w:r w:rsidRPr="00C601D9">
              <w:rPr>
                <w:sz w:val="25"/>
                <w:szCs w:val="25"/>
              </w:rPr>
              <w:t>Above 2lac</w:t>
            </w:r>
          </w:p>
        </w:tc>
        <w:tc>
          <w:tcPr>
            <w:tcW w:w="2437" w:type="dxa"/>
            <w:noWrap/>
            <w:hideMark/>
          </w:tcPr>
          <w:p w14:paraId="0372704B" w14:textId="77777777" w:rsidR="00C601D9" w:rsidRPr="00C601D9" w:rsidRDefault="00C601D9" w:rsidP="00C601D9">
            <w:pPr>
              <w:rPr>
                <w:sz w:val="25"/>
                <w:szCs w:val="25"/>
              </w:rPr>
            </w:pPr>
            <w:r w:rsidRPr="00C601D9">
              <w:rPr>
                <w:sz w:val="25"/>
                <w:szCs w:val="25"/>
              </w:rPr>
              <w:t>15</w:t>
            </w:r>
          </w:p>
        </w:tc>
      </w:tr>
    </w:tbl>
    <w:p w14:paraId="3C5F3E0F" w14:textId="0FC9C6D4" w:rsidR="00C601D9" w:rsidRDefault="00C601D9" w:rsidP="00C601D9">
      <w:pPr>
        <w:rPr>
          <w:sz w:val="25"/>
          <w:szCs w:val="25"/>
        </w:rPr>
      </w:pPr>
    </w:p>
    <w:p w14:paraId="4ADD7CBF" w14:textId="54E37120" w:rsidR="00C601D9" w:rsidRDefault="00C601D9" w:rsidP="00C601D9">
      <w:pPr>
        <w:jc w:val="center"/>
        <w:rPr>
          <w:sz w:val="25"/>
          <w:szCs w:val="25"/>
        </w:rPr>
      </w:pPr>
      <w:r>
        <w:rPr>
          <w:noProof/>
        </w:rPr>
        <w:drawing>
          <wp:inline distT="0" distB="0" distL="0" distR="0" wp14:anchorId="03444B33" wp14:editId="6301BE03">
            <wp:extent cx="4648200" cy="2924175"/>
            <wp:effectExtent l="0" t="0" r="0" b="9525"/>
            <wp:docPr id="20" name="Chart 20">
              <a:extLst xmlns:a="http://schemas.openxmlformats.org/drawingml/2006/main">
                <a:ext uri="{FF2B5EF4-FFF2-40B4-BE49-F238E27FC236}">
                  <a16:creationId xmlns:a16="http://schemas.microsoft.com/office/drawing/2014/main" id="{6EBBC55E-57CE-4781-AF4D-110A32A5C3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77B204" w14:textId="0BC52D7B" w:rsidR="00C601D9" w:rsidRDefault="00C601D9" w:rsidP="00C601D9">
      <w:pPr>
        <w:pStyle w:val="Heading3"/>
      </w:pPr>
      <w:bookmarkStart w:id="6" w:name="_Toc83508576"/>
      <w:r>
        <w:t>Conclusion</w:t>
      </w:r>
      <w:bookmarkEnd w:id="6"/>
    </w:p>
    <w:p w14:paraId="266E7BC3" w14:textId="594EC6D6" w:rsidR="00C601D9" w:rsidRDefault="00C601D9" w:rsidP="00C601D9">
      <w:r>
        <w:t>Now that we have analysed all the questions in the survey, we can conclude many things.</w:t>
      </w:r>
      <w:r w:rsidR="00DC76EA">
        <w:t xml:space="preserve"> First of </w:t>
      </w:r>
      <w:r w:rsidR="00135270">
        <w:t>all,</w:t>
      </w:r>
      <w:r w:rsidR="00DC76EA">
        <w:t xml:space="preserve"> as per mentioned many times, location is a major set back in this entire survey. </w:t>
      </w:r>
      <w:r w:rsidR="00135270">
        <w:t>Closing down to particular location makes the data less diverse.</w:t>
      </w:r>
    </w:p>
    <w:p w14:paraId="3E2EE306" w14:textId="5F212CDC" w:rsidR="00135270" w:rsidRDefault="00135270" w:rsidP="00C601D9">
      <w:r>
        <w:t>Age is also a major factor in this cause the smaller age groups don’t work to make money so little they would know. Also, the older age group are less likely to fill such surveys as they don’t use technology that much unless someone help them.</w:t>
      </w:r>
    </w:p>
    <w:p w14:paraId="6A1382F3" w14:textId="3933B8FE" w:rsidR="00135270" w:rsidRDefault="00135270" w:rsidP="00C601D9">
      <w:r>
        <w:t>The quantity the people buy varies person to person. Some people like to stock in greater quantities than others due to various reasons while some tend to buy smaller amounts various times. This can change the demand and supply of certain products and the seller can act accordingly. Also, the place where people buy matters. Buying from the local shops doesn’t get any benefits, while buying from online stores or super markets can fetch certain discounts on MRP or while paying through certain modes of payments.</w:t>
      </w:r>
    </w:p>
    <w:p w14:paraId="1EE917A5" w14:textId="0C00DF7A" w:rsidR="00135270" w:rsidRDefault="00135270" w:rsidP="00C601D9">
      <w:r>
        <w:t>We also got to know the changes in demand and supply when we increased and decreased the price of the product. People tended to buy less when the price was increased over a certain amount. Some were not hinged when price was increased by some amount which shows the loyalty to the brand.</w:t>
      </w:r>
      <w:r w:rsidR="00DB001C">
        <w:t xml:space="preserve"> Also, some people tend to buy more in quantity when the price was decreased. Also, Surf Excel detergent was easy to find for the surveyors which makes it a convenient product to buy. </w:t>
      </w:r>
    </w:p>
    <w:p w14:paraId="188A1474" w14:textId="78593DF8" w:rsidR="00DB001C" w:rsidRDefault="00DB001C" w:rsidP="00C601D9">
      <w:r>
        <w:t xml:space="preserve">When surveyors were asked about the substitutes of Surf Excel detergent, Ariel and Tide were the most selected substitutes among the options which makes it a fierce opponent for Surf Excel detergent. </w:t>
      </w:r>
      <w:r w:rsidR="001C6FEB">
        <w:t>It does not mean the others are not worth. Remember this survey was a small survey, results might change according the survey conditions. The average income of the family was also asked which gave is the conclusion that most of the surveyors had average monthly income 2lac and above which makes this survey a little biased to the lower income group.</w:t>
      </w:r>
    </w:p>
    <w:p w14:paraId="12AB4BE2" w14:textId="173DAC65" w:rsidR="001C6FEB" w:rsidRDefault="001C6FEB" w:rsidP="001C6FEB">
      <w:pPr>
        <w:pStyle w:val="Heading4"/>
      </w:pPr>
      <w:r>
        <w:t>References</w:t>
      </w:r>
    </w:p>
    <w:p w14:paraId="76CFF992" w14:textId="1954CE9F" w:rsidR="001C6FEB" w:rsidRDefault="001C6FEB" w:rsidP="001C6FEB">
      <w:pPr>
        <w:pStyle w:val="ListParagraph"/>
        <w:numPr>
          <w:ilvl w:val="0"/>
          <w:numId w:val="6"/>
        </w:numPr>
      </w:pPr>
      <w:r w:rsidRPr="001C6FEB">
        <w:t xml:space="preserve">History &amp; Marketing Strategies </w:t>
      </w:r>
      <w:proofErr w:type="gramStart"/>
      <w:r w:rsidRPr="001C6FEB">
        <w:t>Of</w:t>
      </w:r>
      <w:proofErr w:type="gramEnd"/>
      <w:r w:rsidRPr="001C6FEB">
        <w:t xml:space="preserve"> Surf Excel Brand</w:t>
      </w:r>
      <w:r>
        <w:t xml:space="preserve"> available at:</w:t>
      </w:r>
    </w:p>
    <w:p w14:paraId="658759F0" w14:textId="47DC0175" w:rsidR="001C6FEB" w:rsidRDefault="001C6FEB" w:rsidP="001C6FEB">
      <w:pPr>
        <w:pStyle w:val="ListParagraph"/>
      </w:pPr>
      <w:hyperlink r:id="rId20" w:history="1">
        <w:r w:rsidRPr="006D214C">
          <w:rPr>
            <w:rStyle w:val="Hyperlink"/>
          </w:rPr>
          <w:t>https://brandyuva.in/2019/08/marketing-strategies-of-surf-excel.html</w:t>
        </w:r>
      </w:hyperlink>
    </w:p>
    <w:p w14:paraId="3FA1E049" w14:textId="142812E4" w:rsidR="001C6FEB" w:rsidRDefault="001C6FEB" w:rsidP="001C6FEB">
      <w:pPr>
        <w:pStyle w:val="ListParagraph"/>
        <w:numPr>
          <w:ilvl w:val="0"/>
          <w:numId w:val="6"/>
        </w:numPr>
      </w:pPr>
      <w:r w:rsidRPr="001C6FEB">
        <w:t>Surf Excel</w:t>
      </w:r>
      <w:r>
        <w:t xml:space="preserve"> available at:</w:t>
      </w:r>
    </w:p>
    <w:p w14:paraId="60696920" w14:textId="625871F8" w:rsidR="001C6FEB" w:rsidRDefault="001C6FEB" w:rsidP="001C6FEB">
      <w:pPr>
        <w:pStyle w:val="ListParagraph"/>
      </w:pPr>
      <w:hyperlink r:id="rId21" w:history="1">
        <w:r w:rsidRPr="006D214C">
          <w:rPr>
            <w:rStyle w:val="Hyperlink"/>
          </w:rPr>
          <w:t>https://en.wikipedia.org/wiki/Surf_Excel</w:t>
        </w:r>
      </w:hyperlink>
    </w:p>
    <w:p w14:paraId="09031984" w14:textId="3E0390AE" w:rsidR="001C6FEB" w:rsidRDefault="001C6FEB" w:rsidP="001C6FEB">
      <w:pPr>
        <w:pStyle w:val="ListParagraph"/>
        <w:numPr>
          <w:ilvl w:val="0"/>
          <w:numId w:val="6"/>
        </w:numPr>
      </w:pPr>
      <w:r>
        <w:t>Surf Excel available at:</w:t>
      </w:r>
    </w:p>
    <w:p w14:paraId="29D243A5" w14:textId="31301A7B" w:rsidR="001C6FEB" w:rsidRDefault="001C6FEB" w:rsidP="001C6FEB">
      <w:pPr>
        <w:pStyle w:val="ListParagraph"/>
      </w:pPr>
      <w:hyperlink r:id="rId22" w:history="1">
        <w:r w:rsidRPr="006D214C">
          <w:rPr>
            <w:rStyle w:val="Hyperlink"/>
          </w:rPr>
          <w:t>https://www.hul.co.in/brands/home-care/surf-excel.html</w:t>
        </w:r>
      </w:hyperlink>
    </w:p>
    <w:p w14:paraId="2C437E41" w14:textId="77777777" w:rsidR="001C6FEB" w:rsidRPr="001C6FEB" w:rsidRDefault="001C6FEB" w:rsidP="001C6FEB">
      <w:pPr>
        <w:pStyle w:val="ListParagraph"/>
      </w:pPr>
    </w:p>
    <w:p w14:paraId="3B0B3AC5" w14:textId="77777777" w:rsidR="00C601D9" w:rsidRDefault="00C601D9" w:rsidP="00267A0C">
      <w:pPr>
        <w:rPr>
          <w:sz w:val="25"/>
          <w:szCs w:val="25"/>
        </w:rPr>
      </w:pPr>
    </w:p>
    <w:p w14:paraId="74F3FF4C" w14:textId="77777777" w:rsidR="00C601D9" w:rsidRDefault="00C601D9" w:rsidP="00267A0C">
      <w:pPr>
        <w:rPr>
          <w:sz w:val="25"/>
          <w:szCs w:val="25"/>
        </w:rPr>
      </w:pPr>
    </w:p>
    <w:p w14:paraId="58B7F596" w14:textId="01A401AF" w:rsidR="00D4279F" w:rsidRDefault="00D4279F" w:rsidP="00D4279F">
      <w:pPr>
        <w:jc w:val="center"/>
        <w:rPr>
          <w:sz w:val="25"/>
          <w:szCs w:val="25"/>
        </w:rPr>
      </w:pPr>
    </w:p>
    <w:p w14:paraId="11E21AF8" w14:textId="77777777" w:rsidR="00EF3DF9" w:rsidRDefault="00EF3DF9" w:rsidP="00EF3DF9">
      <w:pPr>
        <w:rPr>
          <w:sz w:val="25"/>
          <w:szCs w:val="25"/>
        </w:rPr>
      </w:pPr>
    </w:p>
    <w:p w14:paraId="56C1BEC4" w14:textId="7CC9E158" w:rsidR="00EF3DF9" w:rsidRDefault="00EF3DF9" w:rsidP="00EF3DF9">
      <w:pPr>
        <w:rPr>
          <w:sz w:val="25"/>
          <w:szCs w:val="25"/>
        </w:rPr>
      </w:pPr>
    </w:p>
    <w:p w14:paraId="247BD291" w14:textId="77777777" w:rsidR="00EF3DF9" w:rsidRDefault="00EF3DF9" w:rsidP="00EF3DF9">
      <w:pPr>
        <w:rPr>
          <w:sz w:val="25"/>
          <w:szCs w:val="25"/>
        </w:rPr>
      </w:pPr>
    </w:p>
    <w:p w14:paraId="4A815F02" w14:textId="7B7FD2F6" w:rsidR="001A11AA" w:rsidRDefault="001A11AA" w:rsidP="001A11AA">
      <w:pPr>
        <w:rPr>
          <w:sz w:val="25"/>
          <w:szCs w:val="25"/>
        </w:rPr>
      </w:pPr>
    </w:p>
    <w:p w14:paraId="03E4A0BF" w14:textId="77777777" w:rsidR="00946086" w:rsidRDefault="00946086" w:rsidP="001A11AA">
      <w:pPr>
        <w:rPr>
          <w:sz w:val="25"/>
          <w:szCs w:val="25"/>
        </w:rPr>
      </w:pPr>
    </w:p>
    <w:p w14:paraId="178B58B4" w14:textId="7F826C70" w:rsidR="00B12B66" w:rsidRDefault="00B12B66" w:rsidP="00B12B66">
      <w:pPr>
        <w:rPr>
          <w:sz w:val="25"/>
          <w:szCs w:val="25"/>
        </w:rPr>
      </w:pPr>
    </w:p>
    <w:p w14:paraId="0D0AEB6E" w14:textId="77777777" w:rsidR="006E7FBC" w:rsidRPr="001820C1" w:rsidRDefault="006E7FBC" w:rsidP="006E7FBC">
      <w:pPr>
        <w:rPr>
          <w:sz w:val="25"/>
          <w:szCs w:val="25"/>
        </w:rPr>
      </w:pPr>
    </w:p>
    <w:sectPr w:rsidR="006E7FBC" w:rsidRPr="001820C1" w:rsidSect="00D136E8">
      <w:headerReference w:type="defaul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CB4E" w14:textId="77777777" w:rsidR="00A87E64" w:rsidRDefault="00A87E64" w:rsidP="008658E6">
      <w:pPr>
        <w:spacing w:after="0" w:line="240" w:lineRule="auto"/>
      </w:pPr>
      <w:r>
        <w:separator/>
      </w:r>
    </w:p>
  </w:endnote>
  <w:endnote w:type="continuationSeparator" w:id="0">
    <w:p w14:paraId="24E6D2B2" w14:textId="77777777" w:rsidR="00A87E64" w:rsidRDefault="00A87E64" w:rsidP="0086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BB55D" w14:textId="77777777" w:rsidR="00A87E64" w:rsidRDefault="00A87E64" w:rsidP="008658E6">
      <w:pPr>
        <w:spacing w:after="0" w:line="240" w:lineRule="auto"/>
      </w:pPr>
      <w:r>
        <w:separator/>
      </w:r>
    </w:p>
  </w:footnote>
  <w:footnote w:type="continuationSeparator" w:id="0">
    <w:p w14:paraId="0CB482E6" w14:textId="77777777" w:rsidR="00A87E64" w:rsidRDefault="00A87E64" w:rsidP="00865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795251"/>
      <w:docPartObj>
        <w:docPartGallery w:val="Page Numbers (Top of Page)"/>
        <w:docPartUnique/>
      </w:docPartObj>
    </w:sdtPr>
    <w:sdtEndPr>
      <w:rPr>
        <w:noProof/>
      </w:rPr>
    </w:sdtEndPr>
    <w:sdtContent>
      <w:p w14:paraId="7CE915E9" w14:textId="6AB716DF" w:rsidR="008658E6" w:rsidRDefault="008658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6E518A" w14:textId="77777777" w:rsidR="008658E6" w:rsidRDefault="0086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AB6"/>
    <w:multiLevelType w:val="hybridMultilevel"/>
    <w:tmpl w:val="29A047C6"/>
    <w:lvl w:ilvl="0" w:tplc="40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1" w15:restartNumberingAfterBreak="0">
    <w:nsid w:val="290F67C3"/>
    <w:multiLevelType w:val="hybridMultilevel"/>
    <w:tmpl w:val="F28C6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1F5134"/>
    <w:multiLevelType w:val="hybridMultilevel"/>
    <w:tmpl w:val="0A7A6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714448A"/>
    <w:multiLevelType w:val="hybridMultilevel"/>
    <w:tmpl w:val="67D02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CAB3C35"/>
    <w:multiLevelType w:val="hybridMultilevel"/>
    <w:tmpl w:val="F7148092"/>
    <w:lvl w:ilvl="0" w:tplc="40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5" w15:restartNumberingAfterBreak="0">
    <w:nsid w:val="71DF5686"/>
    <w:multiLevelType w:val="hybridMultilevel"/>
    <w:tmpl w:val="22D6F3CC"/>
    <w:lvl w:ilvl="0" w:tplc="40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00"/>
    <w:rsid w:val="0011514E"/>
    <w:rsid w:val="00135270"/>
    <w:rsid w:val="001820C1"/>
    <w:rsid w:val="001A11AA"/>
    <w:rsid w:val="001C6FEB"/>
    <w:rsid w:val="001E788B"/>
    <w:rsid w:val="001F0306"/>
    <w:rsid w:val="001F364C"/>
    <w:rsid w:val="00267A0C"/>
    <w:rsid w:val="00284879"/>
    <w:rsid w:val="002A16BA"/>
    <w:rsid w:val="002D5179"/>
    <w:rsid w:val="00422B86"/>
    <w:rsid w:val="004B6A00"/>
    <w:rsid w:val="00511388"/>
    <w:rsid w:val="00544BA7"/>
    <w:rsid w:val="005C7A3E"/>
    <w:rsid w:val="00693B2A"/>
    <w:rsid w:val="006E6CE5"/>
    <w:rsid w:val="006E7FBC"/>
    <w:rsid w:val="007439DC"/>
    <w:rsid w:val="007664D9"/>
    <w:rsid w:val="008658E6"/>
    <w:rsid w:val="00946086"/>
    <w:rsid w:val="0099058C"/>
    <w:rsid w:val="00A2769B"/>
    <w:rsid w:val="00A27D62"/>
    <w:rsid w:val="00A5086F"/>
    <w:rsid w:val="00A561CD"/>
    <w:rsid w:val="00A61069"/>
    <w:rsid w:val="00A87E64"/>
    <w:rsid w:val="00AF746C"/>
    <w:rsid w:val="00B12B66"/>
    <w:rsid w:val="00B13980"/>
    <w:rsid w:val="00BD38EA"/>
    <w:rsid w:val="00C4107D"/>
    <w:rsid w:val="00C44B8B"/>
    <w:rsid w:val="00C601D9"/>
    <w:rsid w:val="00C82C34"/>
    <w:rsid w:val="00CB2637"/>
    <w:rsid w:val="00CB5AC1"/>
    <w:rsid w:val="00CE1568"/>
    <w:rsid w:val="00D136E8"/>
    <w:rsid w:val="00D15725"/>
    <w:rsid w:val="00D35D91"/>
    <w:rsid w:val="00D36E95"/>
    <w:rsid w:val="00D4279F"/>
    <w:rsid w:val="00DB001C"/>
    <w:rsid w:val="00DC76EA"/>
    <w:rsid w:val="00E90B82"/>
    <w:rsid w:val="00EF3DF9"/>
    <w:rsid w:val="00FF01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728C"/>
  <w15:chartTrackingRefBased/>
  <w15:docId w15:val="{3C459AE6-4B5E-445A-A709-CDDDD646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8EA"/>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rsid w:val="00A2769B"/>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unhideWhenUsed/>
    <w:qFormat/>
    <w:rsid w:val="00A2769B"/>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Heading4">
    <w:name w:val="heading 4"/>
    <w:basedOn w:val="Normal"/>
    <w:next w:val="Normal"/>
    <w:link w:val="Heading4Char"/>
    <w:uiPriority w:val="9"/>
    <w:unhideWhenUsed/>
    <w:qFormat/>
    <w:rsid w:val="001C6FEB"/>
    <w:pPr>
      <w:keepNext/>
      <w:keepLines/>
      <w:spacing w:before="40" w:after="0"/>
      <w:outlineLvl w:val="3"/>
    </w:pPr>
    <w:rPr>
      <w:rFonts w:asciiTheme="majorHAnsi" w:eastAsiaTheme="majorEastAsia" w:hAnsiTheme="majorHAnsi" w:cstheme="majorBidi"/>
      <w:i/>
      <w:iCs/>
      <w:color w:val="1481A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F746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F746C"/>
    <w:rPr>
      <w:rFonts w:eastAsiaTheme="minorEastAsia"/>
      <w:lang w:val="en-US"/>
    </w:rPr>
  </w:style>
  <w:style w:type="paragraph" w:styleId="Title">
    <w:name w:val="Title"/>
    <w:basedOn w:val="Normal"/>
    <w:next w:val="Normal"/>
    <w:link w:val="TitleChar"/>
    <w:uiPriority w:val="10"/>
    <w:qFormat/>
    <w:rsid w:val="00A508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86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2769B"/>
    <w:rPr>
      <w:rFonts w:asciiTheme="majorHAnsi" w:eastAsiaTheme="majorEastAsia" w:hAnsiTheme="majorHAnsi" w:cstheme="majorBidi"/>
      <w:color w:val="1481AB" w:themeColor="accent1" w:themeShade="BF"/>
      <w:sz w:val="26"/>
      <w:szCs w:val="26"/>
    </w:rPr>
  </w:style>
  <w:style w:type="character" w:customStyle="1" w:styleId="Heading3Char">
    <w:name w:val="Heading 3 Char"/>
    <w:basedOn w:val="DefaultParagraphFont"/>
    <w:link w:val="Heading3"/>
    <w:uiPriority w:val="9"/>
    <w:rsid w:val="00A2769B"/>
    <w:rPr>
      <w:rFonts w:asciiTheme="majorHAnsi" w:eastAsiaTheme="majorEastAsia" w:hAnsiTheme="majorHAnsi" w:cstheme="majorBidi"/>
      <w:color w:val="0D5571" w:themeColor="accent1" w:themeShade="7F"/>
      <w:sz w:val="24"/>
      <w:szCs w:val="24"/>
    </w:rPr>
  </w:style>
  <w:style w:type="paragraph" w:styleId="ListParagraph">
    <w:name w:val="List Paragraph"/>
    <w:basedOn w:val="Normal"/>
    <w:uiPriority w:val="34"/>
    <w:qFormat/>
    <w:rsid w:val="00A2769B"/>
    <w:pPr>
      <w:ind w:left="720"/>
      <w:contextualSpacing/>
    </w:pPr>
  </w:style>
  <w:style w:type="character" w:customStyle="1" w:styleId="Heading1Char">
    <w:name w:val="Heading 1 Char"/>
    <w:basedOn w:val="DefaultParagraphFont"/>
    <w:link w:val="Heading1"/>
    <w:uiPriority w:val="9"/>
    <w:rsid w:val="00BD38EA"/>
    <w:rPr>
      <w:rFonts w:asciiTheme="majorHAnsi" w:eastAsiaTheme="majorEastAsia" w:hAnsiTheme="majorHAnsi" w:cstheme="majorBidi"/>
      <w:color w:val="1481AB" w:themeColor="accent1" w:themeShade="BF"/>
      <w:sz w:val="32"/>
      <w:szCs w:val="32"/>
    </w:rPr>
  </w:style>
  <w:style w:type="character" w:styleId="Hyperlink">
    <w:name w:val="Hyperlink"/>
    <w:basedOn w:val="DefaultParagraphFont"/>
    <w:uiPriority w:val="99"/>
    <w:unhideWhenUsed/>
    <w:rsid w:val="00E90B82"/>
    <w:rPr>
      <w:color w:val="6B9F25" w:themeColor="hyperlink"/>
      <w:u w:val="single"/>
    </w:rPr>
  </w:style>
  <w:style w:type="character" w:styleId="UnresolvedMention">
    <w:name w:val="Unresolved Mention"/>
    <w:basedOn w:val="DefaultParagraphFont"/>
    <w:uiPriority w:val="99"/>
    <w:semiHidden/>
    <w:unhideWhenUsed/>
    <w:rsid w:val="00E90B82"/>
    <w:rPr>
      <w:color w:val="605E5C"/>
      <w:shd w:val="clear" w:color="auto" w:fill="E1DFDD"/>
    </w:rPr>
  </w:style>
  <w:style w:type="character" w:styleId="FollowedHyperlink">
    <w:name w:val="FollowedHyperlink"/>
    <w:basedOn w:val="DefaultParagraphFont"/>
    <w:uiPriority w:val="99"/>
    <w:semiHidden/>
    <w:unhideWhenUsed/>
    <w:rsid w:val="00E90B82"/>
    <w:rPr>
      <w:color w:val="B26B02" w:themeColor="followedHyperlink"/>
      <w:u w:val="single"/>
    </w:rPr>
  </w:style>
  <w:style w:type="table" w:styleId="TableGrid">
    <w:name w:val="Table Grid"/>
    <w:basedOn w:val="TableNormal"/>
    <w:uiPriority w:val="39"/>
    <w:rsid w:val="0099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C6FEB"/>
    <w:rPr>
      <w:rFonts w:asciiTheme="majorHAnsi" w:eastAsiaTheme="majorEastAsia" w:hAnsiTheme="majorHAnsi" w:cstheme="majorBidi"/>
      <w:i/>
      <w:iCs/>
      <w:color w:val="1481AB" w:themeColor="accent1" w:themeShade="BF"/>
    </w:rPr>
  </w:style>
  <w:style w:type="paragraph" w:styleId="TOCHeading">
    <w:name w:val="TOC Heading"/>
    <w:basedOn w:val="Heading1"/>
    <w:next w:val="Normal"/>
    <w:uiPriority w:val="39"/>
    <w:unhideWhenUsed/>
    <w:qFormat/>
    <w:rsid w:val="008658E6"/>
    <w:pPr>
      <w:outlineLvl w:val="9"/>
    </w:pPr>
    <w:rPr>
      <w:lang w:val="en-US"/>
    </w:rPr>
  </w:style>
  <w:style w:type="paragraph" w:styleId="TOC1">
    <w:name w:val="toc 1"/>
    <w:basedOn w:val="Normal"/>
    <w:next w:val="Normal"/>
    <w:autoRedefine/>
    <w:uiPriority w:val="39"/>
    <w:unhideWhenUsed/>
    <w:rsid w:val="008658E6"/>
    <w:pPr>
      <w:spacing w:after="100"/>
    </w:pPr>
  </w:style>
  <w:style w:type="paragraph" w:styleId="TOC2">
    <w:name w:val="toc 2"/>
    <w:basedOn w:val="Normal"/>
    <w:next w:val="Normal"/>
    <w:autoRedefine/>
    <w:uiPriority w:val="39"/>
    <w:unhideWhenUsed/>
    <w:rsid w:val="008658E6"/>
    <w:pPr>
      <w:spacing w:after="100"/>
      <w:ind w:left="220"/>
    </w:pPr>
  </w:style>
  <w:style w:type="paragraph" w:styleId="TOC3">
    <w:name w:val="toc 3"/>
    <w:basedOn w:val="Normal"/>
    <w:next w:val="Normal"/>
    <w:autoRedefine/>
    <w:uiPriority w:val="39"/>
    <w:unhideWhenUsed/>
    <w:rsid w:val="008658E6"/>
    <w:pPr>
      <w:spacing w:after="100"/>
      <w:ind w:left="440"/>
    </w:pPr>
  </w:style>
  <w:style w:type="paragraph" w:styleId="Header">
    <w:name w:val="header"/>
    <w:basedOn w:val="Normal"/>
    <w:link w:val="HeaderChar"/>
    <w:uiPriority w:val="99"/>
    <w:unhideWhenUsed/>
    <w:rsid w:val="00865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8E6"/>
  </w:style>
  <w:style w:type="paragraph" w:styleId="Footer">
    <w:name w:val="footer"/>
    <w:basedOn w:val="Normal"/>
    <w:link w:val="FooterChar"/>
    <w:uiPriority w:val="99"/>
    <w:unhideWhenUsed/>
    <w:rsid w:val="00865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415">
      <w:bodyDiv w:val="1"/>
      <w:marLeft w:val="0"/>
      <w:marRight w:val="0"/>
      <w:marTop w:val="0"/>
      <w:marBottom w:val="0"/>
      <w:divBdr>
        <w:top w:val="none" w:sz="0" w:space="0" w:color="auto"/>
        <w:left w:val="none" w:sz="0" w:space="0" w:color="auto"/>
        <w:bottom w:val="none" w:sz="0" w:space="0" w:color="auto"/>
        <w:right w:val="none" w:sz="0" w:space="0" w:color="auto"/>
      </w:divBdr>
    </w:div>
    <w:div w:id="60755305">
      <w:bodyDiv w:val="1"/>
      <w:marLeft w:val="0"/>
      <w:marRight w:val="0"/>
      <w:marTop w:val="0"/>
      <w:marBottom w:val="0"/>
      <w:divBdr>
        <w:top w:val="none" w:sz="0" w:space="0" w:color="auto"/>
        <w:left w:val="none" w:sz="0" w:space="0" w:color="auto"/>
        <w:bottom w:val="none" w:sz="0" w:space="0" w:color="auto"/>
        <w:right w:val="none" w:sz="0" w:space="0" w:color="auto"/>
      </w:divBdr>
    </w:div>
    <w:div w:id="130752808">
      <w:bodyDiv w:val="1"/>
      <w:marLeft w:val="0"/>
      <w:marRight w:val="0"/>
      <w:marTop w:val="0"/>
      <w:marBottom w:val="0"/>
      <w:divBdr>
        <w:top w:val="none" w:sz="0" w:space="0" w:color="auto"/>
        <w:left w:val="none" w:sz="0" w:space="0" w:color="auto"/>
        <w:bottom w:val="none" w:sz="0" w:space="0" w:color="auto"/>
        <w:right w:val="none" w:sz="0" w:space="0" w:color="auto"/>
      </w:divBdr>
    </w:div>
    <w:div w:id="142083866">
      <w:bodyDiv w:val="1"/>
      <w:marLeft w:val="0"/>
      <w:marRight w:val="0"/>
      <w:marTop w:val="0"/>
      <w:marBottom w:val="0"/>
      <w:divBdr>
        <w:top w:val="none" w:sz="0" w:space="0" w:color="auto"/>
        <w:left w:val="none" w:sz="0" w:space="0" w:color="auto"/>
        <w:bottom w:val="none" w:sz="0" w:space="0" w:color="auto"/>
        <w:right w:val="none" w:sz="0" w:space="0" w:color="auto"/>
      </w:divBdr>
    </w:div>
    <w:div w:id="163790649">
      <w:bodyDiv w:val="1"/>
      <w:marLeft w:val="0"/>
      <w:marRight w:val="0"/>
      <w:marTop w:val="0"/>
      <w:marBottom w:val="0"/>
      <w:divBdr>
        <w:top w:val="none" w:sz="0" w:space="0" w:color="auto"/>
        <w:left w:val="none" w:sz="0" w:space="0" w:color="auto"/>
        <w:bottom w:val="none" w:sz="0" w:space="0" w:color="auto"/>
        <w:right w:val="none" w:sz="0" w:space="0" w:color="auto"/>
      </w:divBdr>
    </w:div>
    <w:div w:id="170460814">
      <w:bodyDiv w:val="1"/>
      <w:marLeft w:val="0"/>
      <w:marRight w:val="0"/>
      <w:marTop w:val="0"/>
      <w:marBottom w:val="0"/>
      <w:divBdr>
        <w:top w:val="none" w:sz="0" w:space="0" w:color="auto"/>
        <w:left w:val="none" w:sz="0" w:space="0" w:color="auto"/>
        <w:bottom w:val="none" w:sz="0" w:space="0" w:color="auto"/>
        <w:right w:val="none" w:sz="0" w:space="0" w:color="auto"/>
      </w:divBdr>
    </w:div>
    <w:div w:id="616563057">
      <w:bodyDiv w:val="1"/>
      <w:marLeft w:val="0"/>
      <w:marRight w:val="0"/>
      <w:marTop w:val="0"/>
      <w:marBottom w:val="0"/>
      <w:divBdr>
        <w:top w:val="none" w:sz="0" w:space="0" w:color="auto"/>
        <w:left w:val="none" w:sz="0" w:space="0" w:color="auto"/>
        <w:bottom w:val="none" w:sz="0" w:space="0" w:color="auto"/>
        <w:right w:val="none" w:sz="0" w:space="0" w:color="auto"/>
      </w:divBdr>
    </w:div>
    <w:div w:id="919753942">
      <w:bodyDiv w:val="1"/>
      <w:marLeft w:val="0"/>
      <w:marRight w:val="0"/>
      <w:marTop w:val="0"/>
      <w:marBottom w:val="0"/>
      <w:divBdr>
        <w:top w:val="none" w:sz="0" w:space="0" w:color="auto"/>
        <w:left w:val="none" w:sz="0" w:space="0" w:color="auto"/>
        <w:bottom w:val="none" w:sz="0" w:space="0" w:color="auto"/>
        <w:right w:val="none" w:sz="0" w:space="0" w:color="auto"/>
      </w:divBdr>
    </w:div>
    <w:div w:id="989745424">
      <w:bodyDiv w:val="1"/>
      <w:marLeft w:val="0"/>
      <w:marRight w:val="0"/>
      <w:marTop w:val="0"/>
      <w:marBottom w:val="0"/>
      <w:divBdr>
        <w:top w:val="none" w:sz="0" w:space="0" w:color="auto"/>
        <w:left w:val="none" w:sz="0" w:space="0" w:color="auto"/>
        <w:bottom w:val="none" w:sz="0" w:space="0" w:color="auto"/>
        <w:right w:val="none" w:sz="0" w:space="0" w:color="auto"/>
      </w:divBdr>
    </w:div>
    <w:div w:id="1120224793">
      <w:bodyDiv w:val="1"/>
      <w:marLeft w:val="0"/>
      <w:marRight w:val="0"/>
      <w:marTop w:val="0"/>
      <w:marBottom w:val="0"/>
      <w:divBdr>
        <w:top w:val="none" w:sz="0" w:space="0" w:color="auto"/>
        <w:left w:val="none" w:sz="0" w:space="0" w:color="auto"/>
        <w:bottom w:val="none" w:sz="0" w:space="0" w:color="auto"/>
        <w:right w:val="none" w:sz="0" w:space="0" w:color="auto"/>
      </w:divBdr>
    </w:div>
    <w:div w:id="1323392685">
      <w:bodyDiv w:val="1"/>
      <w:marLeft w:val="0"/>
      <w:marRight w:val="0"/>
      <w:marTop w:val="0"/>
      <w:marBottom w:val="0"/>
      <w:divBdr>
        <w:top w:val="none" w:sz="0" w:space="0" w:color="auto"/>
        <w:left w:val="none" w:sz="0" w:space="0" w:color="auto"/>
        <w:bottom w:val="none" w:sz="0" w:space="0" w:color="auto"/>
        <w:right w:val="none" w:sz="0" w:space="0" w:color="auto"/>
      </w:divBdr>
    </w:div>
    <w:div w:id="1772579304">
      <w:bodyDiv w:val="1"/>
      <w:marLeft w:val="0"/>
      <w:marRight w:val="0"/>
      <w:marTop w:val="0"/>
      <w:marBottom w:val="0"/>
      <w:divBdr>
        <w:top w:val="none" w:sz="0" w:space="0" w:color="auto"/>
        <w:left w:val="none" w:sz="0" w:space="0" w:color="auto"/>
        <w:bottom w:val="none" w:sz="0" w:space="0" w:color="auto"/>
        <w:right w:val="none" w:sz="0" w:space="0" w:color="auto"/>
      </w:divBdr>
    </w:div>
    <w:div w:id="1925526068">
      <w:bodyDiv w:val="1"/>
      <w:marLeft w:val="0"/>
      <w:marRight w:val="0"/>
      <w:marTop w:val="0"/>
      <w:marBottom w:val="0"/>
      <w:divBdr>
        <w:top w:val="none" w:sz="0" w:space="0" w:color="auto"/>
        <w:left w:val="none" w:sz="0" w:space="0" w:color="auto"/>
        <w:bottom w:val="none" w:sz="0" w:space="0" w:color="auto"/>
        <w:right w:val="none" w:sz="0" w:space="0" w:color="auto"/>
      </w:divBdr>
    </w:div>
    <w:div w:id="1974821364">
      <w:bodyDiv w:val="1"/>
      <w:marLeft w:val="0"/>
      <w:marRight w:val="0"/>
      <w:marTop w:val="0"/>
      <w:marBottom w:val="0"/>
      <w:divBdr>
        <w:top w:val="none" w:sz="0" w:space="0" w:color="auto"/>
        <w:left w:val="none" w:sz="0" w:space="0" w:color="auto"/>
        <w:bottom w:val="none" w:sz="0" w:space="0" w:color="auto"/>
        <w:right w:val="none" w:sz="0" w:space="0" w:color="auto"/>
      </w:divBdr>
    </w:div>
    <w:div w:id="20469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MrQB7jmDAtytJoVA"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yperlink" Target="https://en.wikipedia.org/wiki/Surf_Exce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brandyuva.in/2019/08/marketing-strategies-of-surf-exce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hul.co.in/brands/home-care/surf-excel.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Location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BE-4D89-9016-E174670CDE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BE-4D89-9016-E174670CDE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Sheet1!$E$2:$F$2</c:f>
              <c:strCache>
                <c:ptCount val="2"/>
                <c:pt idx="0">
                  <c:v>People Living in Mumbai</c:v>
                </c:pt>
                <c:pt idx="1">
                  <c:v>People not Living in Mumbai</c:v>
                </c:pt>
              </c:strCache>
            </c:strRef>
          </c:cat>
          <c:val>
            <c:numRef>
              <c:f>Sheet1!$E$3:$F$3</c:f>
              <c:numCache>
                <c:formatCode>General</c:formatCode>
                <c:ptCount val="2"/>
                <c:pt idx="0">
                  <c:v>27</c:v>
                </c:pt>
                <c:pt idx="1">
                  <c:v>13</c:v>
                </c:pt>
              </c:numCache>
            </c:numRef>
          </c:val>
          <c:extLst>
            <c:ext xmlns:c16="http://schemas.microsoft.com/office/drawing/2014/chart" uri="{C3380CC4-5D6E-409C-BE32-E72D297353CC}">
              <c16:uniqueId val="{00000004-A1BE-4D89-9016-E174670CDE0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Substitutes of Surf Excel Detergent </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Sheet4!$D$3:$D$4</c:f>
              <c:strCache>
                <c:ptCount val="2"/>
                <c:pt idx="0">
                  <c:v>Substitutes of Surf Excel Detergent</c:v>
                </c:pt>
                <c:pt idx="1">
                  <c:v>No of Surveyors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Sheet4!$C$5:$C$13</c:f>
              <c:strCache>
                <c:ptCount val="9"/>
                <c:pt idx="0">
                  <c:v>Ariel</c:v>
                </c:pt>
                <c:pt idx="1">
                  <c:v>Tide</c:v>
                </c:pt>
                <c:pt idx="2">
                  <c:v>Rin</c:v>
                </c:pt>
                <c:pt idx="3">
                  <c:v>Wheel</c:v>
                </c:pt>
                <c:pt idx="4">
                  <c:v>Fena</c:v>
                </c:pt>
                <c:pt idx="5">
                  <c:v>Ghadi</c:v>
                </c:pt>
                <c:pt idx="6">
                  <c:v>Nirma</c:v>
                </c:pt>
                <c:pt idx="7">
                  <c:v>Henko</c:v>
                </c:pt>
                <c:pt idx="8">
                  <c:v>Other </c:v>
                </c:pt>
              </c:strCache>
            </c:strRef>
          </c:cat>
          <c:val>
            <c:numRef>
              <c:f>Sheet4!$D$5:$D$13</c:f>
              <c:numCache>
                <c:formatCode>General</c:formatCode>
                <c:ptCount val="9"/>
                <c:pt idx="0">
                  <c:v>11</c:v>
                </c:pt>
                <c:pt idx="1">
                  <c:v>9</c:v>
                </c:pt>
                <c:pt idx="2">
                  <c:v>1</c:v>
                </c:pt>
                <c:pt idx="3">
                  <c:v>3</c:v>
                </c:pt>
                <c:pt idx="4">
                  <c:v>0</c:v>
                </c:pt>
                <c:pt idx="5">
                  <c:v>1</c:v>
                </c:pt>
                <c:pt idx="6">
                  <c:v>1</c:v>
                </c:pt>
                <c:pt idx="7">
                  <c:v>0</c:v>
                </c:pt>
                <c:pt idx="8">
                  <c:v>1</c:v>
                </c:pt>
              </c:numCache>
            </c:numRef>
          </c:val>
          <c:extLst>
            <c:ext xmlns:c16="http://schemas.microsoft.com/office/drawing/2014/chart" uri="{C3380CC4-5D6E-409C-BE32-E72D297353CC}">
              <c16:uniqueId val="{00000000-9536-49CF-A4CD-0216E8F579FE}"/>
            </c:ext>
          </c:extLst>
        </c:ser>
        <c:dLbls>
          <c:showLegendKey val="0"/>
          <c:showVal val="0"/>
          <c:showCatName val="0"/>
          <c:showSerName val="0"/>
          <c:showPercent val="0"/>
          <c:showBubbleSize val="0"/>
        </c:dLbls>
        <c:gapWidth val="164"/>
        <c:overlap val="-22"/>
        <c:axId val="603580480"/>
        <c:axId val="603578184"/>
      </c:barChart>
      <c:catAx>
        <c:axId val="6035804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578184"/>
        <c:crosses val="autoZero"/>
        <c:auto val="1"/>
        <c:lblAlgn val="ctr"/>
        <c:lblOffset val="100"/>
        <c:noMultiLvlLbl val="0"/>
      </c:catAx>
      <c:valAx>
        <c:axId val="6035781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580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IN"/>
              <a:t>Average Monthly Income of Surveyors </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Sheet4!$D$1:$D$2</c:f>
              <c:strCache>
                <c:ptCount val="2"/>
                <c:pt idx="0">
                  <c:v>Average Monthly Income of Surveyors</c:v>
                </c:pt>
                <c:pt idx="1">
                  <c:v>No of Surveyors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Sheet4!$C$3:$C$11</c:f>
              <c:strCache>
                <c:ptCount val="9"/>
                <c:pt idx="0">
                  <c:v>10k to 25k</c:v>
                </c:pt>
                <c:pt idx="1">
                  <c:v>26k to 50k</c:v>
                </c:pt>
                <c:pt idx="2">
                  <c:v>51k to 75k</c:v>
                </c:pt>
                <c:pt idx="3">
                  <c:v>76k to 1lac</c:v>
                </c:pt>
                <c:pt idx="4">
                  <c:v>1lac to 1.25lac</c:v>
                </c:pt>
                <c:pt idx="5">
                  <c:v>1.26lac to 1.5lac</c:v>
                </c:pt>
                <c:pt idx="6">
                  <c:v>1.51lac to 1.75lac</c:v>
                </c:pt>
                <c:pt idx="7">
                  <c:v>1.76lac to 2lac</c:v>
                </c:pt>
                <c:pt idx="8">
                  <c:v>Above 2lac</c:v>
                </c:pt>
              </c:strCache>
            </c:strRef>
          </c:cat>
          <c:val>
            <c:numRef>
              <c:f>Sheet4!$D$3:$D$11</c:f>
              <c:numCache>
                <c:formatCode>General</c:formatCode>
                <c:ptCount val="9"/>
                <c:pt idx="0">
                  <c:v>4</c:v>
                </c:pt>
                <c:pt idx="1">
                  <c:v>1</c:v>
                </c:pt>
                <c:pt idx="2">
                  <c:v>1</c:v>
                </c:pt>
                <c:pt idx="3">
                  <c:v>0</c:v>
                </c:pt>
                <c:pt idx="4">
                  <c:v>1</c:v>
                </c:pt>
                <c:pt idx="5">
                  <c:v>1</c:v>
                </c:pt>
                <c:pt idx="6">
                  <c:v>2</c:v>
                </c:pt>
                <c:pt idx="7">
                  <c:v>2</c:v>
                </c:pt>
                <c:pt idx="8">
                  <c:v>15</c:v>
                </c:pt>
              </c:numCache>
            </c:numRef>
          </c:val>
          <c:extLst>
            <c:ext xmlns:c16="http://schemas.microsoft.com/office/drawing/2014/chart" uri="{C3380CC4-5D6E-409C-BE32-E72D297353CC}">
              <c16:uniqueId val="{00000000-0F95-43A3-9755-206189DD5138}"/>
            </c:ext>
          </c:extLst>
        </c:ser>
        <c:dLbls>
          <c:showLegendKey val="0"/>
          <c:showVal val="0"/>
          <c:showCatName val="0"/>
          <c:showSerName val="0"/>
          <c:showPercent val="0"/>
          <c:showBubbleSize val="0"/>
        </c:dLbls>
        <c:gapWidth val="227"/>
        <c:overlap val="-48"/>
        <c:axId val="522611104"/>
        <c:axId val="522611432"/>
      </c:barChart>
      <c:catAx>
        <c:axId val="52261110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611432"/>
        <c:crosses val="autoZero"/>
        <c:auto val="1"/>
        <c:lblAlgn val="ctr"/>
        <c:lblOffset val="100"/>
        <c:noMultiLvlLbl val="0"/>
      </c:catAx>
      <c:valAx>
        <c:axId val="522611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611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Sheet4!$E$4</c:f>
              <c:strCache>
                <c:ptCount val="1"/>
                <c:pt idx="0">
                  <c:v>Count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Sheet4!$D$5:$D$9</c:f>
              <c:strCache>
                <c:ptCount val="5"/>
                <c:pt idx="0">
                  <c:v>1 to 15</c:v>
                </c:pt>
                <c:pt idx="1">
                  <c:v>16 to 30</c:v>
                </c:pt>
                <c:pt idx="2">
                  <c:v>31 to 45</c:v>
                </c:pt>
                <c:pt idx="3">
                  <c:v>46 to 60</c:v>
                </c:pt>
                <c:pt idx="4">
                  <c:v>60+</c:v>
                </c:pt>
              </c:strCache>
            </c:strRef>
          </c:cat>
          <c:val>
            <c:numRef>
              <c:f>Sheet4!$E$5:$E$9</c:f>
              <c:numCache>
                <c:formatCode>General</c:formatCode>
                <c:ptCount val="5"/>
                <c:pt idx="0">
                  <c:v>1</c:v>
                </c:pt>
                <c:pt idx="1">
                  <c:v>25</c:v>
                </c:pt>
                <c:pt idx="2">
                  <c:v>1</c:v>
                </c:pt>
                <c:pt idx="3">
                  <c:v>0</c:v>
                </c:pt>
                <c:pt idx="4">
                  <c:v>0</c:v>
                </c:pt>
              </c:numCache>
            </c:numRef>
          </c:val>
          <c:extLst>
            <c:ext xmlns:c16="http://schemas.microsoft.com/office/drawing/2014/chart" uri="{C3380CC4-5D6E-409C-BE32-E72D297353CC}">
              <c16:uniqueId val="{00000000-2D52-4EB9-A50D-28A4213DB245}"/>
            </c:ext>
          </c:extLst>
        </c:ser>
        <c:dLbls>
          <c:dLblPos val="outEnd"/>
          <c:showLegendKey val="0"/>
          <c:showVal val="1"/>
          <c:showCatName val="0"/>
          <c:showSerName val="0"/>
          <c:showPercent val="0"/>
          <c:showBubbleSize val="0"/>
        </c:dLbls>
        <c:gapWidth val="219"/>
        <c:overlap val="-27"/>
        <c:axId val="515544160"/>
        <c:axId val="515543176"/>
      </c:barChart>
      <c:catAx>
        <c:axId val="515544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Age 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543176"/>
        <c:crosses val="autoZero"/>
        <c:auto val="1"/>
        <c:lblAlgn val="ctr"/>
        <c:lblOffset val="100"/>
        <c:noMultiLvlLbl val="0"/>
      </c:catAx>
      <c:valAx>
        <c:axId val="515543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Count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544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Sheet3!$E$4</c:f>
              <c:strCache>
                <c:ptCount val="1"/>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417-4B50-BD32-68E9FB6CBE1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5417-4B50-BD32-68E9FB6CBE1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5417-4B50-BD32-68E9FB6CBE1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417-4B50-BD32-68E9FB6CBE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Sheet3!$D$5:$D$8</c:f>
              <c:strCache>
                <c:ptCount val="4"/>
                <c:pt idx="0">
                  <c:v>Weekly</c:v>
                </c:pt>
                <c:pt idx="1">
                  <c:v>Monthly </c:v>
                </c:pt>
                <c:pt idx="2">
                  <c:v>In 3-4 months</c:v>
                </c:pt>
                <c:pt idx="3">
                  <c:v>In 5-6 months</c:v>
                </c:pt>
              </c:strCache>
            </c:strRef>
          </c:cat>
          <c:val>
            <c:numRef>
              <c:f>Sheet3!$E$5:$E$8</c:f>
              <c:numCache>
                <c:formatCode>General</c:formatCode>
                <c:ptCount val="4"/>
                <c:pt idx="0">
                  <c:v>1</c:v>
                </c:pt>
                <c:pt idx="1">
                  <c:v>17</c:v>
                </c:pt>
                <c:pt idx="2">
                  <c:v>4</c:v>
                </c:pt>
                <c:pt idx="3">
                  <c:v>5</c:v>
                </c:pt>
              </c:numCache>
            </c:numRef>
          </c:val>
          <c:extLst>
            <c:ext xmlns:c16="http://schemas.microsoft.com/office/drawing/2014/chart" uri="{C3380CC4-5D6E-409C-BE32-E72D297353CC}">
              <c16:uniqueId val="{00000008-5417-4B50-BD32-68E9FB6CBE1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Sheet4!$D$3</c:f>
              <c:strCache>
                <c:ptCount val="1"/>
                <c:pt idx="0">
                  <c:v>Number of people buying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Sheet4!$C$4:$C$10</c:f>
              <c:strCache>
                <c:ptCount val="7"/>
                <c:pt idx="0">
                  <c:v>100g</c:v>
                </c:pt>
                <c:pt idx="1">
                  <c:v>250g</c:v>
                </c:pt>
                <c:pt idx="2">
                  <c:v>500g</c:v>
                </c:pt>
                <c:pt idx="3">
                  <c:v>1kg</c:v>
                </c:pt>
                <c:pt idx="4">
                  <c:v>2kg</c:v>
                </c:pt>
                <c:pt idx="5">
                  <c:v>5kg</c:v>
                </c:pt>
                <c:pt idx="6">
                  <c:v>10kg</c:v>
                </c:pt>
              </c:strCache>
            </c:strRef>
          </c:cat>
          <c:val>
            <c:numRef>
              <c:f>Sheet4!$D$4:$D$10</c:f>
              <c:numCache>
                <c:formatCode>General</c:formatCode>
                <c:ptCount val="7"/>
                <c:pt idx="0">
                  <c:v>1</c:v>
                </c:pt>
                <c:pt idx="1">
                  <c:v>1</c:v>
                </c:pt>
                <c:pt idx="2">
                  <c:v>3</c:v>
                </c:pt>
                <c:pt idx="3">
                  <c:v>10</c:v>
                </c:pt>
                <c:pt idx="4">
                  <c:v>3</c:v>
                </c:pt>
                <c:pt idx="5">
                  <c:v>7</c:v>
                </c:pt>
                <c:pt idx="6">
                  <c:v>2</c:v>
                </c:pt>
              </c:numCache>
            </c:numRef>
          </c:val>
          <c:extLst>
            <c:ext xmlns:c16="http://schemas.microsoft.com/office/drawing/2014/chart" uri="{C3380CC4-5D6E-409C-BE32-E72D297353CC}">
              <c16:uniqueId val="{00000000-C557-4B24-92BD-E6A82090D5AA}"/>
            </c:ext>
          </c:extLst>
        </c:ser>
        <c:dLbls>
          <c:dLblPos val="outEnd"/>
          <c:showLegendKey val="0"/>
          <c:showVal val="1"/>
          <c:showCatName val="0"/>
          <c:showSerName val="0"/>
          <c:showPercent val="0"/>
          <c:showBubbleSize val="0"/>
        </c:dLbls>
        <c:gapWidth val="219"/>
        <c:overlap val="-27"/>
        <c:axId val="600947680"/>
        <c:axId val="600948008"/>
      </c:barChart>
      <c:catAx>
        <c:axId val="60094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948008"/>
        <c:crosses val="autoZero"/>
        <c:auto val="1"/>
        <c:lblAlgn val="ctr"/>
        <c:lblOffset val="100"/>
        <c:noMultiLvlLbl val="0"/>
      </c:catAx>
      <c:valAx>
        <c:axId val="600948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947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tx>
            <c:strRef>
              <c:f>Sheet4!$F$5</c:f>
              <c:strCache>
                <c:ptCount val="1"/>
                <c:pt idx="0">
                  <c:v>Number of persons</c:v>
                </c:pt>
              </c:strCache>
            </c:strRef>
          </c:tx>
          <c:dPt>
            <c:idx val="0"/>
            <c:bubble3D val="0"/>
            <c:spPr>
              <a:gradFill rotWithShape="1">
                <a:gsLst>
                  <a:gs pos="0">
                    <a:schemeClr val="accent1">
                      <a:tint val="83000"/>
                      <a:satMod val="100000"/>
                      <a:lumMod val="100000"/>
                    </a:schemeClr>
                  </a:gs>
                  <a:gs pos="100000">
                    <a:schemeClr val="accent1">
                      <a:tint val="61000"/>
                      <a:satMod val="150000"/>
                      <a:lumMod val="100000"/>
                    </a:schemeClr>
                  </a:gs>
                </a:gsLst>
                <a:path path="circle">
                  <a:fillToRect l="100000" t="100000" r="100000" b="100000"/>
                </a:path>
              </a:gradFill>
              <a:ln w="9525" cap="flat" cmpd="sng" algn="ctr">
                <a:solidFill>
                  <a:schemeClr val="accent1">
                    <a:shade val="95000"/>
                  </a:schemeClr>
                </a:solidFill>
                <a:round/>
              </a:ln>
              <a:effectLst/>
            </c:spPr>
            <c:extLst>
              <c:ext xmlns:c16="http://schemas.microsoft.com/office/drawing/2014/chart" uri="{C3380CC4-5D6E-409C-BE32-E72D297353CC}">
                <c16:uniqueId val="{00000001-AE6F-48AC-8640-29826FE0D6D6}"/>
              </c:ext>
            </c:extLst>
          </c:dPt>
          <c:dPt>
            <c:idx val="1"/>
            <c:bubble3D val="0"/>
            <c:spPr>
              <a:gradFill rotWithShape="1">
                <a:gsLst>
                  <a:gs pos="0">
                    <a:schemeClr val="accent2">
                      <a:tint val="83000"/>
                      <a:satMod val="100000"/>
                      <a:lumMod val="100000"/>
                    </a:schemeClr>
                  </a:gs>
                  <a:gs pos="100000">
                    <a:schemeClr val="accent2">
                      <a:tint val="61000"/>
                      <a:satMod val="150000"/>
                      <a:lumMod val="100000"/>
                    </a:schemeClr>
                  </a:gs>
                </a:gsLst>
                <a:path path="circle">
                  <a:fillToRect l="100000" t="100000" r="100000" b="100000"/>
                </a:path>
              </a:gradFill>
              <a:ln w="9525" cap="flat" cmpd="sng" algn="ctr">
                <a:solidFill>
                  <a:schemeClr val="accent2">
                    <a:shade val="95000"/>
                  </a:schemeClr>
                </a:solidFill>
                <a:round/>
              </a:ln>
              <a:effectLst/>
            </c:spPr>
            <c:extLst>
              <c:ext xmlns:c16="http://schemas.microsoft.com/office/drawing/2014/chart" uri="{C3380CC4-5D6E-409C-BE32-E72D297353CC}">
                <c16:uniqueId val="{00000003-AE6F-48AC-8640-29826FE0D6D6}"/>
              </c:ext>
            </c:extLst>
          </c:dPt>
          <c:dPt>
            <c:idx val="2"/>
            <c:bubble3D val="0"/>
            <c:spPr>
              <a:gradFill rotWithShape="1">
                <a:gsLst>
                  <a:gs pos="0">
                    <a:schemeClr val="accent3">
                      <a:tint val="83000"/>
                      <a:satMod val="100000"/>
                      <a:lumMod val="100000"/>
                    </a:schemeClr>
                  </a:gs>
                  <a:gs pos="100000">
                    <a:schemeClr val="accent3">
                      <a:tint val="61000"/>
                      <a:satMod val="150000"/>
                      <a:lumMod val="100000"/>
                    </a:schemeClr>
                  </a:gs>
                </a:gsLst>
                <a:path path="circle">
                  <a:fillToRect l="100000" t="100000" r="100000" b="100000"/>
                </a:path>
              </a:gradFill>
              <a:ln w="9525" cap="flat" cmpd="sng" algn="ctr">
                <a:solidFill>
                  <a:schemeClr val="accent3">
                    <a:shade val="95000"/>
                  </a:schemeClr>
                </a:solidFill>
                <a:round/>
              </a:ln>
              <a:effectLst/>
            </c:spPr>
            <c:extLst>
              <c:ext xmlns:c16="http://schemas.microsoft.com/office/drawing/2014/chart" uri="{C3380CC4-5D6E-409C-BE32-E72D297353CC}">
                <c16:uniqueId val="{00000005-AE6F-48AC-8640-29826FE0D6D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Sheet4!$E$6:$E$8</c:f>
              <c:strCache>
                <c:ptCount val="3"/>
                <c:pt idx="0">
                  <c:v>Local Shops</c:v>
                </c:pt>
                <c:pt idx="1">
                  <c:v>Supermarkets</c:v>
                </c:pt>
                <c:pt idx="2">
                  <c:v>Online markets</c:v>
                </c:pt>
              </c:strCache>
            </c:strRef>
          </c:cat>
          <c:val>
            <c:numRef>
              <c:f>Sheet4!$F$6:$F$8</c:f>
              <c:numCache>
                <c:formatCode>General</c:formatCode>
                <c:ptCount val="3"/>
                <c:pt idx="0">
                  <c:v>8</c:v>
                </c:pt>
                <c:pt idx="1">
                  <c:v>12</c:v>
                </c:pt>
                <c:pt idx="2">
                  <c:v>7</c:v>
                </c:pt>
              </c:numCache>
            </c:numRef>
          </c:val>
          <c:extLst>
            <c:ext xmlns:c16="http://schemas.microsoft.com/office/drawing/2014/chart" uri="{C3380CC4-5D6E-409C-BE32-E72D297353CC}">
              <c16:uniqueId val="{00000006-AE6F-48AC-8640-29826FE0D6D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Willingness to buy if there's a discount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0048381452318463"/>
          <c:y val="0.17634259259259263"/>
          <c:w val="0.86262729658792647"/>
          <c:h val="0.62271617089530473"/>
        </c:manualLayout>
      </c:layout>
      <c:scatterChart>
        <c:scatterStyle val="lineMarker"/>
        <c:varyColors val="0"/>
        <c:ser>
          <c:idx val="0"/>
          <c:order val="0"/>
          <c:tx>
            <c:strRef>
              <c:f>Sheet4!$F$3:$F$4</c:f>
              <c:strCache>
                <c:ptCount val="2"/>
                <c:pt idx="0">
                  <c:v>Willingness to buy if there's a discount </c:v>
                </c:pt>
                <c:pt idx="1">
                  <c:v>No of Surveyors</c:v>
                </c:pt>
              </c:strCache>
            </c:strRef>
          </c:tx>
          <c:spPr>
            <a:ln w="9525" cap="rnd">
              <a:solidFill>
                <a:schemeClr val="accent1"/>
              </a:solidFill>
              <a:round/>
            </a:ln>
            <a:effectLst>
              <a:outerShdw blurRad="50800" dist="12700" dir="5400000" algn="ctr" rotWithShape="0">
                <a:srgbClr val="000000">
                  <a:alpha val="50000"/>
                </a:srgbClr>
              </a:outerShdw>
            </a:effectLst>
          </c:spPr>
          <c:marker>
            <c:symbol val="circle"/>
            <c:size val="5"/>
            <c:spPr>
              <a:gradFill rotWithShape="1">
                <a:gsLst>
                  <a:gs pos="0">
                    <a:schemeClr val="accent1">
                      <a:tint val="100000"/>
                      <a:shade val="85000"/>
                      <a:satMod val="100000"/>
                      <a:lumMod val="100000"/>
                    </a:schemeClr>
                  </a:gs>
                  <a:gs pos="100000">
                    <a:schemeClr val="accent1">
                      <a:tint val="90000"/>
                      <a:shade val="100000"/>
                      <a:satMod val="150000"/>
                      <a:lumMod val="100000"/>
                    </a:schemeClr>
                  </a:gs>
                </a:gsLst>
                <a:path path="circle">
                  <a:fillToRect l="100000" t="100000" r="100000" b="100000"/>
                </a:path>
              </a:gradFill>
              <a:ln w="9525">
                <a:solidFill>
                  <a:schemeClr val="accent1"/>
                </a:solidFill>
                <a:round/>
              </a:ln>
              <a:effectLst>
                <a:outerShdw blurRad="50800" dist="12700" dir="5400000" algn="ctr" rotWithShape="0">
                  <a:srgbClr val="000000">
                    <a:alpha val="50000"/>
                  </a:srgbClr>
                </a:outerShdw>
              </a:effectLst>
            </c:spPr>
          </c:marker>
          <c:xVal>
            <c:numRef>
              <c:f>Sheet4!$E$5:$E$9</c:f>
              <c:numCache>
                <c:formatCode>General</c:formatCode>
                <c:ptCount val="5"/>
                <c:pt idx="0">
                  <c:v>1</c:v>
                </c:pt>
                <c:pt idx="1">
                  <c:v>2</c:v>
                </c:pt>
                <c:pt idx="2">
                  <c:v>3</c:v>
                </c:pt>
                <c:pt idx="3">
                  <c:v>4</c:v>
                </c:pt>
                <c:pt idx="4">
                  <c:v>5</c:v>
                </c:pt>
              </c:numCache>
            </c:numRef>
          </c:xVal>
          <c:yVal>
            <c:numRef>
              <c:f>Sheet4!$F$5:$F$9</c:f>
              <c:numCache>
                <c:formatCode>General</c:formatCode>
                <c:ptCount val="5"/>
                <c:pt idx="0">
                  <c:v>2</c:v>
                </c:pt>
                <c:pt idx="1">
                  <c:v>2</c:v>
                </c:pt>
                <c:pt idx="2">
                  <c:v>4</c:v>
                </c:pt>
                <c:pt idx="3">
                  <c:v>7</c:v>
                </c:pt>
                <c:pt idx="4">
                  <c:v>12</c:v>
                </c:pt>
              </c:numCache>
            </c:numRef>
          </c:yVal>
          <c:smooth val="0"/>
          <c:extLst>
            <c:ext xmlns:c16="http://schemas.microsoft.com/office/drawing/2014/chart" uri="{C3380CC4-5D6E-409C-BE32-E72D297353CC}">
              <c16:uniqueId val="{00000000-2DC2-4672-9668-E4F82FFA92EB}"/>
            </c:ext>
          </c:extLst>
        </c:ser>
        <c:dLbls>
          <c:showLegendKey val="0"/>
          <c:showVal val="0"/>
          <c:showCatName val="0"/>
          <c:showSerName val="0"/>
          <c:showPercent val="0"/>
          <c:showBubbleSize val="0"/>
        </c:dLbls>
        <c:axId val="521600288"/>
        <c:axId val="521598320"/>
      </c:scatterChart>
      <c:valAx>
        <c:axId val="52160028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1 (Lowest) to 5 (Highest)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1598320"/>
        <c:crosses val="autoZero"/>
        <c:crossBetween val="midCat"/>
      </c:valAx>
      <c:valAx>
        <c:axId val="5215983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No of Surveyors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16002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Sheet4!$C$3:$C$4</c:f>
              <c:strCache>
                <c:ptCount val="2"/>
                <c:pt idx="0">
                  <c:v>Likeliness to buy Surf Excel if price increases </c:v>
                </c:pt>
                <c:pt idx="1">
                  <c:v>Won't buy at all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Sheet4!$B$5:$B$12</c:f>
              <c:numCache>
                <c:formatCode>General</c:formatCode>
                <c:ptCount val="8"/>
                <c:pt idx="0">
                  <c:v>1</c:v>
                </c:pt>
                <c:pt idx="1">
                  <c:v>2</c:v>
                </c:pt>
                <c:pt idx="2">
                  <c:v>3</c:v>
                </c:pt>
                <c:pt idx="3">
                  <c:v>4</c:v>
                </c:pt>
                <c:pt idx="4">
                  <c:v>5</c:v>
                </c:pt>
                <c:pt idx="5">
                  <c:v>10</c:v>
                </c:pt>
                <c:pt idx="6">
                  <c:v>15</c:v>
                </c:pt>
                <c:pt idx="7">
                  <c:v>20</c:v>
                </c:pt>
              </c:numCache>
            </c:numRef>
          </c:cat>
          <c:val>
            <c:numRef>
              <c:f>Sheet4!$C$5:$C$12</c:f>
              <c:numCache>
                <c:formatCode>General</c:formatCode>
                <c:ptCount val="8"/>
                <c:pt idx="0">
                  <c:v>1</c:v>
                </c:pt>
                <c:pt idx="1">
                  <c:v>1</c:v>
                </c:pt>
                <c:pt idx="2">
                  <c:v>1</c:v>
                </c:pt>
                <c:pt idx="3">
                  <c:v>0</c:v>
                </c:pt>
                <c:pt idx="4">
                  <c:v>1</c:v>
                </c:pt>
                <c:pt idx="5">
                  <c:v>6</c:v>
                </c:pt>
                <c:pt idx="6">
                  <c:v>8</c:v>
                </c:pt>
                <c:pt idx="7">
                  <c:v>14</c:v>
                </c:pt>
              </c:numCache>
            </c:numRef>
          </c:val>
          <c:extLst>
            <c:ext xmlns:c16="http://schemas.microsoft.com/office/drawing/2014/chart" uri="{C3380CC4-5D6E-409C-BE32-E72D297353CC}">
              <c16:uniqueId val="{00000000-B90C-4097-8077-281BE4B654DD}"/>
            </c:ext>
          </c:extLst>
        </c:ser>
        <c:ser>
          <c:idx val="1"/>
          <c:order val="1"/>
          <c:tx>
            <c:strRef>
              <c:f>Sheet4!$D$3:$D$4</c:f>
              <c:strCache>
                <c:ptCount val="2"/>
                <c:pt idx="0">
                  <c:v>Likeliness to buy Surf Excel if price increases </c:v>
                </c:pt>
                <c:pt idx="1">
                  <c:v>Little less than what you used to buy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Sheet4!$B$5:$B$12</c:f>
              <c:numCache>
                <c:formatCode>General</c:formatCode>
                <c:ptCount val="8"/>
                <c:pt idx="0">
                  <c:v>1</c:v>
                </c:pt>
                <c:pt idx="1">
                  <c:v>2</c:v>
                </c:pt>
                <c:pt idx="2">
                  <c:v>3</c:v>
                </c:pt>
                <c:pt idx="3">
                  <c:v>4</c:v>
                </c:pt>
                <c:pt idx="4">
                  <c:v>5</c:v>
                </c:pt>
                <c:pt idx="5">
                  <c:v>10</c:v>
                </c:pt>
                <c:pt idx="6">
                  <c:v>15</c:v>
                </c:pt>
                <c:pt idx="7">
                  <c:v>20</c:v>
                </c:pt>
              </c:numCache>
            </c:numRef>
          </c:cat>
          <c:val>
            <c:numRef>
              <c:f>Sheet4!$D$5:$D$12</c:f>
              <c:numCache>
                <c:formatCode>General</c:formatCode>
                <c:ptCount val="8"/>
                <c:pt idx="0">
                  <c:v>1</c:v>
                </c:pt>
                <c:pt idx="1">
                  <c:v>1</c:v>
                </c:pt>
                <c:pt idx="2">
                  <c:v>1</c:v>
                </c:pt>
                <c:pt idx="3">
                  <c:v>2</c:v>
                </c:pt>
                <c:pt idx="4">
                  <c:v>5</c:v>
                </c:pt>
                <c:pt idx="5">
                  <c:v>5</c:v>
                </c:pt>
                <c:pt idx="6">
                  <c:v>9</c:v>
                </c:pt>
                <c:pt idx="7">
                  <c:v>3</c:v>
                </c:pt>
              </c:numCache>
            </c:numRef>
          </c:val>
          <c:extLst>
            <c:ext xmlns:c16="http://schemas.microsoft.com/office/drawing/2014/chart" uri="{C3380CC4-5D6E-409C-BE32-E72D297353CC}">
              <c16:uniqueId val="{00000001-B90C-4097-8077-281BE4B654DD}"/>
            </c:ext>
          </c:extLst>
        </c:ser>
        <c:ser>
          <c:idx val="2"/>
          <c:order val="2"/>
          <c:tx>
            <c:strRef>
              <c:f>Sheet4!$E$3:$E$4</c:f>
              <c:strCache>
                <c:ptCount val="2"/>
                <c:pt idx="0">
                  <c:v>Likeliness to buy Surf Excel if price increases </c:v>
                </c:pt>
                <c:pt idx="1">
                  <c:v>Less then what you used to buy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Sheet4!$B$5:$B$12</c:f>
              <c:numCache>
                <c:formatCode>General</c:formatCode>
                <c:ptCount val="8"/>
                <c:pt idx="0">
                  <c:v>1</c:v>
                </c:pt>
                <c:pt idx="1">
                  <c:v>2</c:v>
                </c:pt>
                <c:pt idx="2">
                  <c:v>3</c:v>
                </c:pt>
                <c:pt idx="3">
                  <c:v>4</c:v>
                </c:pt>
                <c:pt idx="4">
                  <c:v>5</c:v>
                </c:pt>
                <c:pt idx="5">
                  <c:v>10</c:v>
                </c:pt>
                <c:pt idx="6">
                  <c:v>15</c:v>
                </c:pt>
                <c:pt idx="7">
                  <c:v>20</c:v>
                </c:pt>
              </c:numCache>
            </c:numRef>
          </c:cat>
          <c:val>
            <c:numRef>
              <c:f>Sheet4!$E$5:$E$12</c:f>
              <c:numCache>
                <c:formatCode>General</c:formatCode>
                <c:ptCount val="8"/>
                <c:pt idx="0">
                  <c:v>1</c:v>
                </c:pt>
                <c:pt idx="1">
                  <c:v>2</c:v>
                </c:pt>
                <c:pt idx="2">
                  <c:v>2</c:v>
                </c:pt>
                <c:pt idx="3">
                  <c:v>6</c:v>
                </c:pt>
                <c:pt idx="4">
                  <c:v>6</c:v>
                </c:pt>
                <c:pt idx="5">
                  <c:v>11</c:v>
                </c:pt>
                <c:pt idx="6">
                  <c:v>6</c:v>
                </c:pt>
                <c:pt idx="7">
                  <c:v>5</c:v>
                </c:pt>
              </c:numCache>
            </c:numRef>
          </c:val>
          <c:extLst>
            <c:ext xmlns:c16="http://schemas.microsoft.com/office/drawing/2014/chart" uri="{C3380CC4-5D6E-409C-BE32-E72D297353CC}">
              <c16:uniqueId val="{00000002-B90C-4097-8077-281BE4B654DD}"/>
            </c:ext>
          </c:extLst>
        </c:ser>
        <c:ser>
          <c:idx val="3"/>
          <c:order val="3"/>
          <c:tx>
            <c:strRef>
              <c:f>Sheet4!$F$3:$F$4</c:f>
              <c:strCache>
                <c:ptCount val="2"/>
                <c:pt idx="0">
                  <c:v>Likeliness to buy Surf Excel if price increases </c:v>
                </c:pt>
                <c:pt idx="1">
                  <c:v>Same as what you buy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Sheet4!$B$5:$B$12</c:f>
              <c:numCache>
                <c:formatCode>General</c:formatCode>
                <c:ptCount val="8"/>
                <c:pt idx="0">
                  <c:v>1</c:v>
                </c:pt>
                <c:pt idx="1">
                  <c:v>2</c:v>
                </c:pt>
                <c:pt idx="2">
                  <c:v>3</c:v>
                </c:pt>
                <c:pt idx="3">
                  <c:v>4</c:v>
                </c:pt>
                <c:pt idx="4">
                  <c:v>5</c:v>
                </c:pt>
                <c:pt idx="5">
                  <c:v>10</c:v>
                </c:pt>
                <c:pt idx="6">
                  <c:v>15</c:v>
                </c:pt>
                <c:pt idx="7">
                  <c:v>20</c:v>
                </c:pt>
              </c:numCache>
            </c:numRef>
          </c:cat>
          <c:val>
            <c:numRef>
              <c:f>Sheet4!$F$5:$F$12</c:f>
              <c:numCache>
                <c:formatCode>General</c:formatCode>
                <c:ptCount val="8"/>
                <c:pt idx="0">
                  <c:v>24</c:v>
                </c:pt>
                <c:pt idx="1">
                  <c:v>23</c:v>
                </c:pt>
                <c:pt idx="2">
                  <c:v>23</c:v>
                </c:pt>
                <c:pt idx="3">
                  <c:v>19</c:v>
                </c:pt>
                <c:pt idx="4">
                  <c:v>15</c:v>
                </c:pt>
                <c:pt idx="5">
                  <c:v>5</c:v>
                </c:pt>
                <c:pt idx="6">
                  <c:v>4</c:v>
                </c:pt>
                <c:pt idx="7">
                  <c:v>5</c:v>
                </c:pt>
              </c:numCache>
            </c:numRef>
          </c:val>
          <c:extLst>
            <c:ext xmlns:c16="http://schemas.microsoft.com/office/drawing/2014/chart" uri="{C3380CC4-5D6E-409C-BE32-E72D297353CC}">
              <c16:uniqueId val="{00000003-B90C-4097-8077-281BE4B654DD}"/>
            </c:ext>
          </c:extLst>
        </c:ser>
        <c:dLbls>
          <c:dLblPos val="outEnd"/>
          <c:showLegendKey val="0"/>
          <c:showVal val="1"/>
          <c:showCatName val="0"/>
          <c:showSerName val="0"/>
          <c:showPercent val="0"/>
          <c:showBubbleSize val="0"/>
        </c:dLbls>
        <c:gapWidth val="219"/>
        <c:overlap val="-27"/>
        <c:axId val="593520880"/>
        <c:axId val="593517600"/>
      </c:barChart>
      <c:catAx>
        <c:axId val="59352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517600"/>
        <c:crosses val="autoZero"/>
        <c:auto val="1"/>
        <c:lblAlgn val="ctr"/>
        <c:lblOffset val="100"/>
        <c:noMultiLvlLbl val="0"/>
      </c:catAx>
      <c:valAx>
        <c:axId val="593517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52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Sheet4!$C$3:$C$4</c:f>
              <c:strCache>
                <c:ptCount val="2"/>
                <c:pt idx="0">
                  <c:v>Likeliness to buy Surf Excel if price decreases</c:v>
                </c:pt>
                <c:pt idx="1">
                  <c:v>Same as what you buy</c:v>
                </c:pt>
              </c:strCache>
            </c:strRef>
          </c:tx>
          <c:spPr>
            <a:gradFill rotWithShape="1">
              <a:gsLst>
                <a:gs pos="0">
                  <a:schemeClr val="accent1">
                    <a:tint val="83000"/>
                    <a:satMod val="100000"/>
                    <a:lumMod val="100000"/>
                  </a:schemeClr>
                </a:gs>
                <a:gs pos="100000">
                  <a:schemeClr val="accent1">
                    <a:tint val="61000"/>
                    <a:satMod val="150000"/>
                    <a:lumMod val="100000"/>
                  </a:schemeClr>
                </a:gs>
              </a:gsLst>
              <a:path path="circle">
                <a:fillToRect l="100000" t="100000" r="100000" b="100000"/>
              </a:path>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Sheet4!$B$5:$B$9</c:f>
              <c:numCache>
                <c:formatCode>General</c:formatCode>
                <c:ptCount val="5"/>
                <c:pt idx="0">
                  <c:v>1</c:v>
                </c:pt>
                <c:pt idx="1">
                  <c:v>2</c:v>
                </c:pt>
                <c:pt idx="2">
                  <c:v>3</c:v>
                </c:pt>
                <c:pt idx="3">
                  <c:v>4</c:v>
                </c:pt>
                <c:pt idx="4">
                  <c:v>5</c:v>
                </c:pt>
              </c:numCache>
            </c:numRef>
          </c:cat>
          <c:val>
            <c:numRef>
              <c:f>Sheet4!$C$5:$C$9</c:f>
              <c:numCache>
                <c:formatCode>General</c:formatCode>
                <c:ptCount val="5"/>
                <c:pt idx="0">
                  <c:v>15</c:v>
                </c:pt>
                <c:pt idx="1">
                  <c:v>14</c:v>
                </c:pt>
                <c:pt idx="2">
                  <c:v>14</c:v>
                </c:pt>
                <c:pt idx="3">
                  <c:v>10</c:v>
                </c:pt>
                <c:pt idx="4">
                  <c:v>5</c:v>
                </c:pt>
              </c:numCache>
            </c:numRef>
          </c:val>
          <c:extLst>
            <c:ext xmlns:c16="http://schemas.microsoft.com/office/drawing/2014/chart" uri="{C3380CC4-5D6E-409C-BE32-E72D297353CC}">
              <c16:uniqueId val="{00000000-EC41-4388-A632-BAD81310F33D}"/>
            </c:ext>
          </c:extLst>
        </c:ser>
        <c:ser>
          <c:idx val="1"/>
          <c:order val="1"/>
          <c:tx>
            <c:strRef>
              <c:f>Sheet4!$D$3:$D$4</c:f>
              <c:strCache>
                <c:ptCount val="2"/>
                <c:pt idx="0">
                  <c:v>Likeliness to buy Surf Excel if price decreases</c:v>
                </c:pt>
                <c:pt idx="1">
                  <c:v>Little more than what you buy</c:v>
                </c:pt>
              </c:strCache>
            </c:strRef>
          </c:tx>
          <c:spPr>
            <a:gradFill rotWithShape="1">
              <a:gsLst>
                <a:gs pos="0">
                  <a:schemeClr val="accent2">
                    <a:tint val="83000"/>
                    <a:satMod val="100000"/>
                    <a:lumMod val="100000"/>
                  </a:schemeClr>
                </a:gs>
                <a:gs pos="100000">
                  <a:schemeClr val="accent2">
                    <a:tint val="61000"/>
                    <a:satMod val="150000"/>
                    <a:lumMod val="100000"/>
                  </a:schemeClr>
                </a:gs>
              </a:gsLst>
              <a:path path="circle">
                <a:fillToRect l="100000" t="100000" r="100000" b="100000"/>
              </a:path>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Sheet4!$B$5:$B$9</c:f>
              <c:numCache>
                <c:formatCode>General</c:formatCode>
                <c:ptCount val="5"/>
                <c:pt idx="0">
                  <c:v>1</c:v>
                </c:pt>
                <c:pt idx="1">
                  <c:v>2</c:v>
                </c:pt>
                <c:pt idx="2">
                  <c:v>3</c:v>
                </c:pt>
                <c:pt idx="3">
                  <c:v>4</c:v>
                </c:pt>
                <c:pt idx="4">
                  <c:v>5</c:v>
                </c:pt>
              </c:numCache>
            </c:numRef>
          </c:cat>
          <c:val>
            <c:numRef>
              <c:f>Sheet4!$D$5:$D$9</c:f>
              <c:numCache>
                <c:formatCode>General</c:formatCode>
                <c:ptCount val="5"/>
                <c:pt idx="0">
                  <c:v>2</c:v>
                </c:pt>
                <c:pt idx="1">
                  <c:v>5</c:v>
                </c:pt>
                <c:pt idx="2">
                  <c:v>3</c:v>
                </c:pt>
                <c:pt idx="3">
                  <c:v>7</c:v>
                </c:pt>
                <c:pt idx="4">
                  <c:v>8</c:v>
                </c:pt>
              </c:numCache>
            </c:numRef>
          </c:val>
          <c:extLst>
            <c:ext xmlns:c16="http://schemas.microsoft.com/office/drawing/2014/chart" uri="{C3380CC4-5D6E-409C-BE32-E72D297353CC}">
              <c16:uniqueId val="{00000001-EC41-4388-A632-BAD81310F33D}"/>
            </c:ext>
          </c:extLst>
        </c:ser>
        <c:ser>
          <c:idx val="2"/>
          <c:order val="2"/>
          <c:tx>
            <c:strRef>
              <c:f>Sheet4!$E$3:$E$4</c:f>
              <c:strCache>
                <c:ptCount val="2"/>
                <c:pt idx="0">
                  <c:v>Likeliness to buy Surf Excel if price decreases</c:v>
                </c:pt>
                <c:pt idx="1">
                  <c:v>More than what you buy</c:v>
                </c:pt>
              </c:strCache>
            </c:strRef>
          </c:tx>
          <c:spPr>
            <a:gradFill rotWithShape="1">
              <a:gsLst>
                <a:gs pos="0">
                  <a:schemeClr val="accent3">
                    <a:tint val="83000"/>
                    <a:satMod val="100000"/>
                    <a:lumMod val="100000"/>
                  </a:schemeClr>
                </a:gs>
                <a:gs pos="100000">
                  <a:schemeClr val="accent3">
                    <a:tint val="61000"/>
                    <a:satMod val="150000"/>
                    <a:lumMod val="100000"/>
                  </a:schemeClr>
                </a:gs>
              </a:gsLst>
              <a:path path="circle">
                <a:fillToRect l="100000" t="100000" r="100000" b="100000"/>
              </a:path>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Sheet4!$B$5:$B$9</c:f>
              <c:numCache>
                <c:formatCode>General</c:formatCode>
                <c:ptCount val="5"/>
                <c:pt idx="0">
                  <c:v>1</c:v>
                </c:pt>
                <c:pt idx="1">
                  <c:v>2</c:v>
                </c:pt>
                <c:pt idx="2">
                  <c:v>3</c:v>
                </c:pt>
                <c:pt idx="3">
                  <c:v>4</c:v>
                </c:pt>
                <c:pt idx="4">
                  <c:v>5</c:v>
                </c:pt>
              </c:numCache>
            </c:numRef>
          </c:cat>
          <c:val>
            <c:numRef>
              <c:f>Sheet4!$E$5:$E$9</c:f>
              <c:numCache>
                <c:formatCode>General</c:formatCode>
                <c:ptCount val="5"/>
                <c:pt idx="0">
                  <c:v>10</c:v>
                </c:pt>
                <c:pt idx="1">
                  <c:v>8</c:v>
                </c:pt>
                <c:pt idx="2">
                  <c:v>10</c:v>
                </c:pt>
                <c:pt idx="3">
                  <c:v>10</c:v>
                </c:pt>
                <c:pt idx="4">
                  <c:v>14</c:v>
                </c:pt>
              </c:numCache>
            </c:numRef>
          </c:val>
          <c:extLst>
            <c:ext xmlns:c16="http://schemas.microsoft.com/office/drawing/2014/chart" uri="{C3380CC4-5D6E-409C-BE32-E72D297353CC}">
              <c16:uniqueId val="{00000002-EC41-4388-A632-BAD81310F33D}"/>
            </c:ext>
          </c:extLst>
        </c:ser>
        <c:dLbls>
          <c:dLblPos val="outEnd"/>
          <c:showLegendKey val="0"/>
          <c:showVal val="1"/>
          <c:showCatName val="0"/>
          <c:showSerName val="0"/>
          <c:showPercent val="0"/>
          <c:showBubbleSize val="0"/>
        </c:dLbls>
        <c:gapWidth val="100"/>
        <c:overlap val="-24"/>
        <c:axId val="601393976"/>
        <c:axId val="601391352"/>
      </c:barChart>
      <c:catAx>
        <c:axId val="601393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01391352"/>
        <c:crosses val="autoZero"/>
        <c:auto val="1"/>
        <c:lblAlgn val="ctr"/>
        <c:lblOffset val="100"/>
        <c:noMultiLvlLbl val="0"/>
      </c:catAx>
      <c:valAx>
        <c:axId val="601391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01393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2000" b="0" i="0" u="none" strike="noStrike" kern="1200" spc="0" normalizeH="0" baseline="0">
                <a:solidFill>
                  <a:schemeClr val="tx1">
                    <a:lumMod val="65000"/>
                    <a:lumOff val="35000"/>
                  </a:schemeClr>
                </a:solidFill>
                <a:latin typeface="+mj-lt"/>
                <a:ea typeface="+mj-ea"/>
                <a:cs typeface="+mj-cs"/>
              </a:defRPr>
            </a:pPr>
            <a:r>
              <a:rPr lang="en-US"/>
              <a:t>How hard is it to find Surf Excel detergent?</a:t>
            </a:r>
          </a:p>
        </c:rich>
      </c:tx>
      <c:overlay val="0"/>
      <c:spPr>
        <a:noFill/>
        <a:ln>
          <a:noFill/>
        </a:ln>
        <a:effectLst/>
      </c:spPr>
      <c:txPr>
        <a:bodyPr rot="0" spcFirstLastPara="1" vertOverflow="ellipsis" vert="horz" wrap="square" anchor="ctr" anchorCtr="1"/>
        <a:lstStyle/>
        <a:p>
          <a:pPr algn="ctr">
            <a:defRPr sz="2000" b="0" i="0" u="none" strike="noStrike" kern="1200" spc="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Sheet4!$D$2:$D$3</c:f>
              <c:strCache>
                <c:ptCount val="2"/>
                <c:pt idx="0">
                  <c:v>How hard is it to find Surf Excel detergent?</c:v>
                </c:pt>
                <c:pt idx="1">
                  <c:v>No if Surveyors</c:v>
                </c:pt>
              </c:strCache>
            </c:strRef>
          </c:tx>
          <c:spPr>
            <a:ln w="25400" cap="flat" cmpd="dbl" algn="ctr">
              <a:solidFill>
                <a:schemeClr val="accent1">
                  <a:alpha val="50000"/>
                </a:schemeClr>
              </a:solidFill>
              <a:round/>
            </a:ln>
            <a:effectLst/>
          </c:spPr>
          <c:marker>
            <c:symbol val="circle"/>
            <c:size val="6"/>
            <c:spPr>
              <a:noFill/>
              <a:ln w="34925" cap="flat" cmpd="dbl" algn="ctr">
                <a:solidFill>
                  <a:schemeClr val="accent1">
                    <a:lumMod val="75000"/>
                    <a:alpha val="7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38100" cap="rnd" cmpd="sng" algn="ctr">
                <a:solidFill>
                  <a:schemeClr val="accent1">
                    <a:lumMod val="75000"/>
                    <a:alpha val="25000"/>
                  </a:schemeClr>
                </a:solidFill>
                <a:round/>
              </a:ln>
              <a:effectLst/>
            </c:spPr>
            <c:trendlineType val="linear"/>
            <c:dispRSqr val="0"/>
            <c:dispEq val="0"/>
          </c:trendline>
          <c:xVal>
            <c:numRef>
              <c:f>Sheet4!$C$4:$C$8</c:f>
              <c:numCache>
                <c:formatCode>General</c:formatCode>
                <c:ptCount val="5"/>
                <c:pt idx="0">
                  <c:v>1</c:v>
                </c:pt>
                <c:pt idx="1">
                  <c:v>2</c:v>
                </c:pt>
                <c:pt idx="2">
                  <c:v>3</c:v>
                </c:pt>
                <c:pt idx="3">
                  <c:v>4</c:v>
                </c:pt>
                <c:pt idx="4">
                  <c:v>5</c:v>
                </c:pt>
              </c:numCache>
            </c:numRef>
          </c:xVal>
          <c:yVal>
            <c:numRef>
              <c:f>Sheet4!$D$4:$D$8</c:f>
              <c:numCache>
                <c:formatCode>General</c:formatCode>
                <c:ptCount val="5"/>
                <c:pt idx="0">
                  <c:v>0</c:v>
                </c:pt>
                <c:pt idx="1">
                  <c:v>0</c:v>
                </c:pt>
                <c:pt idx="2">
                  <c:v>1</c:v>
                </c:pt>
                <c:pt idx="3">
                  <c:v>7</c:v>
                </c:pt>
                <c:pt idx="4">
                  <c:v>19</c:v>
                </c:pt>
              </c:numCache>
            </c:numRef>
          </c:yVal>
          <c:smooth val="0"/>
          <c:extLst>
            <c:ext xmlns:c16="http://schemas.microsoft.com/office/drawing/2014/chart" uri="{C3380CC4-5D6E-409C-BE32-E72D297353CC}">
              <c16:uniqueId val="{00000001-55EC-4635-9ACD-519AE487E6C0}"/>
            </c:ext>
          </c:extLst>
        </c:ser>
        <c:dLbls>
          <c:dLblPos val="t"/>
          <c:showLegendKey val="0"/>
          <c:showVal val="1"/>
          <c:showCatName val="0"/>
          <c:showSerName val="0"/>
          <c:showPercent val="0"/>
          <c:showBubbleSize val="0"/>
        </c:dLbls>
        <c:axId val="601386432"/>
        <c:axId val="601380856"/>
      </c:scatterChart>
      <c:valAx>
        <c:axId val="60138643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601380856"/>
        <c:crosses val="autoZero"/>
        <c:crossBetween val="midCat"/>
      </c:valAx>
      <c:valAx>
        <c:axId val="6013808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38643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4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tx1">
        <a:lumMod val="65000"/>
        <a:lumOff val="35000"/>
      </a:schemeClr>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5400" cap="flat" cmpd="dbl" algn="ctr">
        <a:solidFill>
          <a:schemeClr val="phClr">
            <a:alpha val="50000"/>
          </a:schemeClr>
        </a:solidFill>
        <a:round/>
      </a:ln>
    </cs:spPr>
  </cs:dataPointLine>
  <cs:dataPointMarker>
    <cs:lnRef idx="0">
      <cs:styleClr val="auto"/>
    </cs:lnRef>
    <cs:fillRef idx="0">
      <cs:styleClr val="auto"/>
    </cs:fillRef>
    <cs:effectRef idx="0"/>
    <cs:fontRef idx="minor">
      <a:schemeClr val="dk1"/>
    </cs:fontRef>
    <cs:spPr>
      <a:ln w="34925" cap="flat" cmpd="dbl" algn="ctr">
        <a:solidFill>
          <a:schemeClr val="phClr">
            <a:lumMod val="75000"/>
            <a:alpha val="70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kern="1200" spc="0" normalizeH="0" baseline="0"/>
  </cs:title>
  <cs:trendline>
    <cs:lnRef idx="0">
      <cs:styleClr val="0"/>
    </cs:lnRef>
    <cs:fillRef idx="0"/>
    <cs:effectRef idx="0"/>
    <cs:fontRef idx="minor">
      <a:schemeClr val="tx1"/>
    </cs:fontRef>
    <cs:spPr>
      <a:ln w="38100" cap="rnd" cmpd="sng" algn="ctr">
        <a:solidFill>
          <a:schemeClr val="phClr">
            <a:lumMod val="75000"/>
            <a:alpha val="25000"/>
          </a:scheme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b="0" kern="1200"/>
  </cs:valueAxis>
  <cs:wall>
    <cs:lnRef idx="0"/>
    <cs:fillRef idx="0"/>
    <cs:effectRef idx="0"/>
    <cs:fontRef idx="minor">
      <a:schemeClr val="dk1"/>
    </cs:fontRef>
  </cs:wall>
</cs:chartStyle>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12AB55-47CE-434E-BEAC-ACBEFD9F85C1}">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804DF-20C4-4531-BF85-BCE7BA0F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15</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Business Economics Micro</vt:lpstr>
    </vt:vector>
  </TitlesOfParts>
  <Company>Nikhil Angane</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Economics Micro</dc:title>
  <dc:subject>Project: - Topic- Surf Excel</dc:subject>
  <dc:creator>Nikhil Angane</dc:creator>
  <cp:keywords/>
  <dc:description/>
  <cp:lastModifiedBy>Nikhil Angane</cp:lastModifiedBy>
  <cp:revision>14</cp:revision>
  <dcterms:created xsi:type="dcterms:W3CDTF">2021-09-19T10:56:00Z</dcterms:created>
  <dcterms:modified xsi:type="dcterms:W3CDTF">2021-09-25T19:01:00Z</dcterms:modified>
  <cp:category>Roll No- 4</cp:category>
</cp:coreProperties>
</file>