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B193E" w14:textId="48636132" w:rsidR="002F68A0" w:rsidRDefault="00705092" w:rsidP="00705092">
      <w:pPr>
        <w:rPr>
          <w:rFonts w:ascii="Times New Roman" w:hAnsi="Times New Roman" w:cs="Times New Roman"/>
          <w:sz w:val="36"/>
          <w:szCs w:val="36"/>
        </w:rPr>
      </w:pPr>
      <w:r>
        <w:rPr>
          <w:rFonts w:ascii="Times New Roman" w:hAnsi="Times New Roman" w:cs="Times New Roman"/>
          <w:sz w:val="36"/>
          <w:szCs w:val="36"/>
        </w:rPr>
        <w:t>#ASSIGNMENT – 2</w:t>
      </w:r>
    </w:p>
    <w:p w14:paraId="333C191F" w14:textId="5BB6E8C2" w:rsidR="00705092" w:rsidRDefault="00705092" w:rsidP="00705092">
      <w:pPr>
        <w:rPr>
          <w:rFonts w:ascii="Times New Roman" w:hAnsi="Times New Roman" w:cs="Times New Roman"/>
          <w:sz w:val="36"/>
          <w:szCs w:val="36"/>
        </w:rPr>
      </w:pPr>
      <w:r>
        <w:rPr>
          <w:rFonts w:ascii="Times New Roman" w:hAnsi="Times New Roman" w:cs="Times New Roman"/>
          <w:sz w:val="36"/>
          <w:szCs w:val="36"/>
        </w:rPr>
        <w:t>#Samyak Zaveri</w:t>
      </w:r>
    </w:p>
    <w:p w14:paraId="130C4B06" w14:textId="58A5081A" w:rsidR="00705092" w:rsidRDefault="00705092" w:rsidP="00705092">
      <w:pPr>
        <w:rPr>
          <w:rFonts w:ascii="Times New Roman" w:hAnsi="Times New Roman" w:cs="Times New Roman"/>
          <w:sz w:val="36"/>
          <w:szCs w:val="36"/>
        </w:rPr>
      </w:pPr>
      <w:r>
        <w:rPr>
          <w:rFonts w:ascii="Times New Roman" w:hAnsi="Times New Roman" w:cs="Times New Roman"/>
          <w:sz w:val="36"/>
          <w:szCs w:val="36"/>
        </w:rPr>
        <w:t>#Roll Number - 406</w:t>
      </w:r>
      <w:bookmarkStart w:id="0" w:name="_GoBack"/>
      <w:bookmarkEnd w:id="0"/>
    </w:p>
    <w:p w14:paraId="5CE5C2A6" w14:textId="6FA28F1F" w:rsidR="002F68A0" w:rsidRPr="002F68A0" w:rsidRDefault="002F68A0" w:rsidP="002F68A0">
      <w:pPr>
        <w:pStyle w:val="ListParagraph"/>
        <w:numPr>
          <w:ilvl w:val="0"/>
          <w:numId w:val="28"/>
        </w:numPr>
        <w:rPr>
          <w:rFonts w:ascii="Times New Roman" w:hAnsi="Times New Roman" w:cs="Times New Roman"/>
          <w:sz w:val="36"/>
          <w:szCs w:val="36"/>
        </w:rPr>
      </w:pPr>
    </w:p>
    <w:p w14:paraId="0CAB71EB" w14:textId="06250F18" w:rsidR="006C7537" w:rsidRPr="002F68A0" w:rsidRDefault="002F68A0" w:rsidP="002F68A0">
      <w:pPr>
        <w:pStyle w:val="ListParagraph"/>
        <w:numPr>
          <w:ilvl w:val="0"/>
          <w:numId w:val="26"/>
        </w:numPr>
        <w:rPr>
          <w:rFonts w:ascii="Times New Roman" w:hAnsi="Times New Roman" w:cs="Times New Roman"/>
          <w:sz w:val="36"/>
          <w:szCs w:val="36"/>
          <w:lang w:val="en-US"/>
        </w:rPr>
      </w:pPr>
      <w:r w:rsidRPr="002F68A0">
        <w:rPr>
          <w:rFonts w:ascii="Times New Roman" w:hAnsi="Times New Roman" w:cs="Times New Roman"/>
          <w:sz w:val="36"/>
          <w:szCs w:val="36"/>
          <w:lang w:val="en-US"/>
        </w:rPr>
        <w:t xml:space="preserve">By </w:t>
      </w:r>
      <w:r w:rsidR="006C7537" w:rsidRPr="002F68A0">
        <w:rPr>
          <w:rFonts w:ascii="Times New Roman" w:hAnsi="Times New Roman" w:cs="Times New Roman"/>
          <w:sz w:val="36"/>
          <w:szCs w:val="36"/>
          <w:lang w:val="en-US"/>
        </w:rPr>
        <w:t>smoothing the experience, we can make use of data at adjacent ages to improve the estimate at each age.</w:t>
      </w:r>
    </w:p>
    <w:p w14:paraId="283DEDA9" w14:textId="7F302CFE" w:rsidR="006C7537" w:rsidRDefault="006C7537" w:rsidP="002F68A0">
      <w:pPr>
        <w:pStyle w:val="ListParagraph"/>
        <w:numPr>
          <w:ilvl w:val="0"/>
          <w:numId w:val="26"/>
        </w:numPr>
        <w:rPr>
          <w:rFonts w:ascii="Times New Roman" w:hAnsi="Times New Roman" w:cs="Times New Roman"/>
          <w:sz w:val="36"/>
          <w:szCs w:val="36"/>
          <w:lang w:val="en-US"/>
        </w:rPr>
      </w:pPr>
      <w:r w:rsidRPr="002F68A0">
        <w:rPr>
          <w:rFonts w:ascii="Times New Roman" w:hAnsi="Times New Roman" w:cs="Times New Roman"/>
          <w:sz w:val="36"/>
          <w:szCs w:val="36"/>
          <w:lang w:val="en-US"/>
        </w:rPr>
        <w:t>This reduces the sampling (or random) errors.</w:t>
      </w:r>
    </w:p>
    <w:p w14:paraId="763AFF23" w14:textId="3A69FF73" w:rsidR="002F68A0" w:rsidRPr="002F68A0" w:rsidRDefault="002F68A0" w:rsidP="002F68A0">
      <w:pPr>
        <w:pStyle w:val="ListParagraph"/>
        <w:numPr>
          <w:ilvl w:val="0"/>
          <w:numId w:val="26"/>
        </w:numPr>
        <w:rPr>
          <w:rFonts w:ascii="Times New Roman" w:hAnsi="Times New Roman" w:cs="Times New Roman"/>
          <w:sz w:val="36"/>
          <w:szCs w:val="36"/>
          <w:lang w:val="en-US"/>
        </w:rPr>
      </w:pPr>
      <w:r w:rsidRPr="002F68A0">
        <w:rPr>
          <w:rFonts w:ascii="Times New Roman" w:hAnsi="Times New Roman" w:cs="Times New Roman"/>
          <w:sz w:val="36"/>
          <w:szCs w:val="36"/>
        </w:rPr>
        <w:t>The mortality rates, as evident from the large experiences, are believed to vary smoothly with age; therefore, the crude estimate of mortality at any age carries information about the mortality rates at adjacent ages.</w:t>
      </w:r>
    </w:p>
    <w:p w14:paraId="47E67E06" w14:textId="68722CDE" w:rsidR="002F68A0" w:rsidRPr="002F68A0" w:rsidRDefault="006C7537" w:rsidP="002F68A0">
      <w:pPr>
        <w:pStyle w:val="ListParagraph"/>
        <w:numPr>
          <w:ilvl w:val="0"/>
          <w:numId w:val="26"/>
        </w:numPr>
        <w:rPr>
          <w:rFonts w:ascii="Times New Roman" w:hAnsi="Times New Roman" w:cs="Times New Roman"/>
          <w:sz w:val="36"/>
          <w:szCs w:val="36"/>
          <w:lang w:val="en-US"/>
        </w:rPr>
      </w:pPr>
      <w:r w:rsidRPr="002F68A0">
        <w:rPr>
          <w:rFonts w:ascii="Times New Roman" w:hAnsi="Times New Roman" w:cs="Times New Roman"/>
          <w:sz w:val="36"/>
          <w:szCs w:val="36"/>
          <w:lang w:val="en-US"/>
        </w:rPr>
        <w:t xml:space="preserve">This mortality experience may be used in financial calculations. </w:t>
      </w:r>
    </w:p>
    <w:p w14:paraId="02216F9E" w14:textId="56C0CC02" w:rsidR="006C7537" w:rsidRPr="002F68A0" w:rsidRDefault="006C7537" w:rsidP="002F68A0">
      <w:pPr>
        <w:pStyle w:val="ListParagraph"/>
        <w:numPr>
          <w:ilvl w:val="0"/>
          <w:numId w:val="26"/>
        </w:numPr>
        <w:rPr>
          <w:rFonts w:ascii="Times New Roman" w:hAnsi="Times New Roman" w:cs="Times New Roman"/>
          <w:sz w:val="36"/>
          <w:szCs w:val="36"/>
          <w:lang w:val="en-US"/>
        </w:rPr>
      </w:pPr>
      <w:r w:rsidRPr="002F68A0">
        <w:rPr>
          <w:rFonts w:ascii="Times New Roman" w:hAnsi="Times New Roman" w:cs="Times New Roman"/>
          <w:sz w:val="36"/>
          <w:szCs w:val="36"/>
          <w:lang w:val="en-US"/>
        </w:rPr>
        <w:t>Irregularities, jumps and anomalies in financial quantities (such as premium rates under life insurance contracts) are hard to justify to customers.</w:t>
      </w:r>
    </w:p>
    <w:p w14:paraId="50BDEF41" w14:textId="06917219" w:rsidR="006C7537" w:rsidRPr="002F68A0" w:rsidRDefault="006C7537" w:rsidP="002F68A0">
      <w:pPr>
        <w:pStyle w:val="ListParagraph"/>
        <w:numPr>
          <w:ilvl w:val="0"/>
          <w:numId w:val="26"/>
        </w:numPr>
        <w:rPr>
          <w:rFonts w:ascii="Times New Roman" w:hAnsi="Times New Roman" w:cs="Times New Roman"/>
          <w:sz w:val="36"/>
          <w:szCs w:val="36"/>
          <w:lang w:val="en-US"/>
        </w:rPr>
      </w:pPr>
      <w:r w:rsidRPr="002F68A0">
        <w:rPr>
          <w:rFonts w:ascii="Times New Roman" w:hAnsi="Times New Roman" w:cs="Times New Roman"/>
          <w:sz w:val="36"/>
          <w:szCs w:val="36"/>
          <w:lang w:val="en-US"/>
        </w:rPr>
        <w:t>The main limitation in mortality investigations that graduation will not be able to overcome is to remove any bias in the data arising from faulty data collection or otherwise.</w:t>
      </w:r>
    </w:p>
    <w:p w14:paraId="14D2EC5F" w14:textId="77777777" w:rsidR="002F68A0" w:rsidRPr="002F68A0" w:rsidRDefault="002F68A0" w:rsidP="006C7537">
      <w:pPr>
        <w:pStyle w:val="ListParagraph"/>
        <w:rPr>
          <w:rFonts w:ascii="Times New Roman" w:hAnsi="Times New Roman" w:cs="Times New Roman"/>
          <w:sz w:val="36"/>
          <w:szCs w:val="36"/>
          <w:lang w:val="en-US"/>
        </w:rPr>
      </w:pPr>
    </w:p>
    <w:p w14:paraId="23B2B1F9" w14:textId="60933C09" w:rsidR="006C7537" w:rsidRPr="002F68A0" w:rsidRDefault="00F51B38" w:rsidP="002F68A0">
      <w:pPr>
        <w:pStyle w:val="ListParagraph"/>
        <w:numPr>
          <w:ilvl w:val="0"/>
          <w:numId w:val="28"/>
        </w:numPr>
        <w:rPr>
          <w:rFonts w:ascii="Times New Roman" w:hAnsi="Times New Roman" w:cs="Times New Roman"/>
          <w:sz w:val="36"/>
          <w:szCs w:val="36"/>
          <w:lang w:val="en-US"/>
        </w:rPr>
      </w:pPr>
      <w:r w:rsidRPr="002F68A0">
        <w:rPr>
          <w:rFonts w:ascii="Times New Roman" w:hAnsi="Times New Roman" w:cs="Times New Roman"/>
          <w:sz w:val="36"/>
          <w:szCs w:val="36"/>
          <w:lang w:val="en-US"/>
        </w:rPr>
        <w:t>3 main aims of graduation are:</w:t>
      </w:r>
    </w:p>
    <w:p w14:paraId="5280D8BE" w14:textId="0945F065" w:rsidR="00F51B38" w:rsidRPr="002F68A0" w:rsidRDefault="00E20275" w:rsidP="00F51B38">
      <w:pPr>
        <w:pStyle w:val="ListParagraph"/>
        <w:numPr>
          <w:ilvl w:val="0"/>
          <w:numId w:val="2"/>
        </w:numPr>
        <w:rPr>
          <w:rFonts w:ascii="Times New Roman" w:hAnsi="Times New Roman" w:cs="Times New Roman"/>
          <w:sz w:val="36"/>
          <w:szCs w:val="36"/>
          <w:lang w:val="en-US"/>
        </w:rPr>
      </w:pPr>
      <w:r w:rsidRPr="002F68A0">
        <w:rPr>
          <w:rFonts w:ascii="Times New Roman" w:hAnsi="Times New Roman" w:cs="Times New Roman"/>
          <w:sz w:val="36"/>
          <w:szCs w:val="36"/>
        </w:rPr>
        <w:t>To produce a smooth set of rates that are suitable for a particular purpose.</w:t>
      </w:r>
    </w:p>
    <w:p w14:paraId="79AF341F" w14:textId="5B240617" w:rsidR="00E20275" w:rsidRPr="002F68A0" w:rsidRDefault="00E20275" w:rsidP="00E20275">
      <w:pPr>
        <w:pStyle w:val="ListParagraph"/>
        <w:numPr>
          <w:ilvl w:val="0"/>
          <w:numId w:val="2"/>
        </w:numPr>
        <w:rPr>
          <w:rFonts w:ascii="Times New Roman" w:hAnsi="Times New Roman" w:cs="Times New Roman"/>
          <w:sz w:val="36"/>
          <w:szCs w:val="36"/>
          <w:lang w:val="en-US"/>
        </w:rPr>
      </w:pPr>
      <w:r w:rsidRPr="002F68A0">
        <w:rPr>
          <w:rFonts w:ascii="Times New Roman" w:hAnsi="Times New Roman" w:cs="Times New Roman"/>
          <w:sz w:val="36"/>
          <w:szCs w:val="36"/>
          <w:lang w:val="en-US"/>
        </w:rPr>
        <w:t>To remove random sampling errors.</w:t>
      </w:r>
    </w:p>
    <w:p w14:paraId="563F5A54" w14:textId="0079B9C0" w:rsidR="00E20275" w:rsidRPr="002F68A0" w:rsidRDefault="00E20275" w:rsidP="00E20275">
      <w:pPr>
        <w:pStyle w:val="ListParagraph"/>
        <w:numPr>
          <w:ilvl w:val="0"/>
          <w:numId w:val="2"/>
        </w:numPr>
        <w:rPr>
          <w:rFonts w:ascii="Times New Roman" w:hAnsi="Times New Roman" w:cs="Times New Roman"/>
          <w:sz w:val="36"/>
          <w:szCs w:val="36"/>
          <w:lang w:val="en-US"/>
        </w:rPr>
      </w:pPr>
      <w:r w:rsidRPr="002F68A0">
        <w:rPr>
          <w:rFonts w:ascii="Times New Roman" w:hAnsi="Times New Roman" w:cs="Times New Roman"/>
          <w:sz w:val="36"/>
          <w:szCs w:val="36"/>
          <w:lang w:val="en-US"/>
        </w:rPr>
        <w:t>To use the information available from adjacent ages.</w:t>
      </w:r>
    </w:p>
    <w:p w14:paraId="72C0EE8E" w14:textId="6F744357" w:rsidR="00E20275" w:rsidRPr="002F68A0" w:rsidRDefault="002F68A0" w:rsidP="00E20275">
      <w:pPr>
        <w:ind w:left="720"/>
        <w:rPr>
          <w:rFonts w:ascii="Times New Roman" w:hAnsi="Times New Roman" w:cs="Times New Roman"/>
          <w:sz w:val="36"/>
          <w:szCs w:val="36"/>
          <w:lang w:val="en-US"/>
        </w:rPr>
      </w:pPr>
      <w:r>
        <w:rPr>
          <w:rFonts w:ascii="Times New Roman" w:hAnsi="Times New Roman" w:cs="Times New Roman"/>
          <w:sz w:val="36"/>
          <w:szCs w:val="36"/>
          <w:lang w:val="en-US"/>
        </w:rPr>
        <w:t>The 3</w:t>
      </w:r>
      <w:r w:rsidR="00E20275" w:rsidRPr="002F68A0">
        <w:rPr>
          <w:rFonts w:ascii="Times New Roman" w:hAnsi="Times New Roman" w:cs="Times New Roman"/>
          <w:sz w:val="36"/>
          <w:szCs w:val="36"/>
          <w:lang w:val="en-US"/>
        </w:rPr>
        <w:t xml:space="preserve"> main features of graduation are:</w:t>
      </w:r>
    </w:p>
    <w:p w14:paraId="4FD6AC80" w14:textId="09787D01" w:rsidR="00E20275" w:rsidRPr="002F68A0" w:rsidRDefault="00E20275" w:rsidP="00E20275">
      <w:pPr>
        <w:pStyle w:val="ListParagraph"/>
        <w:numPr>
          <w:ilvl w:val="0"/>
          <w:numId w:val="4"/>
        </w:numPr>
        <w:rPr>
          <w:rFonts w:ascii="Times New Roman" w:hAnsi="Times New Roman" w:cs="Times New Roman"/>
          <w:sz w:val="36"/>
          <w:szCs w:val="36"/>
          <w:lang w:val="en-US"/>
        </w:rPr>
      </w:pPr>
      <w:r w:rsidRPr="002F68A0">
        <w:rPr>
          <w:rFonts w:ascii="Times New Roman" w:hAnsi="Times New Roman" w:cs="Times New Roman"/>
          <w:sz w:val="36"/>
          <w:szCs w:val="36"/>
        </w:rPr>
        <w:lastRenderedPageBreak/>
        <w:t>Smoothness.</w:t>
      </w:r>
    </w:p>
    <w:p w14:paraId="536E1A73" w14:textId="495CD587" w:rsidR="00E20275" w:rsidRPr="002F68A0" w:rsidRDefault="00E20275" w:rsidP="00E20275">
      <w:pPr>
        <w:pStyle w:val="ListParagraph"/>
        <w:numPr>
          <w:ilvl w:val="0"/>
          <w:numId w:val="4"/>
        </w:numPr>
        <w:rPr>
          <w:rFonts w:ascii="Times New Roman" w:hAnsi="Times New Roman" w:cs="Times New Roman"/>
          <w:sz w:val="36"/>
          <w:szCs w:val="36"/>
          <w:lang w:val="en-US"/>
        </w:rPr>
      </w:pPr>
      <w:r w:rsidRPr="002F68A0">
        <w:rPr>
          <w:rFonts w:ascii="Times New Roman" w:hAnsi="Times New Roman" w:cs="Times New Roman"/>
          <w:sz w:val="36"/>
          <w:szCs w:val="36"/>
        </w:rPr>
        <w:t>Adherence to data.</w:t>
      </w:r>
    </w:p>
    <w:p w14:paraId="5114CCBF" w14:textId="5A9C3682" w:rsidR="00E20275" w:rsidRPr="002F68A0" w:rsidRDefault="00E20275" w:rsidP="00E20275">
      <w:pPr>
        <w:pStyle w:val="ListParagraph"/>
        <w:numPr>
          <w:ilvl w:val="0"/>
          <w:numId w:val="4"/>
        </w:numPr>
        <w:rPr>
          <w:rFonts w:ascii="Times New Roman" w:hAnsi="Times New Roman" w:cs="Times New Roman"/>
          <w:sz w:val="36"/>
          <w:szCs w:val="36"/>
          <w:lang w:val="en-US"/>
        </w:rPr>
      </w:pPr>
      <w:r w:rsidRPr="002F68A0">
        <w:rPr>
          <w:rFonts w:ascii="Times New Roman" w:hAnsi="Times New Roman" w:cs="Times New Roman"/>
          <w:sz w:val="36"/>
          <w:szCs w:val="36"/>
        </w:rPr>
        <w:t>suitability for the purpose in hand.</w:t>
      </w:r>
    </w:p>
    <w:p w14:paraId="35E3FDEE" w14:textId="77777777" w:rsidR="002F68A0" w:rsidRPr="002F68A0" w:rsidRDefault="002F68A0" w:rsidP="002F68A0">
      <w:pPr>
        <w:pStyle w:val="ListParagraph"/>
        <w:ind w:left="1440"/>
        <w:rPr>
          <w:rFonts w:ascii="Times New Roman" w:hAnsi="Times New Roman" w:cs="Times New Roman"/>
          <w:sz w:val="36"/>
          <w:szCs w:val="36"/>
          <w:lang w:val="en-US"/>
        </w:rPr>
      </w:pPr>
    </w:p>
    <w:p w14:paraId="7E3040EE" w14:textId="23FF7B00" w:rsidR="00E20275" w:rsidRPr="002F68A0" w:rsidRDefault="00E20275" w:rsidP="002F68A0">
      <w:pPr>
        <w:pStyle w:val="ListParagraph"/>
        <w:numPr>
          <w:ilvl w:val="0"/>
          <w:numId w:val="28"/>
        </w:numPr>
        <w:rPr>
          <w:rFonts w:ascii="Times New Roman" w:hAnsi="Times New Roman" w:cs="Times New Roman"/>
          <w:sz w:val="36"/>
          <w:szCs w:val="36"/>
          <w:lang w:val="en-US"/>
        </w:rPr>
      </w:pPr>
      <w:r w:rsidRPr="002F68A0">
        <w:rPr>
          <w:rFonts w:ascii="Times New Roman" w:hAnsi="Times New Roman" w:cs="Times New Roman"/>
          <w:sz w:val="36"/>
          <w:szCs w:val="36"/>
          <w:lang w:val="en-US"/>
        </w:rPr>
        <w:t xml:space="preserve"> </w:t>
      </w:r>
    </w:p>
    <w:p w14:paraId="1B1E71EA" w14:textId="629410FD" w:rsidR="00E20275" w:rsidRPr="002F68A0" w:rsidRDefault="00CB70F9" w:rsidP="00E20275">
      <w:pPr>
        <w:pStyle w:val="ListParagraph"/>
        <w:numPr>
          <w:ilvl w:val="0"/>
          <w:numId w:val="5"/>
        </w:numPr>
        <w:rPr>
          <w:rFonts w:ascii="Times New Roman" w:hAnsi="Times New Roman" w:cs="Times New Roman"/>
          <w:sz w:val="36"/>
          <w:szCs w:val="36"/>
          <w:lang w:val="en-US"/>
        </w:rPr>
      </w:pPr>
      <w:r w:rsidRPr="002F68A0">
        <w:rPr>
          <w:rFonts w:ascii="Times New Roman" w:hAnsi="Times New Roman" w:cs="Times New Roman"/>
          <w:sz w:val="36"/>
          <w:szCs w:val="36"/>
        </w:rPr>
        <w:t>The crude mortality rates derived from the data will progress more or less roughly. However, it is expected that mortality rates would be smooth functions of age. Hence it follows that a crude estimate at any age ‘x’ also carries information about the mortality rates at age ‘x-1’ and ‘x+1’.</w:t>
      </w:r>
    </w:p>
    <w:p w14:paraId="655CABF3" w14:textId="24E3A0E0" w:rsidR="00CB70F9" w:rsidRPr="002F68A0" w:rsidRDefault="00CB70F9" w:rsidP="00CB70F9">
      <w:pPr>
        <w:pStyle w:val="ListParagraph"/>
        <w:ind w:left="1440"/>
        <w:rPr>
          <w:rFonts w:ascii="Times New Roman" w:hAnsi="Times New Roman" w:cs="Times New Roman"/>
          <w:sz w:val="36"/>
          <w:szCs w:val="36"/>
        </w:rPr>
      </w:pPr>
      <w:r w:rsidRPr="002F68A0">
        <w:rPr>
          <w:rFonts w:ascii="Times New Roman" w:hAnsi="Times New Roman" w:cs="Times New Roman"/>
          <w:sz w:val="36"/>
          <w:szCs w:val="36"/>
        </w:rPr>
        <w:t>Graduating the crude rates will enable this information to be captured, thus resulting in the mortality rates progressing smoothly over age.</w:t>
      </w:r>
    </w:p>
    <w:p w14:paraId="4B9F76FC" w14:textId="77FC5C99" w:rsidR="00CB70F9" w:rsidRPr="002F68A0" w:rsidRDefault="00CB70F9" w:rsidP="00CB70F9">
      <w:pPr>
        <w:pStyle w:val="ListParagraph"/>
        <w:ind w:left="1440"/>
        <w:rPr>
          <w:rFonts w:ascii="Times New Roman" w:hAnsi="Times New Roman" w:cs="Times New Roman"/>
          <w:sz w:val="36"/>
          <w:szCs w:val="36"/>
        </w:rPr>
      </w:pPr>
      <w:r w:rsidRPr="002F68A0">
        <w:rPr>
          <w:rFonts w:ascii="Times New Roman" w:hAnsi="Times New Roman" w:cs="Times New Roman"/>
          <w:sz w:val="36"/>
          <w:szCs w:val="36"/>
        </w:rPr>
        <w:t>The mortality rates would be used in computing premium rates/annuity rates. If the underlying mortality rates do not progress smoothly, then the derived premium rates etc would also fluctuate randomly, which would be difficult to understand/explain to potential customers.</w:t>
      </w:r>
    </w:p>
    <w:p w14:paraId="27794E2C" w14:textId="35291650" w:rsidR="00CB70F9" w:rsidRPr="002F68A0" w:rsidRDefault="00CB70F9" w:rsidP="00CB70F9">
      <w:pPr>
        <w:pStyle w:val="ListParagraph"/>
        <w:ind w:left="1440"/>
        <w:rPr>
          <w:rFonts w:ascii="Times New Roman" w:hAnsi="Times New Roman" w:cs="Times New Roman"/>
          <w:sz w:val="36"/>
          <w:szCs w:val="36"/>
        </w:rPr>
      </w:pPr>
      <w:r w:rsidRPr="002F68A0">
        <w:rPr>
          <w:rFonts w:ascii="Times New Roman" w:hAnsi="Times New Roman" w:cs="Times New Roman"/>
          <w:sz w:val="36"/>
          <w:szCs w:val="36"/>
        </w:rPr>
        <w:t>The purpose of graduation is:</w:t>
      </w:r>
    </w:p>
    <w:p w14:paraId="0449C911" w14:textId="2DE62ACE" w:rsidR="00CB70F9" w:rsidRPr="002F68A0" w:rsidRDefault="00CB70F9" w:rsidP="00CB70F9">
      <w:pPr>
        <w:pStyle w:val="ListParagraph"/>
        <w:numPr>
          <w:ilvl w:val="0"/>
          <w:numId w:val="6"/>
        </w:numPr>
        <w:rPr>
          <w:rFonts w:ascii="Times New Roman" w:hAnsi="Times New Roman" w:cs="Times New Roman"/>
          <w:sz w:val="36"/>
          <w:szCs w:val="36"/>
          <w:lang w:val="en-US"/>
        </w:rPr>
      </w:pPr>
      <w:r w:rsidRPr="002F68A0">
        <w:rPr>
          <w:rFonts w:ascii="Times New Roman" w:hAnsi="Times New Roman" w:cs="Times New Roman"/>
          <w:sz w:val="36"/>
          <w:szCs w:val="36"/>
        </w:rPr>
        <w:t>To produce a smooth set of rates that are suitable for a practical purpose.</w:t>
      </w:r>
    </w:p>
    <w:p w14:paraId="7204EB9D" w14:textId="3F0E9484" w:rsidR="00CB70F9" w:rsidRPr="002F68A0" w:rsidRDefault="00CB70F9" w:rsidP="00CB70F9">
      <w:pPr>
        <w:pStyle w:val="ListParagraph"/>
        <w:numPr>
          <w:ilvl w:val="0"/>
          <w:numId w:val="6"/>
        </w:numPr>
        <w:rPr>
          <w:rFonts w:ascii="Times New Roman" w:hAnsi="Times New Roman" w:cs="Times New Roman"/>
          <w:sz w:val="36"/>
          <w:szCs w:val="36"/>
          <w:lang w:val="en-US"/>
        </w:rPr>
      </w:pPr>
      <w:r w:rsidRPr="002F68A0">
        <w:rPr>
          <w:rFonts w:ascii="Times New Roman" w:hAnsi="Times New Roman" w:cs="Times New Roman"/>
          <w:sz w:val="36"/>
          <w:szCs w:val="36"/>
        </w:rPr>
        <w:t>To remove random sampling errors.</w:t>
      </w:r>
    </w:p>
    <w:p w14:paraId="25834F92" w14:textId="4C56B6BA" w:rsidR="00CB70F9" w:rsidRPr="002F68A0" w:rsidRDefault="00CB70F9" w:rsidP="00CB70F9">
      <w:pPr>
        <w:pStyle w:val="ListParagraph"/>
        <w:numPr>
          <w:ilvl w:val="0"/>
          <w:numId w:val="6"/>
        </w:numPr>
        <w:rPr>
          <w:rFonts w:ascii="Times New Roman" w:hAnsi="Times New Roman" w:cs="Times New Roman"/>
          <w:sz w:val="36"/>
          <w:szCs w:val="36"/>
          <w:lang w:val="en-US"/>
        </w:rPr>
      </w:pPr>
      <w:r w:rsidRPr="002F68A0">
        <w:rPr>
          <w:rFonts w:ascii="Times New Roman" w:hAnsi="Times New Roman" w:cs="Times New Roman"/>
          <w:sz w:val="36"/>
          <w:szCs w:val="36"/>
        </w:rPr>
        <w:t>To use the information available from adjacent ages.</w:t>
      </w:r>
    </w:p>
    <w:p w14:paraId="35ACE99E" w14:textId="562CCC3B" w:rsidR="00CB70F9" w:rsidRPr="002F68A0" w:rsidRDefault="00CB70F9" w:rsidP="00CB70F9">
      <w:pPr>
        <w:pStyle w:val="ListParagraph"/>
        <w:numPr>
          <w:ilvl w:val="0"/>
          <w:numId w:val="5"/>
        </w:numPr>
        <w:rPr>
          <w:rFonts w:ascii="Times New Roman" w:hAnsi="Times New Roman" w:cs="Times New Roman"/>
          <w:sz w:val="36"/>
          <w:szCs w:val="36"/>
          <w:lang w:val="en-US"/>
        </w:rPr>
      </w:pPr>
      <w:r w:rsidRPr="002F68A0">
        <w:rPr>
          <w:rFonts w:ascii="Times New Roman" w:hAnsi="Times New Roman" w:cs="Times New Roman"/>
          <w:sz w:val="36"/>
          <w:szCs w:val="36"/>
        </w:rPr>
        <w:t>The methods used for graduation are:</w:t>
      </w:r>
    </w:p>
    <w:p w14:paraId="0FA3C974" w14:textId="37F09C82" w:rsidR="00CB70F9" w:rsidRPr="002F68A0" w:rsidRDefault="00CB70F9" w:rsidP="00CB70F9">
      <w:pPr>
        <w:pStyle w:val="ListParagraph"/>
        <w:numPr>
          <w:ilvl w:val="0"/>
          <w:numId w:val="7"/>
        </w:numPr>
        <w:rPr>
          <w:rFonts w:ascii="Times New Roman" w:hAnsi="Times New Roman" w:cs="Times New Roman"/>
          <w:sz w:val="36"/>
          <w:szCs w:val="36"/>
          <w:lang w:val="en-US"/>
        </w:rPr>
      </w:pPr>
      <w:r w:rsidRPr="002F68A0">
        <w:rPr>
          <w:rFonts w:ascii="Times New Roman" w:hAnsi="Times New Roman" w:cs="Times New Roman"/>
          <w:sz w:val="36"/>
          <w:szCs w:val="36"/>
        </w:rPr>
        <w:t>Graduation by parametric formula.</w:t>
      </w:r>
    </w:p>
    <w:p w14:paraId="24B0E74B" w14:textId="234E2E70" w:rsidR="00CB70F9" w:rsidRPr="002F68A0" w:rsidRDefault="00CB70F9" w:rsidP="00CB70F9">
      <w:pPr>
        <w:pStyle w:val="ListParagraph"/>
        <w:numPr>
          <w:ilvl w:val="0"/>
          <w:numId w:val="7"/>
        </w:numPr>
        <w:rPr>
          <w:rFonts w:ascii="Times New Roman" w:hAnsi="Times New Roman" w:cs="Times New Roman"/>
          <w:sz w:val="36"/>
          <w:szCs w:val="36"/>
          <w:lang w:val="en-US"/>
        </w:rPr>
      </w:pPr>
      <w:r w:rsidRPr="002F68A0">
        <w:rPr>
          <w:rFonts w:ascii="Times New Roman" w:hAnsi="Times New Roman" w:cs="Times New Roman"/>
          <w:sz w:val="36"/>
          <w:szCs w:val="36"/>
        </w:rPr>
        <w:t>Graduation by reference to a standard table.</w:t>
      </w:r>
    </w:p>
    <w:p w14:paraId="095843B3" w14:textId="042EAA6F" w:rsidR="00CB70F9" w:rsidRPr="002F68A0" w:rsidRDefault="00CB70F9" w:rsidP="00CB70F9">
      <w:pPr>
        <w:pStyle w:val="ListParagraph"/>
        <w:numPr>
          <w:ilvl w:val="0"/>
          <w:numId w:val="7"/>
        </w:numPr>
        <w:rPr>
          <w:rFonts w:ascii="Times New Roman" w:hAnsi="Times New Roman" w:cs="Times New Roman"/>
          <w:sz w:val="36"/>
          <w:szCs w:val="36"/>
          <w:lang w:val="en-US"/>
        </w:rPr>
      </w:pPr>
      <w:r w:rsidRPr="002F68A0">
        <w:rPr>
          <w:rFonts w:ascii="Times New Roman" w:hAnsi="Times New Roman" w:cs="Times New Roman"/>
          <w:sz w:val="36"/>
          <w:szCs w:val="36"/>
        </w:rPr>
        <w:t>Graphical graduation.</w:t>
      </w:r>
    </w:p>
    <w:p w14:paraId="0D4D1781" w14:textId="2BE27F29" w:rsidR="00CB70F9" w:rsidRPr="002F68A0" w:rsidRDefault="00CB70F9" w:rsidP="00CB70F9">
      <w:pPr>
        <w:pStyle w:val="ListParagraph"/>
        <w:numPr>
          <w:ilvl w:val="0"/>
          <w:numId w:val="5"/>
        </w:numPr>
        <w:rPr>
          <w:rFonts w:ascii="Times New Roman" w:hAnsi="Times New Roman" w:cs="Times New Roman"/>
          <w:sz w:val="36"/>
          <w:szCs w:val="36"/>
          <w:lang w:val="en-US"/>
        </w:rPr>
      </w:pPr>
      <w:r w:rsidRPr="002F68A0">
        <w:rPr>
          <w:rFonts w:ascii="Times New Roman" w:hAnsi="Times New Roman" w:cs="Times New Roman"/>
          <w:sz w:val="36"/>
          <w:szCs w:val="36"/>
        </w:rPr>
        <w:lastRenderedPageBreak/>
        <w:t>The null hypothesis is that the graduated rates represent the mortality of the members in the pension scheme.</w:t>
      </w:r>
    </w:p>
    <w:p w14:paraId="5EC6F23C" w14:textId="77777777" w:rsidR="002F68A0" w:rsidRPr="002F68A0" w:rsidRDefault="00CB70F9" w:rsidP="00CB70F9">
      <w:pPr>
        <w:pStyle w:val="ListParagraph"/>
        <w:ind w:left="1440"/>
        <w:rPr>
          <w:rFonts w:ascii="Times New Roman" w:eastAsiaTheme="minorEastAsia" w:hAnsi="Times New Roman" w:cs="Times New Roman"/>
          <w:sz w:val="36"/>
          <w:szCs w:val="36"/>
          <w:lang w:val="en-US"/>
        </w:rPr>
      </w:pPr>
      <m:oMathPara>
        <m:oMathParaPr>
          <m:jc m:val="left"/>
        </m:oMathParaPr>
        <m:oMath>
          <m:r>
            <w:rPr>
              <w:rFonts w:ascii="Cambria Math" w:hAnsi="Cambria Math" w:cs="Times New Roman"/>
              <w:sz w:val="36"/>
              <w:szCs w:val="36"/>
              <w:lang w:val="en-US"/>
            </w:rPr>
            <m:t>To test the appropriateness of the graduation using chi-squared test, we compare</m:t>
          </m:r>
        </m:oMath>
      </m:oMathPara>
    </w:p>
    <w:p w14:paraId="2B352495" w14:textId="1147C456" w:rsidR="00CB70F9" w:rsidRPr="002F68A0" w:rsidRDefault="00CB70F9" w:rsidP="00CB70F9">
      <w:pPr>
        <w:pStyle w:val="ListParagraph"/>
        <w:ind w:left="1440"/>
        <w:rPr>
          <w:rFonts w:ascii="Times New Roman" w:eastAsiaTheme="minorEastAsia" w:hAnsi="Times New Roman" w:cs="Times New Roman"/>
          <w:sz w:val="36"/>
          <w:szCs w:val="36"/>
          <w:lang w:val="en-US"/>
        </w:rPr>
      </w:pPr>
      <m:oMathPara>
        <m:oMathParaPr>
          <m:jc m:val="left"/>
        </m:oMathParaPr>
        <m:oMath>
          <m:r>
            <w:rPr>
              <w:rFonts w:ascii="Cambria Math" w:hAnsi="Cambria Math" w:cs="Times New Roman"/>
              <w:sz w:val="36"/>
              <w:szCs w:val="36"/>
              <w:lang w:val="en-US"/>
            </w:rPr>
            <m:t xml:space="preserve"> </m:t>
          </m:r>
          <m:nary>
            <m:naryPr>
              <m:chr m:val="∑"/>
              <m:limLoc m:val="subSup"/>
              <m:supHide m:val="1"/>
              <m:ctrlPr>
                <w:rPr>
                  <w:rFonts w:ascii="Cambria Math" w:hAnsi="Cambria Math" w:cs="Times New Roman"/>
                  <w:i/>
                  <w:sz w:val="36"/>
                  <w:szCs w:val="36"/>
                  <w:lang w:val="en-US"/>
                </w:rPr>
              </m:ctrlPr>
            </m:naryPr>
            <m:sub>
              <m:r>
                <w:rPr>
                  <w:rFonts w:ascii="Cambria Math" w:hAnsi="Cambria Math" w:cs="Times New Roman"/>
                  <w:sz w:val="36"/>
                  <w:szCs w:val="36"/>
                  <w:lang w:val="en-US"/>
                </w:rPr>
                <m:t>x</m:t>
              </m:r>
            </m:sub>
            <m:sup/>
            <m:e>
              <m:sSubSup>
                <m:sSubSupPr>
                  <m:ctrlPr>
                    <w:rPr>
                      <w:rFonts w:ascii="Cambria Math" w:hAnsi="Cambria Math" w:cs="Times New Roman"/>
                      <w:i/>
                      <w:sz w:val="36"/>
                      <w:szCs w:val="36"/>
                      <w:lang w:val="en-US"/>
                    </w:rPr>
                  </m:ctrlPr>
                </m:sSubSupPr>
                <m:e>
                  <m:r>
                    <w:rPr>
                      <w:rFonts w:ascii="Cambria Math" w:hAnsi="Cambria Math" w:cs="Times New Roman"/>
                      <w:sz w:val="36"/>
                      <w:szCs w:val="36"/>
                      <w:lang w:val="en-US"/>
                    </w:rPr>
                    <m:t>z</m:t>
                  </m:r>
                </m:e>
                <m:sub>
                  <m:r>
                    <w:rPr>
                      <w:rFonts w:ascii="Cambria Math" w:hAnsi="Cambria Math" w:cs="Times New Roman"/>
                      <w:sz w:val="36"/>
                      <w:szCs w:val="36"/>
                      <w:lang w:val="en-US"/>
                    </w:rPr>
                    <m:t>x</m:t>
                  </m:r>
                </m:sub>
                <m:sup>
                  <m:r>
                    <w:rPr>
                      <w:rFonts w:ascii="Cambria Math" w:hAnsi="Cambria Math" w:cs="Times New Roman"/>
                      <w:sz w:val="36"/>
                      <w:szCs w:val="36"/>
                      <w:lang w:val="en-US"/>
                    </w:rPr>
                    <m:t>2</m:t>
                  </m:r>
                </m:sup>
              </m:sSubSup>
            </m:e>
          </m:nary>
          <m:r>
            <w:rPr>
              <w:rFonts w:ascii="Cambria Math" w:hAnsi="Cambria Math" w:cs="Times New Roman"/>
              <w:sz w:val="36"/>
              <w:szCs w:val="36"/>
              <w:lang w:val="en-US"/>
            </w:rPr>
            <m:t xml:space="preserve">with </m:t>
          </m:r>
          <m:sSup>
            <m:sSupPr>
              <m:ctrlPr>
                <w:rPr>
                  <w:rFonts w:ascii="Cambria Math" w:hAnsi="Cambria Math" w:cs="Times New Roman"/>
                  <w:i/>
                  <w:sz w:val="36"/>
                  <w:szCs w:val="36"/>
                  <w:lang w:val="en-US"/>
                </w:rPr>
              </m:ctrlPr>
            </m:sSupPr>
            <m:e>
              <m:r>
                <w:rPr>
                  <w:rFonts w:ascii="Cambria Math" w:hAnsi="Cambria Math" w:cs="Times New Roman"/>
                  <w:sz w:val="36"/>
                  <w:szCs w:val="36"/>
                  <w:lang w:val="en-US"/>
                </w:rPr>
                <m:t>χ</m:t>
              </m:r>
            </m:e>
            <m:sup>
              <m:r>
                <w:rPr>
                  <w:rFonts w:ascii="Cambria Math" w:hAnsi="Cambria Math" w:cs="Times New Roman"/>
                  <w:sz w:val="36"/>
                  <w:szCs w:val="36"/>
                  <w:lang w:val="en-US"/>
                </w:rPr>
                <m:t>2</m:t>
              </m:r>
            </m:sup>
          </m:sSup>
          <m:r>
            <w:rPr>
              <w:rFonts w:ascii="Cambria Math" w:hAnsi="Cambria Math" w:cs="Times New Roman"/>
              <w:sz w:val="36"/>
              <w:szCs w:val="36"/>
              <w:lang w:val="en-US"/>
            </w:rPr>
            <m:t xml:space="preserve"> with </m:t>
          </m:r>
          <m:r>
            <m:rPr>
              <m:nor/>
            </m:rPr>
            <w:rPr>
              <w:rFonts w:ascii="Times New Roman" w:hAnsi="Times New Roman" w:cs="Times New Roman"/>
              <w:sz w:val="36"/>
              <w:szCs w:val="36"/>
              <w:lang w:val="en-US"/>
            </w:rPr>
            <m:t xml:space="preserve">'m' </m:t>
          </m:r>
          <m:r>
            <w:rPr>
              <w:rFonts w:ascii="Cambria Math" w:hAnsi="Cambria Math" w:cs="Times New Roman"/>
              <w:sz w:val="36"/>
              <w:szCs w:val="36"/>
              <w:lang w:val="en-US"/>
            </w:rPr>
            <m:t xml:space="preserve"> degrees of freedom.</m:t>
          </m:r>
        </m:oMath>
      </m:oMathPara>
    </w:p>
    <w:p w14:paraId="0943D73C" w14:textId="77777777" w:rsidR="002F68A0" w:rsidRPr="002F68A0" w:rsidRDefault="002F68A0" w:rsidP="00CB70F9">
      <w:pPr>
        <w:pStyle w:val="ListParagraph"/>
        <w:ind w:left="1440"/>
        <w:rPr>
          <w:rFonts w:ascii="Times New Roman" w:eastAsiaTheme="minorEastAsia" w:hAnsi="Times New Roman" w:cs="Times New Roman"/>
          <w:sz w:val="36"/>
          <w:szCs w:val="36"/>
          <w:lang w:val="en-US"/>
        </w:rPr>
      </w:pPr>
    </w:p>
    <w:tbl>
      <w:tblPr>
        <w:tblStyle w:val="TableGrid"/>
        <w:tblW w:w="0" w:type="auto"/>
        <w:tblInd w:w="1440" w:type="dxa"/>
        <w:tblLook w:val="04A0" w:firstRow="1" w:lastRow="0" w:firstColumn="1" w:lastColumn="0" w:noHBand="0" w:noVBand="1"/>
      </w:tblPr>
      <w:tblGrid>
        <w:gridCol w:w="1020"/>
        <w:gridCol w:w="1580"/>
        <w:gridCol w:w="1091"/>
        <w:gridCol w:w="1239"/>
        <w:gridCol w:w="1249"/>
        <w:gridCol w:w="1397"/>
      </w:tblGrid>
      <w:tr w:rsidR="006B4CBC" w:rsidRPr="002F68A0" w14:paraId="4D8A565B" w14:textId="77777777" w:rsidTr="006B4CBC">
        <w:tc>
          <w:tcPr>
            <w:tcW w:w="1182" w:type="dxa"/>
          </w:tcPr>
          <w:p w14:paraId="0DA420E2" w14:textId="3AABBE96" w:rsidR="00CB70F9" w:rsidRPr="002F68A0" w:rsidRDefault="00CB70F9"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Age Group</w:t>
            </w:r>
          </w:p>
        </w:tc>
        <w:tc>
          <w:tcPr>
            <w:tcW w:w="1367" w:type="dxa"/>
          </w:tcPr>
          <w:p w14:paraId="6C8E3A1E" w14:textId="00C1ED0E" w:rsidR="00CB70F9" w:rsidRPr="002F68A0" w:rsidRDefault="00CB70F9"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Pensioners</w:t>
            </w:r>
          </w:p>
        </w:tc>
        <w:tc>
          <w:tcPr>
            <w:tcW w:w="1211" w:type="dxa"/>
          </w:tcPr>
          <w:p w14:paraId="27587DB2" w14:textId="24AFC42B"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Actual Deaths</w:t>
            </w:r>
          </w:p>
        </w:tc>
        <w:tc>
          <w:tcPr>
            <w:tcW w:w="1255" w:type="dxa"/>
          </w:tcPr>
          <w:p w14:paraId="08DAE59E" w14:textId="5E7275E2"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Exp Deaths</w:t>
            </w:r>
          </w:p>
        </w:tc>
        <w:tc>
          <w:tcPr>
            <w:tcW w:w="1257" w:type="dxa"/>
          </w:tcPr>
          <w:p w14:paraId="50A78A9B" w14:textId="6D047F5E"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Stddevn</w:t>
            </w:r>
          </w:p>
        </w:tc>
        <w:tc>
          <w:tcPr>
            <w:tcW w:w="1304" w:type="dxa"/>
          </w:tcPr>
          <w:p w14:paraId="467D3C97" w14:textId="38E45981"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zx2</w:t>
            </w:r>
          </w:p>
        </w:tc>
      </w:tr>
      <w:tr w:rsidR="006B4CBC" w:rsidRPr="002F68A0" w14:paraId="04E514F1" w14:textId="77777777" w:rsidTr="006B4CBC">
        <w:tc>
          <w:tcPr>
            <w:tcW w:w="1182" w:type="dxa"/>
          </w:tcPr>
          <w:p w14:paraId="4F1FB14E" w14:textId="2F49B6CE"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50-54</w:t>
            </w:r>
          </w:p>
        </w:tc>
        <w:tc>
          <w:tcPr>
            <w:tcW w:w="1367" w:type="dxa"/>
          </w:tcPr>
          <w:p w14:paraId="0DE1EBC9" w14:textId="01BD2A23"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37259</w:t>
            </w:r>
          </w:p>
        </w:tc>
        <w:tc>
          <w:tcPr>
            <w:tcW w:w="1211" w:type="dxa"/>
          </w:tcPr>
          <w:p w14:paraId="2F1F2775" w14:textId="2E8A30C8"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248</w:t>
            </w:r>
          </w:p>
        </w:tc>
        <w:tc>
          <w:tcPr>
            <w:tcW w:w="1255" w:type="dxa"/>
          </w:tcPr>
          <w:p w14:paraId="59397823" w14:textId="0AEA7A1E"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227.28</w:t>
            </w:r>
          </w:p>
        </w:tc>
        <w:tc>
          <w:tcPr>
            <w:tcW w:w="1257" w:type="dxa"/>
          </w:tcPr>
          <w:p w14:paraId="0CC2BF3E" w14:textId="6C68A7F6"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1.3786</w:t>
            </w:r>
          </w:p>
        </w:tc>
        <w:tc>
          <w:tcPr>
            <w:tcW w:w="1304" w:type="dxa"/>
          </w:tcPr>
          <w:p w14:paraId="262F6FE9" w14:textId="6D187D2B"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1.900553</w:t>
            </w:r>
          </w:p>
        </w:tc>
      </w:tr>
      <w:tr w:rsidR="006B4CBC" w:rsidRPr="002F68A0" w14:paraId="14E56745" w14:textId="77777777" w:rsidTr="006B4CBC">
        <w:tc>
          <w:tcPr>
            <w:tcW w:w="1182" w:type="dxa"/>
          </w:tcPr>
          <w:p w14:paraId="6361061D" w14:textId="24439D20"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55-59</w:t>
            </w:r>
          </w:p>
        </w:tc>
        <w:tc>
          <w:tcPr>
            <w:tcW w:w="1367" w:type="dxa"/>
          </w:tcPr>
          <w:p w14:paraId="1C3478F4" w14:textId="73A220CE"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28057</w:t>
            </w:r>
          </w:p>
        </w:tc>
        <w:tc>
          <w:tcPr>
            <w:tcW w:w="1211" w:type="dxa"/>
          </w:tcPr>
          <w:p w14:paraId="2410EA21" w14:textId="0F313B34"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392</w:t>
            </w:r>
          </w:p>
        </w:tc>
        <w:tc>
          <w:tcPr>
            <w:tcW w:w="1255" w:type="dxa"/>
          </w:tcPr>
          <w:p w14:paraId="37F2C463" w14:textId="18CB7298"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367.55</w:t>
            </w:r>
          </w:p>
        </w:tc>
        <w:tc>
          <w:tcPr>
            <w:tcW w:w="1257" w:type="dxa"/>
          </w:tcPr>
          <w:p w14:paraId="7764DFFB" w14:textId="02C27A92"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1.2839</w:t>
            </w:r>
          </w:p>
        </w:tc>
        <w:tc>
          <w:tcPr>
            <w:tcW w:w="1304" w:type="dxa"/>
          </w:tcPr>
          <w:p w14:paraId="73F18E1A" w14:textId="7ED25052"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1.648501</w:t>
            </w:r>
          </w:p>
        </w:tc>
      </w:tr>
      <w:tr w:rsidR="006B4CBC" w:rsidRPr="002F68A0" w14:paraId="08A4E14D" w14:textId="77777777" w:rsidTr="006B4CBC">
        <w:tc>
          <w:tcPr>
            <w:tcW w:w="1182" w:type="dxa"/>
          </w:tcPr>
          <w:p w14:paraId="3FB7843A" w14:textId="6CB49621"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60-64</w:t>
            </w:r>
          </w:p>
        </w:tc>
        <w:tc>
          <w:tcPr>
            <w:tcW w:w="1367" w:type="dxa"/>
          </w:tcPr>
          <w:p w14:paraId="7E588DD1" w14:textId="3D956D7D"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25654</w:t>
            </w:r>
          </w:p>
        </w:tc>
        <w:tc>
          <w:tcPr>
            <w:tcW w:w="1211" w:type="dxa"/>
          </w:tcPr>
          <w:p w14:paraId="26458895" w14:textId="40FCE0D7"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680</w:t>
            </w:r>
          </w:p>
        </w:tc>
        <w:tc>
          <w:tcPr>
            <w:tcW w:w="1255" w:type="dxa"/>
          </w:tcPr>
          <w:p w14:paraId="54958722" w14:textId="39369761"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672.13</w:t>
            </w:r>
          </w:p>
        </w:tc>
        <w:tc>
          <w:tcPr>
            <w:tcW w:w="1257" w:type="dxa"/>
          </w:tcPr>
          <w:p w14:paraId="076DF660" w14:textId="7F7AFA3C"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0.3074</w:t>
            </w:r>
          </w:p>
        </w:tc>
        <w:tc>
          <w:tcPr>
            <w:tcW w:w="1304" w:type="dxa"/>
          </w:tcPr>
          <w:p w14:paraId="20917E3E" w14:textId="141CB0CE"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0.094513</w:t>
            </w:r>
          </w:p>
        </w:tc>
      </w:tr>
      <w:tr w:rsidR="006B4CBC" w:rsidRPr="002F68A0" w14:paraId="102DAE8C" w14:textId="77777777" w:rsidTr="006B4CBC">
        <w:tc>
          <w:tcPr>
            <w:tcW w:w="1182" w:type="dxa"/>
          </w:tcPr>
          <w:p w14:paraId="3863F31B" w14:textId="36C0E146"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65-69</w:t>
            </w:r>
          </w:p>
        </w:tc>
        <w:tc>
          <w:tcPr>
            <w:tcW w:w="1367" w:type="dxa"/>
          </w:tcPr>
          <w:p w14:paraId="6D722C1F" w14:textId="7643A715"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20475</w:t>
            </w:r>
          </w:p>
        </w:tc>
        <w:tc>
          <w:tcPr>
            <w:tcW w:w="1211" w:type="dxa"/>
          </w:tcPr>
          <w:p w14:paraId="50138EE2" w14:textId="512C440B"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987</w:t>
            </w:r>
          </w:p>
        </w:tc>
        <w:tc>
          <w:tcPr>
            <w:tcW w:w="1255" w:type="dxa"/>
          </w:tcPr>
          <w:p w14:paraId="195D440E" w14:textId="1578DE11"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997.13</w:t>
            </w:r>
          </w:p>
        </w:tc>
        <w:tc>
          <w:tcPr>
            <w:tcW w:w="1257" w:type="dxa"/>
          </w:tcPr>
          <w:p w14:paraId="2A08794C" w14:textId="4C637DE9"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-0.3290</w:t>
            </w:r>
          </w:p>
        </w:tc>
        <w:tc>
          <w:tcPr>
            <w:tcW w:w="1304" w:type="dxa"/>
          </w:tcPr>
          <w:p w14:paraId="22221288" w14:textId="15B28CC0"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0.108234</w:t>
            </w:r>
          </w:p>
        </w:tc>
      </w:tr>
      <w:tr w:rsidR="006B4CBC" w:rsidRPr="002F68A0" w14:paraId="2C8220E0" w14:textId="77777777" w:rsidTr="006B4CBC">
        <w:tc>
          <w:tcPr>
            <w:tcW w:w="1182" w:type="dxa"/>
          </w:tcPr>
          <w:p w14:paraId="438DDABF" w14:textId="776AEE8C"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70-74</w:t>
            </w:r>
          </w:p>
        </w:tc>
        <w:tc>
          <w:tcPr>
            <w:tcW w:w="1367" w:type="dxa"/>
          </w:tcPr>
          <w:p w14:paraId="340D9978" w14:textId="1C101CA6"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16219</w:t>
            </w:r>
          </w:p>
        </w:tc>
        <w:tc>
          <w:tcPr>
            <w:tcW w:w="1211" w:type="dxa"/>
          </w:tcPr>
          <w:p w14:paraId="08C56065" w14:textId="21923004"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1380</w:t>
            </w:r>
          </w:p>
        </w:tc>
        <w:tc>
          <w:tcPr>
            <w:tcW w:w="1255" w:type="dxa"/>
          </w:tcPr>
          <w:p w14:paraId="170FC754" w14:textId="450DF2FA"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1360.77</w:t>
            </w:r>
          </w:p>
        </w:tc>
        <w:tc>
          <w:tcPr>
            <w:tcW w:w="1257" w:type="dxa"/>
          </w:tcPr>
          <w:p w14:paraId="535EA3AD" w14:textId="5116BB40"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0.5445</w:t>
            </w:r>
          </w:p>
        </w:tc>
        <w:tc>
          <w:tcPr>
            <w:tcW w:w="1304" w:type="dxa"/>
          </w:tcPr>
          <w:p w14:paraId="70BA0C98" w14:textId="14FC2860"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0.296513</w:t>
            </w:r>
          </w:p>
        </w:tc>
      </w:tr>
      <w:tr w:rsidR="006B4CBC" w:rsidRPr="002F68A0" w14:paraId="2E8B3209" w14:textId="77777777" w:rsidTr="006B4CBC">
        <w:tc>
          <w:tcPr>
            <w:tcW w:w="1182" w:type="dxa"/>
          </w:tcPr>
          <w:p w14:paraId="1733FC62" w14:textId="3A09F3C4"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75-79</w:t>
            </w:r>
          </w:p>
        </w:tc>
        <w:tc>
          <w:tcPr>
            <w:tcW w:w="1367" w:type="dxa"/>
          </w:tcPr>
          <w:p w14:paraId="4065E842" w14:textId="70F7D41A"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11843</w:t>
            </w:r>
          </w:p>
        </w:tc>
        <w:tc>
          <w:tcPr>
            <w:tcW w:w="1211" w:type="dxa"/>
          </w:tcPr>
          <w:p w14:paraId="208C0FB5" w14:textId="46641CF2"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1625</w:t>
            </w:r>
          </w:p>
        </w:tc>
        <w:tc>
          <w:tcPr>
            <w:tcW w:w="1255" w:type="dxa"/>
          </w:tcPr>
          <w:p w14:paraId="38436387" w14:textId="72321538"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1584.59</w:t>
            </w:r>
          </w:p>
        </w:tc>
        <w:tc>
          <w:tcPr>
            <w:tcW w:w="1257" w:type="dxa"/>
          </w:tcPr>
          <w:p w14:paraId="0C4E048B" w14:textId="29CDD56F"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1.0906</w:t>
            </w:r>
          </w:p>
        </w:tc>
        <w:tc>
          <w:tcPr>
            <w:tcW w:w="1304" w:type="dxa"/>
          </w:tcPr>
          <w:p w14:paraId="2810FB73" w14:textId="6BCFE1FE"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1.189511</w:t>
            </w:r>
          </w:p>
        </w:tc>
      </w:tr>
      <w:tr w:rsidR="006B4CBC" w:rsidRPr="002F68A0" w14:paraId="0B5FCB2F" w14:textId="77777777" w:rsidTr="006B4CBC">
        <w:tc>
          <w:tcPr>
            <w:tcW w:w="1182" w:type="dxa"/>
          </w:tcPr>
          <w:p w14:paraId="2D0B5325" w14:textId="7E29DCAC"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80-84</w:t>
            </w:r>
          </w:p>
        </w:tc>
        <w:tc>
          <w:tcPr>
            <w:tcW w:w="1367" w:type="dxa"/>
          </w:tcPr>
          <w:p w14:paraId="26817E0C" w14:textId="542AE5C7"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7535</w:t>
            </w:r>
          </w:p>
        </w:tc>
        <w:tc>
          <w:tcPr>
            <w:tcW w:w="1211" w:type="dxa"/>
          </w:tcPr>
          <w:p w14:paraId="50CD5066" w14:textId="32E61F44"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1564</w:t>
            </w:r>
          </w:p>
        </w:tc>
        <w:tc>
          <w:tcPr>
            <w:tcW w:w="1255" w:type="dxa"/>
          </w:tcPr>
          <w:p w14:paraId="6F92422D" w14:textId="10E8ECC5"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1487.57</w:t>
            </w:r>
          </w:p>
        </w:tc>
        <w:tc>
          <w:tcPr>
            <w:tcW w:w="1257" w:type="dxa"/>
          </w:tcPr>
          <w:p w14:paraId="5901B27B" w14:textId="6BEB0213"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2.2121</w:t>
            </w:r>
          </w:p>
        </w:tc>
        <w:tc>
          <w:tcPr>
            <w:tcW w:w="1304" w:type="dxa"/>
          </w:tcPr>
          <w:p w14:paraId="3128F585" w14:textId="45232107"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4.893339</w:t>
            </w:r>
          </w:p>
        </w:tc>
      </w:tr>
      <w:tr w:rsidR="006B4CBC" w:rsidRPr="002F68A0" w14:paraId="41D292D0" w14:textId="77777777" w:rsidTr="006B4CBC">
        <w:tc>
          <w:tcPr>
            <w:tcW w:w="1182" w:type="dxa"/>
          </w:tcPr>
          <w:p w14:paraId="750271B5" w14:textId="3E0C0F48"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85-89</w:t>
            </w:r>
          </w:p>
        </w:tc>
        <w:tc>
          <w:tcPr>
            <w:tcW w:w="1367" w:type="dxa"/>
          </w:tcPr>
          <w:p w14:paraId="79D13053" w14:textId="626345ED"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3294</w:t>
            </w:r>
          </w:p>
        </w:tc>
        <w:tc>
          <w:tcPr>
            <w:tcW w:w="1211" w:type="dxa"/>
          </w:tcPr>
          <w:p w14:paraId="6937DEDB" w14:textId="2C15AFD4"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925</w:t>
            </w:r>
          </w:p>
        </w:tc>
        <w:tc>
          <w:tcPr>
            <w:tcW w:w="1255" w:type="dxa"/>
          </w:tcPr>
          <w:p w14:paraId="1F6D5765" w14:textId="37BD24F9"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891.36</w:t>
            </w:r>
          </w:p>
        </w:tc>
        <w:tc>
          <w:tcPr>
            <w:tcW w:w="1257" w:type="dxa"/>
          </w:tcPr>
          <w:p w14:paraId="40BE7D61" w14:textId="2BA5E4C0"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1.3195</w:t>
            </w:r>
          </w:p>
        </w:tc>
        <w:tc>
          <w:tcPr>
            <w:tcW w:w="1304" w:type="dxa"/>
          </w:tcPr>
          <w:p w14:paraId="66DCDB36" w14:textId="73029A05"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1.740956</w:t>
            </w:r>
          </w:p>
        </w:tc>
      </w:tr>
      <w:tr w:rsidR="006B4CBC" w:rsidRPr="002F68A0" w14:paraId="0359502B" w14:textId="77777777" w:rsidTr="006B4CBC">
        <w:tc>
          <w:tcPr>
            <w:tcW w:w="1182" w:type="dxa"/>
          </w:tcPr>
          <w:p w14:paraId="46571A7E" w14:textId="5E7BBD9E"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90+</w:t>
            </w:r>
          </w:p>
        </w:tc>
        <w:tc>
          <w:tcPr>
            <w:tcW w:w="1367" w:type="dxa"/>
          </w:tcPr>
          <w:p w14:paraId="16A020F4" w14:textId="4B044810"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450</w:t>
            </w:r>
          </w:p>
        </w:tc>
        <w:tc>
          <w:tcPr>
            <w:tcW w:w="1211" w:type="dxa"/>
          </w:tcPr>
          <w:p w14:paraId="181CE791" w14:textId="1353C4EB"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130</w:t>
            </w:r>
          </w:p>
        </w:tc>
        <w:tc>
          <w:tcPr>
            <w:tcW w:w="1255" w:type="dxa"/>
          </w:tcPr>
          <w:p w14:paraId="27EC5EA0" w14:textId="25F0D4C5"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155.48</w:t>
            </w:r>
          </w:p>
        </w:tc>
        <w:tc>
          <w:tcPr>
            <w:tcW w:w="1257" w:type="dxa"/>
          </w:tcPr>
          <w:p w14:paraId="31F6D566" w14:textId="6420AE88"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-2.5254</w:t>
            </w:r>
          </w:p>
        </w:tc>
        <w:tc>
          <w:tcPr>
            <w:tcW w:w="1304" w:type="dxa"/>
          </w:tcPr>
          <w:p w14:paraId="65658983" w14:textId="691C056E" w:rsidR="00CB70F9" w:rsidRPr="002F68A0" w:rsidRDefault="006B4CBC" w:rsidP="00CB70F9">
            <w:pPr>
              <w:pStyle w:val="ListParagraph"/>
              <w:ind w:left="0"/>
              <w:rPr>
                <w:rFonts w:ascii="Times New Roman" w:eastAsiaTheme="minorEastAsia" w:hAnsi="Times New Roman" w:cs="Times New Roman"/>
                <w:sz w:val="36"/>
                <w:szCs w:val="36"/>
                <w:lang w:val="en-US"/>
              </w:rPr>
            </w:pPr>
            <w:r w:rsidRPr="002F68A0">
              <w:rPr>
                <w:rFonts w:ascii="Times New Roman" w:eastAsiaTheme="minorEastAsia" w:hAnsi="Times New Roman" w:cs="Times New Roman"/>
                <w:sz w:val="36"/>
                <w:szCs w:val="36"/>
                <w:lang w:val="en-US"/>
              </w:rPr>
              <w:t>6.377613</w:t>
            </w:r>
          </w:p>
        </w:tc>
      </w:tr>
    </w:tbl>
    <w:p w14:paraId="1DA5F636" w14:textId="0C607510" w:rsidR="00CB70F9" w:rsidRPr="002F68A0" w:rsidRDefault="006B4CBC" w:rsidP="006B4CBC">
      <w:pPr>
        <w:pStyle w:val="ListParagraph"/>
        <w:ind w:left="1440"/>
        <w:rPr>
          <w:rFonts w:ascii="Times New Roman" w:hAnsi="Times New Roman" w:cs="Times New Roman"/>
          <w:sz w:val="36"/>
          <w:szCs w:val="36"/>
        </w:rPr>
      </w:pPr>
      <w:r w:rsidRPr="002F68A0">
        <w:rPr>
          <w:rFonts w:ascii="Times New Roman" w:hAnsi="Times New Roman" w:cs="Times New Roman"/>
          <w:sz w:val="36"/>
          <w:szCs w:val="36"/>
        </w:rPr>
        <w:lastRenderedPageBreak/>
        <w:t>The number of age-groups is 9. As the graduation has been done with reference to a standard table, some degrees of freedom are lost.</w:t>
      </w:r>
    </w:p>
    <w:p w14:paraId="6B779198" w14:textId="18854DF9" w:rsidR="006B4CBC" w:rsidRPr="002F68A0" w:rsidRDefault="006B4CBC" w:rsidP="006B4CBC">
      <w:pPr>
        <w:pStyle w:val="ListParagraph"/>
        <w:ind w:left="1440"/>
        <w:rPr>
          <w:rFonts w:ascii="Times New Roman" w:hAnsi="Times New Roman" w:cs="Times New Roman"/>
          <w:sz w:val="36"/>
          <w:szCs w:val="36"/>
        </w:rPr>
      </w:pPr>
      <w:r w:rsidRPr="002F68A0">
        <w:rPr>
          <w:rFonts w:ascii="Times New Roman" w:hAnsi="Times New Roman" w:cs="Times New Roman"/>
          <w:sz w:val="36"/>
          <w:szCs w:val="36"/>
        </w:rPr>
        <w:t>So, m &lt; 9, say m = 8</w:t>
      </w:r>
    </w:p>
    <w:p w14:paraId="6FD6762F" w14:textId="51B9E474" w:rsidR="000E2C66" w:rsidRPr="002F68A0" w:rsidRDefault="000E2C66" w:rsidP="006B4CBC">
      <w:pPr>
        <w:pStyle w:val="ListParagraph"/>
        <w:ind w:left="1440"/>
        <w:rPr>
          <w:rFonts w:ascii="Times New Roman" w:hAnsi="Times New Roman" w:cs="Times New Roman"/>
          <w:sz w:val="36"/>
          <w:szCs w:val="36"/>
        </w:rPr>
      </w:pPr>
      <w:r w:rsidRPr="002F68A0">
        <w:rPr>
          <w:rFonts w:ascii="Times New Roman" w:hAnsi="Times New Roman" w:cs="Times New Roman"/>
          <w:sz w:val="36"/>
          <w:szCs w:val="36"/>
        </w:rPr>
        <w:t>Hence, we reject the null hypothesis.</w:t>
      </w:r>
    </w:p>
    <w:p w14:paraId="637E14C6" w14:textId="55797EA6" w:rsidR="00543419" w:rsidRPr="002F68A0" w:rsidRDefault="00543419" w:rsidP="006B4CBC">
      <w:pPr>
        <w:pStyle w:val="ListParagraph"/>
        <w:ind w:left="1440"/>
        <w:rPr>
          <w:rFonts w:ascii="Times New Roman" w:hAnsi="Times New Roman" w:cs="Times New Roman"/>
          <w:sz w:val="36"/>
          <w:szCs w:val="36"/>
        </w:rPr>
      </w:pPr>
      <w:r w:rsidRPr="002F68A0">
        <w:rPr>
          <w:rFonts w:ascii="Times New Roman" w:hAnsi="Times New Roman" w:cs="Times New Roman"/>
          <w:noProof/>
          <w:sz w:val="40"/>
          <w:szCs w:val="40"/>
          <w:lang w:val="en-US"/>
        </w:rPr>
        <w:drawing>
          <wp:inline distT="0" distB="0" distL="0" distR="0" wp14:anchorId="08F5BE39" wp14:editId="51D47C0A">
            <wp:extent cx="5731510"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600075"/>
                    </a:xfrm>
                    <a:prstGeom prst="rect">
                      <a:avLst/>
                    </a:prstGeom>
                    <a:noFill/>
                    <a:ln>
                      <a:noFill/>
                    </a:ln>
                  </pic:spPr>
                </pic:pic>
              </a:graphicData>
            </a:graphic>
          </wp:inline>
        </w:drawing>
      </w:r>
    </w:p>
    <w:p w14:paraId="0B1B3FAD" w14:textId="2C78CA5E" w:rsidR="000E2C66" w:rsidRDefault="000E2C66" w:rsidP="002F68A0">
      <w:pPr>
        <w:pStyle w:val="ListParagraph"/>
        <w:numPr>
          <w:ilvl w:val="0"/>
          <w:numId w:val="5"/>
        </w:numPr>
        <w:rPr>
          <w:rFonts w:ascii="Times New Roman" w:hAnsi="Times New Roman" w:cs="Times New Roman"/>
          <w:sz w:val="36"/>
          <w:szCs w:val="36"/>
        </w:rPr>
      </w:pPr>
      <w:r w:rsidRPr="002F68A0">
        <w:rPr>
          <w:rFonts w:ascii="Times New Roman" w:hAnsi="Times New Roman" w:cs="Times New Roman"/>
          <w:b/>
          <w:sz w:val="36"/>
          <w:szCs w:val="36"/>
          <w:u w:val="single"/>
        </w:rPr>
        <w:t>Signs Test</w:t>
      </w:r>
      <w:r w:rsidR="002F68A0">
        <w:rPr>
          <w:rFonts w:ascii="Times New Roman" w:hAnsi="Times New Roman" w:cs="Times New Roman"/>
          <w:sz w:val="36"/>
          <w:szCs w:val="36"/>
        </w:rPr>
        <w:t xml:space="preserve">- </w:t>
      </w:r>
      <w:r w:rsidRPr="002F68A0">
        <w:rPr>
          <w:rFonts w:ascii="Times New Roman" w:hAnsi="Times New Roman" w:cs="Times New Roman"/>
          <w:sz w:val="36"/>
          <w:szCs w:val="36"/>
        </w:rPr>
        <w:t>checks for any overall bias, whether the graduated rates are too high or too low.</w:t>
      </w:r>
      <w:r w:rsidR="002F68A0">
        <w:rPr>
          <w:rFonts w:ascii="Times New Roman" w:hAnsi="Times New Roman" w:cs="Times New Roman"/>
          <w:sz w:val="36"/>
          <w:szCs w:val="36"/>
        </w:rPr>
        <w:t xml:space="preserve"> </w:t>
      </w:r>
      <w:r w:rsidRPr="002F68A0">
        <w:rPr>
          <w:rFonts w:ascii="Times New Roman" w:hAnsi="Times New Roman" w:cs="Times New Roman"/>
          <w:sz w:val="36"/>
          <w:szCs w:val="36"/>
        </w:rPr>
        <w:t xml:space="preserve">The number of positive signs (or negative) is a Binomial </w:t>
      </w:r>
      <w:r w:rsidR="002F68A0" w:rsidRPr="002F68A0">
        <w:rPr>
          <w:rFonts w:ascii="Times New Roman" w:hAnsi="Times New Roman" w:cs="Times New Roman"/>
          <w:sz w:val="36"/>
          <w:szCs w:val="36"/>
        </w:rPr>
        <w:t>Distribution</w:t>
      </w:r>
      <w:r w:rsidRPr="002F68A0">
        <w:rPr>
          <w:rFonts w:ascii="Times New Roman" w:hAnsi="Times New Roman" w:cs="Times New Roman"/>
          <w:sz w:val="36"/>
          <w:szCs w:val="36"/>
        </w:rPr>
        <w:t xml:space="preserve"> B (9,0.5). There are 7 positive deviations and the probability of obtaining 7 or more positive signs is 0.01953 and since this is lower than 2.5%, we reject the null hypothesis and conclude that the graduated rates do not adhere to the data.</w:t>
      </w:r>
    </w:p>
    <w:p w14:paraId="07450B81" w14:textId="77777777" w:rsidR="002F68A0" w:rsidRPr="002F68A0" w:rsidRDefault="002F68A0" w:rsidP="002F68A0">
      <w:pPr>
        <w:rPr>
          <w:rFonts w:ascii="Times New Roman" w:hAnsi="Times New Roman" w:cs="Times New Roman"/>
          <w:sz w:val="36"/>
          <w:szCs w:val="36"/>
        </w:rPr>
      </w:pPr>
    </w:p>
    <w:p w14:paraId="14531A25" w14:textId="7A157DA4" w:rsidR="000E2C66" w:rsidRPr="002F68A0" w:rsidRDefault="000E2C66" w:rsidP="000E2C66">
      <w:pPr>
        <w:pStyle w:val="ListParagraph"/>
        <w:ind w:left="1440"/>
        <w:rPr>
          <w:rFonts w:ascii="Times New Roman" w:hAnsi="Times New Roman" w:cs="Times New Roman"/>
          <w:sz w:val="36"/>
          <w:szCs w:val="36"/>
        </w:rPr>
      </w:pPr>
      <w:r w:rsidRPr="002F68A0">
        <w:rPr>
          <w:rFonts w:ascii="Times New Roman" w:eastAsiaTheme="minorEastAsia" w:hAnsi="Times New Roman" w:cs="Times New Roman"/>
          <w:b/>
          <w:sz w:val="36"/>
          <w:szCs w:val="36"/>
          <w:u w:val="single"/>
          <w:lang w:val="en-US"/>
        </w:rPr>
        <w:t>Individual Standardized deviations test</w:t>
      </w:r>
      <w:r w:rsidRPr="002F68A0">
        <w:rPr>
          <w:rFonts w:ascii="Times New Roman" w:eastAsiaTheme="minorEastAsia" w:hAnsi="Times New Roman" w:cs="Times New Roman"/>
          <w:sz w:val="36"/>
          <w:szCs w:val="36"/>
          <w:lang w:val="en-US"/>
        </w:rPr>
        <w:t xml:space="preserve">- </w:t>
      </w:r>
      <w:r w:rsidRPr="002F68A0">
        <w:rPr>
          <w:rFonts w:ascii="Times New Roman" w:hAnsi="Times New Roman" w:cs="Times New Roman"/>
          <w:sz w:val="36"/>
          <w:szCs w:val="36"/>
        </w:rPr>
        <w:t>looks for individual large deviations at particular ages.</w:t>
      </w:r>
    </w:p>
    <w:p w14:paraId="6AB2C889" w14:textId="2B5D0276" w:rsidR="000E2C66" w:rsidRPr="002F68A0" w:rsidRDefault="000E2C66" w:rsidP="000E2C66">
      <w:pPr>
        <w:pStyle w:val="ListParagraph"/>
        <w:ind w:left="1440"/>
        <w:rPr>
          <w:rFonts w:ascii="Times New Roman" w:hAnsi="Times New Roman" w:cs="Times New Roman"/>
          <w:sz w:val="36"/>
          <w:szCs w:val="36"/>
        </w:rPr>
      </w:pPr>
      <w:r w:rsidRPr="002F68A0">
        <w:rPr>
          <w:rFonts w:ascii="Times New Roman" w:hAnsi="Times New Roman" w:cs="Times New Roman"/>
          <w:sz w:val="36"/>
          <w:szCs w:val="36"/>
        </w:rPr>
        <w:t>If the graduated rates were the true rates underlying the observed rates, we would expect the individual deviations to be distributed Normal (0,1) and therefore only 1 in 20 zxs should have absolute magnitudes greater than 1.96. Looking at the zxs we see that there are 2 deviations higher than 1.96 and hence we reject the null hypothesis that the graduated rates are the true rates underlying the crude rates.</w:t>
      </w:r>
    </w:p>
    <w:p w14:paraId="2A343A04" w14:textId="08F4A113" w:rsidR="006A56D5" w:rsidRPr="002F68A0" w:rsidRDefault="006A56D5" w:rsidP="000E2C66">
      <w:pPr>
        <w:pStyle w:val="ListParagraph"/>
        <w:ind w:left="1440"/>
        <w:rPr>
          <w:rFonts w:ascii="Times New Roman" w:hAnsi="Times New Roman" w:cs="Times New Roman"/>
          <w:sz w:val="36"/>
          <w:szCs w:val="36"/>
        </w:rPr>
      </w:pPr>
    </w:p>
    <w:p w14:paraId="75407A4A" w14:textId="3AB1DF8E" w:rsidR="00543419" w:rsidRPr="002F68A0" w:rsidRDefault="00543419" w:rsidP="002F68A0">
      <w:pPr>
        <w:pStyle w:val="ListParagraph"/>
        <w:numPr>
          <w:ilvl w:val="0"/>
          <w:numId w:val="5"/>
        </w:numPr>
        <w:rPr>
          <w:rFonts w:ascii="Times New Roman" w:hAnsi="Times New Roman" w:cs="Times New Roman"/>
          <w:sz w:val="36"/>
          <w:szCs w:val="36"/>
        </w:rPr>
      </w:pPr>
      <w:r w:rsidRPr="002F68A0">
        <w:rPr>
          <w:rFonts w:ascii="Times New Roman" w:hAnsi="Times New Roman" w:cs="Times New Roman"/>
          <w:sz w:val="36"/>
          <w:szCs w:val="36"/>
        </w:rPr>
        <w:lastRenderedPageBreak/>
        <w:t>The graduated rates are below the crude mortality rates for most of the ages, the exceptions being 65-69 and 90+ age group.</w:t>
      </w:r>
      <w:r w:rsidR="002F68A0">
        <w:rPr>
          <w:rFonts w:ascii="Times New Roman" w:hAnsi="Times New Roman" w:cs="Times New Roman"/>
          <w:sz w:val="36"/>
          <w:szCs w:val="36"/>
        </w:rPr>
        <w:t xml:space="preserve"> </w:t>
      </w:r>
      <w:r w:rsidRPr="002F68A0">
        <w:rPr>
          <w:rFonts w:ascii="Times New Roman" w:hAnsi="Times New Roman" w:cs="Times New Roman"/>
          <w:sz w:val="36"/>
          <w:szCs w:val="36"/>
        </w:rPr>
        <w:t>Since the graduated rates under-estimate, the actual mortality experience, use of the graduated rates may result in over-provisioning of the annuity liabilities under the pension scheme.</w:t>
      </w:r>
    </w:p>
    <w:p w14:paraId="625C1FCE" w14:textId="3C11788A" w:rsidR="00543419" w:rsidRPr="002F68A0" w:rsidRDefault="00543419" w:rsidP="002F68A0">
      <w:pPr>
        <w:pStyle w:val="ListParagraph"/>
        <w:numPr>
          <w:ilvl w:val="0"/>
          <w:numId w:val="28"/>
        </w:numPr>
        <w:rPr>
          <w:rFonts w:ascii="Times New Roman" w:hAnsi="Times New Roman" w:cs="Times New Roman"/>
          <w:sz w:val="36"/>
          <w:szCs w:val="36"/>
        </w:rPr>
      </w:pPr>
      <w:r w:rsidRPr="002F68A0">
        <w:rPr>
          <w:rFonts w:ascii="Times New Roman" w:hAnsi="Times New Roman" w:cs="Times New Roman"/>
          <w:sz w:val="36"/>
          <w:szCs w:val="36"/>
        </w:rPr>
        <w:t xml:space="preserve"> </w:t>
      </w:r>
    </w:p>
    <w:p w14:paraId="054A1F9A" w14:textId="3CD49591" w:rsidR="00543419" w:rsidRPr="002F68A0" w:rsidRDefault="00543419" w:rsidP="00543419">
      <w:pPr>
        <w:pStyle w:val="ListParagraph"/>
        <w:numPr>
          <w:ilvl w:val="0"/>
          <w:numId w:val="9"/>
        </w:numPr>
        <w:rPr>
          <w:rFonts w:ascii="Times New Roman" w:hAnsi="Times New Roman" w:cs="Times New Roman"/>
          <w:b/>
          <w:sz w:val="36"/>
          <w:szCs w:val="36"/>
          <w:u w:val="single"/>
        </w:rPr>
      </w:pPr>
      <w:r w:rsidRPr="002F68A0">
        <w:rPr>
          <w:rFonts w:ascii="Times New Roman" w:hAnsi="Times New Roman" w:cs="Times New Roman"/>
          <w:b/>
          <w:sz w:val="36"/>
          <w:szCs w:val="36"/>
          <w:u w:val="single"/>
        </w:rPr>
        <w:t>Cumulative deviations test</w:t>
      </w:r>
    </w:p>
    <w:p w14:paraId="427AB07F" w14:textId="14574E35" w:rsidR="00543419" w:rsidRPr="002F68A0" w:rsidRDefault="00543419" w:rsidP="00543419">
      <w:pPr>
        <w:pStyle w:val="ListParagraph"/>
        <w:ind w:left="1080"/>
        <w:rPr>
          <w:rFonts w:ascii="Times New Roman" w:hAnsi="Times New Roman" w:cs="Times New Roman"/>
          <w:sz w:val="36"/>
          <w:szCs w:val="36"/>
        </w:rPr>
      </w:pPr>
      <w:r w:rsidRPr="002F68A0">
        <w:rPr>
          <w:rFonts w:ascii="Times New Roman" w:hAnsi="Times New Roman" w:cs="Times New Roman"/>
          <w:sz w:val="36"/>
          <w:szCs w:val="36"/>
        </w:rPr>
        <w:t>H0 = the standard table rates are the true underlying mortality rates for the term assurance policyholders</w:t>
      </w:r>
    </w:p>
    <w:p w14:paraId="74600152" w14:textId="4010BA8C" w:rsidR="00543419" w:rsidRPr="002F68A0" w:rsidRDefault="00543419" w:rsidP="00543419">
      <w:pPr>
        <w:pStyle w:val="ListParagraph"/>
        <w:ind w:left="1080"/>
        <w:rPr>
          <w:rFonts w:ascii="Times New Roman" w:hAnsi="Times New Roman" w:cs="Times New Roman"/>
          <w:sz w:val="36"/>
          <w:szCs w:val="36"/>
        </w:rPr>
      </w:pPr>
      <w:r w:rsidRPr="002F68A0">
        <w:rPr>
          <w:rFonts w:ascii="Times New Roman" w:hAnsi="Times New Roman" w:cs="Times New Roman"/>
          <w:sz w:val="36"/>
          <w:szCs w:val="36"/>
        </w:rPr>
        <w:t>We first calculate the individual deviations using the formula:</w:t>
      </w:r>
    </w:p>
    <w:p w14:paraId="5CD16DAA" w14:textId="633FA4DF" w:rsidR="00543419" w:rsidRPr="002F68A0" w:rsidRDefault="00543419" w:rsidP="00543419">
      <w:pPr>
        <w:pStyle w:val="ListParagraph"/>
        <w:ind w:left="1080"/>
        <w:rPr>
          <w:rFonts w:ascii="Times New Roman" w:eastAsiaTheme="minorEastAsia" w:hAnsi="Times New Roman" w:cs="Times New Roman"/>
          <w:sz w:val="36"/>
          <w:szCs w:val="36"/>
        </w:rPr>
      </w:pPr>
      <m:oMathPara>
        <m:oMathParaPr>
          <m:jc m:val="left"/>
        </m:oMathParaPr>
        <m:oMath>
          <m:r>
            <w:rPr>
              <w:rFonts w:ascii="Cambria Math" w:hAnsi="Cambria Math" w:cs="Times New Roman"/>
              <w:sz w:val="36"/>
              <w:szCs w:val="36"/>
            </w:rPr>
            <m:t>z≈</m:t>
          </m:r>
          <m:f>
            <m:fPr>
              <m:ctrlPr>
                <w:rPr>
                  <w:rFonts w:ascii="Cambria Math" w:hAnsi="Cambria Math" w:cs="Times New Roman"/>
                  <w:i/>
                  <w:sz w:val="36"/>
                  <w:szCs w:val="36"/>
                </w:rPr>
              </m:ctrlPr>
            </m:fPr>
            <m:num>
              <m:sSub>
                <m:sSubPr>
                  <m:ctrlPr>
                    <w:rPr>
                      <w:rFonts w:ascii="Cambria Math" w:hAnsi="Cambria Math" w:cs="Times New Roman"/>
                      <w:i/>
                      <w:sz w:val="36"/>
                      <w:szCs w:val="36"/>
                    </w:rPr>
                  </m:ctrlPr>
                </m:sSubPr>
                <m:e>
                  <m:r>
                    <w:rPr>
                      <w:rFonts w:ascii="Cambria Math" w:hAnsi="Cambria Math" w:cs="Times New Roman"/>
                      <w:sz w:val="36"/>
                      <w:szCs w:val="36"/>
                    </w:rPr>
                    <m:t>θ</m:t>
                  </m:r>
                </m:e>
                <m:sub>
                  <m:r>
                    <w:rPr>
                      <w:rFonts w:ascii="Cambria Math" w:hAnsi="Cambria Math" w:cs="Times New Roman"/>
                      <w:sz w:val="36"/>
                      <w:szCs w:val="36"/>
                    </w:rPr>
                    <m:t>x</m:t>
                  </m:r>
                </m:sub>
              </m:sSub>
              <m:r>
                <w:rPr>
                  <w:rFonts w:ascii="Cambria Math" w:hAnsi="Cambria Math" w:cs="Times New Roman"/>
                  <w:sz w:val="36"/>
                  <w:szCs w:val="36"/>
                </w:rPr>
                <m:t>-</m:t>
              </m:r>
              <m:sSub>
                <m:sSubPr>
                  <m:ctrlPr>
                    <w:rPr>
                      <w:rFonts w:ascii="Cambria Math" w:hAnsi="Cambria Math" w:cs="Times New Roman"/>
                      <w:i/>
                      <w:sz w:val="36"/>
                      <w:szCs w:val="36"/>
                    </w:rPr>
                  </m:ctrlPr>
                </m:sSubPr>
                <m:e>
                  <m:r>
                    <w:rPr>
                      <w:rFonts w:ascii="Cambria Math" w:hAnsi="Cambria Math" w:cs="Times New Roman"/>
                      <w:sz w:val="36"/>
                      <w:szCs w:val="36"/>
                    </w:rPr>
                    <m:t>E</m:t>
                  </m:r>
                </m:e>
                <m:sub>
                  <m:r>
                    <w:rPr>
                      <w:rFonts w:ascii="Cambria Math" w:hAnsi="Cambria Math" w:cs="Times New Roman"/>
                      <w:sz w:val="36"/>
                      <w:szCs w:val="36"/>
                    </w:rPr>
                    <m:t>x</m:t>
                  </m:r>
                </m:sub>
              </m:sSub>
              <m:sSubSup>
                <m:sSubSupPr>
                  <m:ctrlPr>
                    <w:rPr>
                      <w:rFonts w:ascii="Cambria Math" w:hAnsi="Cambria Math" w:cs="Times New Roman"/>
                      <w:i/>
                      <w:sz w:val="36"/>
                      <w:szCs w:val="36"/>
                    </w:rPr>
                  </m:ctrlPr>
                </m:sSubSupPr>
                <m:e>
                  <m:r>
                    <w:rPr>
                      <w:rFonts w:ascii="Cambria Math" w:hAnsi="Cambria Math" w:cs="Times New Roman"/>
                      <w:sz w:val="36"/>
                      <w:szCs w:val="36"/>
                    </w:rPr>
                    <m:t>q</m:t>
                  </m:r>
                </m:e>
                <m:sub>
                  <m:r>
                    <w:rPr>
                      <w:rFonts w:ascii="Cambria Math" w:hAnsi="Cambria Math" w:cs="Times New Roman"/>
                      <w:sz w:val="36"/>
                      <w:szCs w:val="36"/>
                    </w:rPr>
                    <m:t>x</m:t>
                  </m:r>
                </m:sub>
                <m:sup>
                  <m:r>
                    <w:rPr>
                      <w:rFonts w:ascii="Cambria Math" w:hAnsi="Cambria Math" w:cs="Times New Roman"/>
                      <w:sz w:val="36"/>
                      <w:szCs w:val="36"/>
                    </w:rPr>
                    <m:t>s</m:t>
                  </m:r>
                </m:sup>
              </m:sSubSup>
            </m:num>
            <m:den>
              <m:rad>
                <m:radPr>
                  <m:degHide m:val="1"/>
                  <m:ctrlPr>
                    <w:rPr>
                      <w:rFonts w:ascii="Cambria Math" w:hAnsi="Cambria Math" w:cs="Times New Roman"/>
                      <w:i/>
                      <w:sz w:val="36"/>
                      <w:szCs w:val="36"/>
                    </w:rPr>
                  </m:ctrlPr>
                </m:radPr>
                <m:deg/>
                <m:e>
                  <m:sSub>
                    <m:sSubPr>
                      <m:ctrlPr>
                        <w:rPr>
                          <w:rFonts w:ascii="Cambria Math" w:hAnsi="Cambria Math" w:cs="Times New Roman"/>
                          <w:i/>
                          <w:sz w:val="36"/>
                          <w:szCs w:val="36"/>
                        </w:rPr>
                      </m:ctrlPr>
                    </m:sSubPr>
                    <m:e>
                      <m:r>
                        <w:rPr>
                          <w:rFonts w:ascii="Cambria Math" w:hAnsi="Cambria Math" w:cs="Times New Roman"/>
                          <w:sz w:val="36"/>
                          <w:szCs w:val="36"/>
                        </w:rPr>
                        <m:t>E</m:t>
                      </m:r>
                    </m:e>
                    <m:sub>
                      <m:r>
                        <w:rPr>
                          <w:rFonts w:ascii="Cambria Math" w:hAnsi="Cambria Math" w:cs="Times New Roman"/>
                          <w:sz w:val="36"/>
                          <w:szCs w:val="36"/>
                        </w:rPr>
                        <m:t>x</m:t>
                      </m:r>
                    </m:sub>
                  </m:sSub>
                  <m:sSubSup>
                    <m:sSubSupPr>
                      <m:ctrlPr>
                        <w:rPr>
                          <w:rFonts w:ascii="Cambria Math" w:hAnsi="Cambria Math" w:cs="Times New Roman"/>
                          <w:i/>
                          <w:sz w:val="36"/>
                          <w:szCs w:val="36"/>
                        </w:rPr>
                      </m:ctrlPr>
                    </m:sSubSupPr>
                    <m:e>
                      <m:r>
                        <w:rPr>
                          <w:rFonts w:ascii="Cambria Math" w:hAnsi="Cambria Math" w:cs="Times New Roman"/>
                          <w:sz w:val="36"/>
                          <w:szCs w:val="36"/>
                        </w:rPr>
                        <m:t>q</m:t>
                      </m:r>
                    </m:e>
                    <m:sub>
                      <m:r>
                        <w:rPr>
                          <w:rFonts w:ascii="Cambria Math" w:hAnsi="Cambria Math" w:cs="Times New Roman"/>
                          <w:sz w:val="36"/>
                          <w:szCs w:val="36"/>
                        </w:rPr>
                        <m:t>x</m:t>
                      </m:r>
                    </m:sub>
                    <m:sup>
                      <m:r>
                        <w:rPr>
                          <w:rFonts w:ascii="Cambria Math" w:hAnsi="Cambria Math" w:cs="Times New Roman"/>
                          <w:sz w:val="36"/>
                          <w:szCs w:val="36"/>
                        </w:rPr>
                        <m:t>s</m:t>
                      </m:r>
                    </m:sup>
                  </m:sSubSup>
                  <m:d>
                    <m:dPr>
                      <m:ctrlPr>
                        <w:rPr>
                          <w:rFonts w:ascii="Cambria Math" w:hAnsi="Cambria Math" w:cs="Times New Roman"/>
                          <w:i/>
                          <w:sz w:val="36"/>
                          <w:szCs w:val="36"/>
                        </w:rPr>
                      </m:ctrlPr>
                    </m:dPr>
                    <m:e>
                      <m:r>
                        <w:rPr>
                          <w:rFonts w:ascii="Cambria Math" w:hAnsi="Cambria Math" w:cs="Times New Roman"/>
                          <w:sz w:val="36"/>
                          <w:szCs w:val="36"/>
                        </w:rPr>
                        <m:t>1-</m:t>
                      </m:r>
                      <m:sSubSup>
                        <m:sSubSupPr>
                          <m:ctrlPr>
                            <w:rPr>
                              <w:rFonts w:ascii="Cambria Math" w:hAnsi="Cambria Math" w:cs="Times New Roman"/>
                              <w:i/>
                              <w:sz w:val="36"/>
                              <w:szCs w:val="36"/>
                            </w:rPr>
                          </m:ctrlPr>
                        </m:sSubSupPr>
                        <m:e>
                          <m:r>
                            <w:rPr>
                              <w:rFonts w:ascii="Cambria Math" w:hAnsi="Cambria Math" w:cs="Times New Roman"/>
                              <w:sz w:val="36"/>
                              <w:szCs w:val="36"/>
                            </w:rPr>
                            <m:t>q</m:t>
                          </m:r>
                        </m:e>
                        <m:sub>
                          <m:r>
                            <w:rPr>
                              <w:rFonts w:ascii="Cambria Math" w:hAnsi="Cambria Math" w:cs="Times New Roman"/>
                              <w:sz w:val="36"/>
                              <w:szCs w:val="36"/>
                            </w:rPr>
                            <m:t>x</m:t>
                          </m:r>
                        </m:sub>
                        <m:sup>
                          <m:r>
                            <w:rPr>
                              <w:rFonts w:ascii="Cambria Math" w:hAnsi="Cambria Math" w:cs="Times New Roman"/>
                              <w:sz w:val="36"/>
                              <w:szCs w:val="36"/>
                            </w:rPr>
                            <m:t>s</m:t>
                          </m:r>
                        </m:sup>
                      </m:sSubSup>
                    </m:e>
                  </m:d>
                </m:e>
              </m:rad>
            </m:den>
          </m:f>
          <m:r>
            <w:rPr>
              <w:rFonts w:ascii="Cambria Math" w:hAnsi="Cambria Math" w:cs="Times New Roman"/>
              <w:sz w:val="36"/>
              <w:szCs w:val="36"/>
            </w:rPr>
            <m:t xml:space="preserve">≈ </m:t>
          </m:r>
          <m:f>
            <m:fPr>
              <m:ctrlPr>
                <w:rPr>
                  <w:rFonts w:ascii="Cambria Math" w:hAnsi="Cambria Math" w:cs="Times New Roman"/>
                  <w:i/>
                  <w:sz w:val="36"/>
                  <w:szCs w:val="36"/>
                </w:rPr>
              </m:ctrlPr>
            </m:fPr>
            <m:num>
              <m:sSub>
                <m:sSubPr>
                  <m:ctrlPr>
                    <w:rPr>
                      <w:rFonts w:ascii="Cambria Math" w:hAnsi="Cambria Math" w:cs="Times New Roman"/>
                      <w:i/>
                      <w:sz w:val="36"/>
                      <w:szCs w:val="36"/>
                    </w:rPr>
                  </m:ctrlPr>
                </m:sSubPr>
                <m:e>
                  <m:r>
                    <w:rPr>
                      <w:rFonts w:ascii="Cambria Math" w:hAnsi="Cambria Math" w:cs="Times New Roman"/>
                      <w:sz w:val="36"/>
                      <w:szCs w:val="36"/>
                    </w:rPr>
                    <m:t>θ</m:t>
                  </m:r>
                </m:e>
                <m:sub>
                  <m:r>
                    <w:rPr>
                      <w:rFonts w:ascii="Cambria Math" w:hAnsi="Cambria Math" w:cs="Times New Roman"/>
                      <w:sz w:val="36"/>
                      <w:szCs w:val="36"/>
                    </w:rPr>
                    <m:t>x</m:t>
                  </m:r>
                </m:sub>
              </m:sSub>
              <m:r>
                <w:rPr>
                  <w:rFonts w:ascii="Cambria Math" w:hAnsi="Cambria Math" w:cs="Times New Roman"/>
                  <w:sz w:val="36"/>
                  <w:szCs w:val="36"/>
                </w:rPr>
                <m:t>-</m:t>
              </m:r>
              <m:sSub>
                <m:sSubPr>
                  <m:ctrlPr>
                    <w:rPr>
                      <w:rFonts w:ascii="Cambria Math" w:hAnsi="Cambria Math" w:cs="Times New Roman"/>
                      <w:i/>
                      <w:sz w:val="36"/>
                      <w:szCs w:val="36"/>
                    </w:rPr>
                  </m:ctrlPr>
                </m:sSubPr>
                <m:e>
                  <m:r>
                    <w:rPr>
                      <w:rFonts w:ascii="Cambria Math" w:hAnsi="Cambria Math" w:cs="Times New Roman"/>
                      <w:sz w:val="36"/>
                      <w:szCs w:val="36"/>
                    </w:rPr>
                    <m:t>E</m:t>
                  </m:r>
                </m:e>
                <m:sub>
                  <m:r>
                    <w:rPr>
                      <w:rFonts w:ascii="Cambria Math" w:hAnsi="Cambria Math" w:cs="Times New Roman"/>
                      <w:sz w:val="36"/>
                      <w:szCs w:val="36"/>
                    </w:rPr>
                    <m:t>x</m:t>
                  </m:r>
                </m:sub>
              </m:sSub>
              <m:sSubSup>
                <m:sSubSupPr>
                  <m:ctrlPr>
                    <w:rPr>
                      <w:rFonts w:ascii="Cambria Math" w:hAnsi="Cambria Math" w:cs="Times New Roman"/>
                      <w:i/>
                      <w:sz w:val="36"/>
                      <w:szCs w:val="36"/>
                    </w:rPr>
                  </m:ctrlPr>
                </m:sSubSupPr>
                <m:e>
                  <m:r>
                    <w:rPr>
                      <w:rFonts w:ascii="Cambria Math" w:hAnsi="Cambria Math" w:cs="Times New Roman"/>
                      <w:sz w:val="36"/>
                      <w:szCs w:val="36"/>
                    </w:rPr>
                    <m:t>q</m:t>
                  </m:r>
                </m:e>
                <m:sub>
                  <m:r>
                    <w:rPr>
                      <w:rFonts w:ascii="Cambria Math" w:hAnsi="Cambria Math" w:cs="Times New Roman"/>
                      <w:sz w:val="36"/>
                      <w:szCs w:val="36"/>
                    </w:rPr>
                    <m:t>x</m:t>
                  </m:r>
                </m:sub>
                <m:sup>
                  <m:r>
                    <w:rPr>
                      <w:rFonts w:ascii="Cambria Math" w:hAnsi="Cambria Math" w:cs="Times New Roman"/>
                      <w:sz w:val="36"/>
                      <w:szCs w:val="36"/>
                    </w:rPr>
                    <m:t>s</m:t>
                  </m:r>
                </m:sup>
              </m:sSubSup>
            </m:num>
            <m:den>
              <m:rad>
                <m:radPr>
                  <m:degHide m:val="1"/>
                  <m:ctrlPr>
                    <w:rPr>
                      <w:rFonts w:ascii="Cambria Math" w:hAnsi="Cambria Math" w:cs="Times New Roman"/>
                      <w:i/>
                      <w:sz w:val="36"/>
                      <w:szCs w:val="36"/>
                    </w:rPr>
                  </m:ctrlPr>
                </m:radPr>
                <m:deg/>
                <m:e>
                  <m:sSub>
                    <m:sSubPr>
                      <m:ctrlPr>
                        <w:rPr>
                          <w:rFonts w:ascii="Cambria Math" w:hAnsi="Cambria Math" w:cs="Times New Roman"/>
                          <w:i/>
                          <w:sz w:val="36"/>
                          <w:szCs w:val="36"/>
                        </w:rPr>
                      </m:ctrlPr>
                    </m:sSubPr>
                    <m:e>
                      <m:r>
                        <w:rPr>
                          <w:rFonts w:ascii="Cambria Math" w:hAnsi="Cambria Math" w:cs="Times New Roman"/>
                          <w:sz w:val="36"/>
                          <w:szCs w:val="36"/>
                        </w:rPr>
                        <m:t>E</m:t>
                      </m:r>
                    </m:e>
                    <m:sub>
                      <m:r>
                        <w:rPr>
                          <w:rFonts w:ascii="Cambria Math" w:hAnsi="Cambria Math" w:cs="Times New Roman"/>
                          <w:sz w:val="36"/>
                          <w:szCs w:val="36"/>
                        </w:rPr>
                        <m:t>x</m:t>
                      </m:r>
                    </m:sub>
                  </m:sSub>
                  <m:sSubSup>
                    <m:sSubSupPr>
                      <m:ctrlPr>
                        <w:rPr>
                          <w:rFonts w:ascii="Cambria Math" w:hAnsi="Cambria Math" w:cs="Times New Roman"/>
                          <w:i/>
                          <w:sz w:val="36"/>
                          <w:szCs w:val="36"/>
                        </w:rPr>
                      </m:ctrlPr>
                    </m:sSubSupPr>
                    <m:e>
                      <m:r>
                        <w:rPr>
                          <w:rFonts w:ascii="Cambria Math" w:hAnsi="Cambria Math" w:cs="Times New Roman"/>
                          <w:sz w:val="36"/>
                          <w:szCs w:val="36"/>
                        </w:rPr>
                        <m:t>q</m:t>
                      </m:r>
                    </m:e>
                    <m:sub>
                      <m:r>
                        <w:rPr>
                          <w:rFonts w:ascii="Cambria Math" w:hAnsi="Cambria Math" w:cs="Times New Roman"/>
                          <w:sz w:val="36"/>
                          <w:szCs w:val="36"/>
                        </w:rPr>
                        <m:t>x</m:t>
                      </m:r>
                    </m:sub>
                    <m:sup>
                      <m:r>
                        <w:rPr>
                          <w:rFonts w:ascii="Cambria Math" w:hAnsi="Cambria Math" w:cs="Times New Roman"/>
                          <w:sz w:val="36"/>
                          <w:szCs w:val="36"/>
                        </w:rPr>
                        <m:t>s</m:t>
                      </m:r>
                    </m:sup>
                  </m:sSubSup>
                </m:e>
              </m:rad>
            </m:den>
          </m:f>
        </m:oMath>
      </m:oMathPara>
    </w:p>
    <w:p w14:paraId="1BA4F866" w14:textId="0DB4FFB7" w:rsidR="00976079" w:rsidRPr="002F68A0" w:rsidRDefault="00976079" w:rsidP="00543419">
      <w:pPr>
        <w:pStyle w:val="ListParagraph"/>
        <w:ind w:left="1080"/>
        <w:rPr>
          <w:rFonts w:ascii="Times New Roman" w:eastAsiaTheme="minorEastAsia" w:hAnsi="Times New Roman" w:cs="Times New Roman"/>
          <w:sz w:val="36"/>
          <w:szCs w:val="36"/>
        </w:rPr>
      </w:pPr>
      <m:oMathPara>
        <m:oMathParaPr>
          <m:jc m:val="left"/>
        </m:oMathParaPr>
        <m:oMath>
          <m:r>
            <w:rPr>
              <w:rFonts w:ascii="Cambria Math" w:eastAsiaTheme="minorEastAsia" w:hAnsi="Cambria Math" w:cs="Times New Roman"/>
              <w:sz w:val="36"/>
              <w:szCs w:val="36"/>
            </w:rPr>
            <m:t xml:space="preserve">Since </m:t>
          </m:r>
          <m:sSubSup>
            <m:sSubSupPr>
              <m:ctrlPr>
                <w:rPr>
                  <w:rFonts w:ascii="Cambria Math" w:eastAsiaTheme="minorEastAsia" w:hAnsi="Cambria Math" w:cs="Times New Roman"/>
                  <w:i/>
                  <w:sz w:val="36"/>
                  <w:szCs w:val="36"/>
                </w:rPr>
              </m:ctrlPr>
            </m:sSubSupPr>
            <m:e>
              <m:r>
                <w:rPr>
                  <w:rFonts w:ascii="Cambria Math" w:eastAsiaTheme="minorEastAsia" w:hAnsi="Cambria Math" w:cs="Times New Roman"/>
                  <w:sz w:val="36"/>
                  <w:szCs w:val="36"/>
                </w:rPr>
                <m:t>q</m:t>
              </m:r>
            </m:e>
            <m:sub>
              <m:r>
                <w:rPr>
                  <w:rFonts w:ascii="Cambria Math" w:eastAsiaTheme="minorEastAsia" w:hAnsi="Cambria Math" w:cs="Times New Roman"/>
                  <w:sz w:val="36"/>
                  <w:szCs w:val="36"/>
                </w:rPr>
                <m:t>x</m:t>
              </m:r>
            </m:sub>
            <m:sup>
              <m:r>
                <w:rPr>
                  <w:rFonts w:ascii="Cambria Math" w:eastAsiaTheme="minorEastAsia" w:hAnsi="Cambria Math" w:cs="Times New Roman"/>
                  <w:sz w:val="36"/>
                  <w:szCs w:val="36"/>
                </w:rPr>
                <m:t>s</m:t>
              </m:r>
            </m:sup>
          </m:sSubSup>
          <m:r>
            <w:rPr>
              <w:rFonts w:ascii="Cambria Math" w:eastAsiaTheme="minorEastAsia" w:hAnsi="Cambria Math" w:cs="Times New Roman"/>
              <w:sz w:val="36"/>
              <w:szCs w:val="36"/>
            </w:rPr>
            <m:t xml:space="preserve"> ≈0, we can use the approximation that 1-</m:t>
          </m:r>
          <m:sSubSup>
            <m:sSubSupPr>
              <m:ctrlPr>
                <w:rPr>
                  <w:rFonts w:ascii="Cambria Math" w:eastAsiaTheme="minorEastAsia" w:hAnsi="Cambria Math" w:cs="Times New Roman"/>
                  <w:i/>
                  <w:sz w:val="36"/>
                  <w:szCs w:val="36"/>
                </w:rPr>
              </m:ctrlPr>
            </m:sSubSupPr>
            <m:e>
              <m:r>
                <w:rPr>
                  <w:rFonts w:ascii="Cambria Math" w:eastAsiaTheme="minorEastAsia" w:hAnsi="Cambria Math" w:cs="Times New Roman"/>
                  <w:sz w:val="36"/>
                  <w:szCs w:val="36"/>
                </w:rPr>
                <m:t>q</m:t>
              </m:r>
            </m:e>
            <m:sub>
              <m:r>
                <w:rPr>
                  <w:rFonts w:ascii="Cambria Math" w:eastAsiaTheme="minorEastAsia" w:hAnsi="Cambria Math" w:cs="Times New Roman"/>
                  <w:sz w:val="36"/>
                  <w:szCs w:val="36"/>
                </w:rPr>
                <m:t>x</m:t>
              </m:r>
            </m:sub>
            <m:sup>
              <m:r>
                <w:rPr>
                  <w:rFonts w:ascii="Cambria Math" w:eastAsiaTheme="minorEastAsia" w:hAnsi="Cambria Math" w:cs="Times New Roman"/>
                  <w:sz w:val="36"/>
                  <w:szCs w:val="36"/>
                </w:rPr>
                <m:t>s</m:t>
              </m:r>
            </m:sup>
          </m:sSubSup>
          <m:r>
            <w:rPr>
              <w:rFonts w:ascii="Cambria Math" w:eastAsiaTheme="minorEastAsia" w:hAnsi="Cambria Math" w:cs="Times New Roman"/>
              <w:sz w:val="36"/>
              <w:szCs w:val="36"/>
            </w:rPr>
            <m:t>≈1</m:t>
          </m:r>
        </m:oMath>
      </m:oMathPara>
    </w:p>
    <w:p w14:paraId="73C2D217" w14:textId="7441B2E4" w:rsidR="00976079" w:rsidRPr="002F68A0" w:rsidRDefault="00976079" w:rsidP="00543419">
      <w:pPr>
        <w:pStyle w:val="ListParagraph"/>
        <w:ind w:left="1080"/>
        <w:rPr>
          <w:rFonts w:ascii="Times New Roman" w:eastAsiaTheme="minorEastAsia" w:hAnsi="Times New Roman" w:cs="Times New Roman"/>
          <w:sz w:val="36"/>
          <w:szCs w:val="36"/>
        </w:rPr>
      </w:pPr>
      <w:r w:rsidRPr="002F68A0">
        <w:rPr>
          <w:rFonts w:ascii="Times New Roman" w:eastAsiaTheme="minorEastAsia" w:hAnsi="Times New Roman" w:cs="Times New Roman"/>
          <w:noProof/>
          <w:sz w:val="36"/>
          <w:szCs w:val="36"/>
          <w:lang w:val="en-US"/>
        </w:rPr>
        <w:lastRenderedPageBreak/>
        <w:drawing>
          <wp:inline distT="0" distB="0" distL="0" distR="0" wp14:anchorId="266D314F" wp14:editId="460977B2">
            <wp:extent cx="4077269" cy="44011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77269" cy="4401164"/>
                    </a:xfrm>
                    <a:prstGeom prst="rect">
                      <a:avLst/>
                    </a:prstGeom>
                  </pic:spPr>
                </pic:pic>
              </a:graphicData>
            </a:graphic>
          </wp:inline>
        </w:drawing>
      </w:r>
    </w:p>
    <w:p w14:paraId="1778BCC2" w14:textId="2ABA66CA" w:rsidR="00976079" w:rsidRPr="002F68A0" w:rsidRDefault="00976079" w:rsidP="00543419">
      <w:pPr>
        <w:pStyle w:val="ListParagraph"/>
        <w:ind w:left="1080"/>
        <w:rPr>
          <w:rFonts w:ascii="Times New Roman" w:eastAsiaTheme="minorEastAsia" w:hAnsi="Times New Roman" w:cs="Times New Roman"/>
          <w:sz w:val="36"/>
          <w:szCs w:val="36"/>
        </w:rPr>
      </w:pPr>
      <m:oMath>
        <m:r>
          <w:rPr>
            <w:rFonts w:ascii="Cambria Math" w:eastAsiaTheme="minorEastAsia" w:hAnsi="Cambria Math" w:cs="Times New Roman"/>
            <w:sz w:val="36"/>
            <w:szCs w:val="36"/>
          </w:rPr>
          <m:t>Test statistic=</m:t>
        </m:r>
        <m:f>
          <m:fPr>
            <m:ctrlPr>
              <w:rPr>
                <w:rFonts w:ascii="Cambria Math" w:hAnsi="Cambria Math" w:cs="Times New Roman"/>
                <w:i/>
                <w:sz w:val="36"/>
                <w:szCs w:val="36"/>
              </w:rPr>
            </m:ctrlPr>
          </m:fPr>
          <m:num>
            <m:nary>
              <m:naryPr>
                <m:chr m:val="∑"/>
                <m:limLoc m:val="undOvr"/>
                <m:subHide m:val="1"/>
                <m:supHide m:val="1"/>
                <m:ctrlPr>
                  <w:rPr>
                    <w:rFonts w:ascii="Cambria Math" w:hAnsi="Cambria Math" w:cs="Times New Roman"/>
                    <w:i/>
                    <w:sz w:val="36"/>
                    <w:szCs w:val="36"/>
                  </w:rPr>
                </m:ctrlPr>
              </m:naryPr>
              <m:sub/>
              <m:sup/>
              <m:e>
                <m:sSub>
                  <m:sSubPr>
                    <m:ctrlPr>
                      <w:rPr>
                        <w:rFonts w:ascii="Cambria Math" w:hAnsi="Cambria Math" w:cs="Times New Roman"/>
                        <w:i/>
                        <w:sz w:val="36"/>
                        <w:szCs w:val="36"/>
                      </w:rPr>
                    </m:ctrlPr>
                  </m:sSubPr>
                  <m:e>
                    <m:r>
                      <w:rPr>
                        <w:rFonts w:ascii="Cambria Math" w:hAnsi="Cambria Math" w:cs="Times New Roman"/>
                        <w:sz w:val="36"/>
                        <w:szCs w:val="36"/>
                      </w:rPr>
                      <m:t>θ</m:t>
                    </m:r>
                  </m:e>
                  <m:sub>
                    <m:r>
                      <w:rPr>
                        <w:rFonts w:ascii="Cambria Math" w:hAnsi="Cambria Math" w:cs="Times New Roman"/>
                        <w:sz w:val="36"/>
                        <w:szCs w:val="36"/>
                      </w:rPr>
                      <m:t>x</m:t>
                    </m:r>
                  </m:sub>
                </m:sSub>
                <m:r>
                  <w:rPr>
                    <w:rFonts w:ascii="Cambria Math" w:hAnsi="Cambria Math" w:cs="Times New Roman"/>
                    <w:sz w:val="36"/>
                    <w:szCs w:val="36"/>
                  </w:rPr>
                  <m:t>-</m:t>
                </m:r>
                <m:sSub>
                  <m:sSubPr>
                    <m:ctrlPr>
                      <w:rPr>
                        <w:rFonts w:ascii="Cambria Math" w:hAnsi="Cambria Math" w:cs="Times New Roman"/>
                        <w:i/>
                        <w:sz w:val="36"/>
                        <w:szCs w:val="36"/>
                      </w:rPr>
                    </m:ctrlPr>
                  </m:sSubPr>
                  <m:e>
                    <m:r>
                      <w:rPr>
                        <w:rFonts w:ascii="Cambria Math" w:hAnsi="Cambria Math" w:cs="Times New Roman"/>
                        <w:sz w:val="36"/>
                        <w:szCs w:val="36"/>
                      </w:rPr>
                      <m:t>E</m:t>
                    </m:r>
                  </m:e>
                  <m:sub>
                    <m:r>
                      <w:rPr>
                        <w:rFonts w:ascii="Cambria Math" w:hAnsi="Cambria Math" w:cs="Times New Roman"/>
                        <w:sz w:val="36"/>
                        <w:szCs w:val="36"/>
                      </w:rPr>
                      <m:t>x</m:t>
                    </m:r>
                  </m:sub>
                </m:sSub>
                <m:sSubSup>
                  <m:sSubSupPr>
                    <m:ctrlPr>
                      <w:rPr>
                        <w:rFonts w:ascii="Cambria Math" w:hAnsi="Cambria Math" w:cs="Times New Roman"/>
                        <w:i/>
                        <w:sz w:val="36"/>
                        <w:szCs w:val="36"/>
                      </w:rPr>
                    </m:ctrlPr>
                  </m:sSubSupPr>
                  <m:e>
                    <m:r>
                      <w:rPr>
                        <w:rFonts w:ascii="Cambria Math" w:hAnsi="Cambria Math" w:cs="Times New Roman"/>
                        <w:sz w:val="36"/>
                        <w:szCs w:val="36"/>
                      </w:rPr>
                      <m:t>q</m:t>
                    </m:r>
                  </m:e>
                  <m:sub>
                    <m:r>
                      <w:rPr>
                        <w:rFonts w:ascii="Cambria Math" w:hAnsi="Cambria Math" w:cs="Times New Roman"/>
                        <w:sz w:val="36"/>
                        <w:szCs w:val="36"/>
                      </w:rPr>
                      <m:t>x</m:t>
                    </m:r>
                  </m:sub>
                  <m:sup>
                    <m:r>
                      <w:rPr>
                        <w:rFonts w:ascii="Cambria Math" w:hAnsi="Cambria Math" w:cs="Times New Roman"/>
                        <w:sz w:val="36"/>
                        <w:szCs w:val="36"/>
                      </w:rPr>
                      <m:t>s</m:t>
                    </m:r>
                  </m:sup>
                </m:sSubSup>
              </m:e>
            </m:nary>
          </m:num>
          <m:den>
            <m:rad>
              <m:radPr>
                <m:degHide m:val="1"/>
                <m:ctrlPr>
                  <w:rPr>
                    <w:rFonts w:ascii="Cambria Math" w:hAnsi="Cambria Math" w:cs="Times New Roman"/>
                    <w:i/>
                    <w:sz w:val="36"/>
                    <w:szCs w:val="36"/>
                  </w:rPr>
                </m:ctrlPr>
              </m:radPr>
              <m:deg/>
              <m:e>
                <m:nary>
                  <m:naryPr>
                    <m:chr m:val="∑"/>
                    <m:limLoc m:val="undOvr"/>
                    <m:subHide m:val="1"/>
                    <m:supHide m:val="1"/>
                    <m:ctrlPr>
                      <w:rPr>
                        <w:rFonts w:ascii="Cambria Math" w:hAnsi="Cambria Math" w:cs="Times New Roman"/>
                        <w:i/>
                        <w:sz w:val="36"/>
                        <w:szCs w:val="36"/>
                      </w:rPr>
                    </m:ctrlPr>
                  </m:naryPr>
                  <m:sub/>
                  <m:sup/>
                  <m:e>
                    <m:sSub>
                      <m:sSubPr>
                        <m:ctrlPr>
                          <w:rPr>
                            <w:rFonts w:ascii="Cambria Math" w:hAnsi="Cambria Math" w:cs="Times New Roman"/>
                            <w:i/>
                            <w:sz w:val="36"/>
                            <w:szCs w:val="36"/>
                          </w:rPr>
                        </m:ctrlPr>
                      </m:sSubPr>
                      <m:e>
                        <m:r>
                          <w:rPr>
                            <w:rFonts w:ascii="Cambria Math" w:hAnsi="Cambria Math" w:cs="Times New Roman"/>
                            <w:sz w:val="36"/>
                            <w:szCs w:val="36"/>
                          </w:rPr>
                          <m:t>E</m:t>
                        </m:r>
                      </m:e>
                      <m:sub>
                        <m:r>
                          <w:rPr>
                            <w:rFonts w:ascii="Cambria Math" w:hAnsi="Cambria Math" w:cs="Times New Roman"/>
                            <w:sz w:val="36"/>
                            <w:szCs w:val="36"/>
                          </w:rPr>
                          <m:t>x</m:t>
                        </m:r>
                      </m:sub>
                    </m:sSub>
                    <m:sSubSup>
                      <m:sSubSupPr>
                        <m:ctrlPr>
                          <w:rPr>
                            <w:rFonts w:ascii="Cambria Math" w:hAnsi="Cambria Math" w:cs="Times New Roman"/>
                            <w:i/>
                            <w:sz w:val="36"/>
                            <w:szCs w:val="36"/>
                          </w:rPr>
                        </m:ctrlPr>
                      </m:sSubSupPr>
                      <m:e>
                        <m:r>
                          <w:rPr>
                            <w:rFonts w:ascii="Cambria Math" w:hAnsi="Cambria Math" w:cs="Times New Roman"/>
                            <w:sz w:val="36"/>
                            <w:szCs w:val="36"/>
                          </w:rPr>
                          <m:t>q</m:t>
                        </m:r>
                      </m:e>
                      <m:sub>
                        <m:r>
                          <w:rPr>
                            <w:rFonts w:ascii="Cambria Math" w:hAnsi="Cambria Math" w:cs="Times New Roman"/>
                            <w:sz w:val="36"/>
                            <w:szCs w:val="36"/>
                          </w:rPr>
                          <m:t>x</m:t>
                        </m:r>
                      </m:sub>
                      <m:sup>
                        <m:r>
                          <w:rPr>
                            <w:rFonts w:ascii="Cambria Math" w:hAnsi="Cambria Math" w:cs="Times New Roman"/>
                            <w:sz w:val="36"/>
                            <w:szCs w:val="36"/>
                          </w:rPr>
                          <m:t>s</m:t>
                        </m:r>
                      </m:sup>
                    </m:sSubSup>
                  </m:e>
                </m:nary>
              </m:e>
            </m:rad>
          </m:den>
        </m:f>
      </m:oMath>
      <w:r w:rsidRPr="002F68A0">
        <w:rPr>
          <w:rFonts w:ascii="Times New Roman" w:eastAsiaTheme="minorEastAsia" w:hAnsi="Times New Roman" w:cs="Times New Roman"/>
          <w:sz w:val="36"/>
          <w:szCs w:val="36"/>
        </w:rPr>
        <w:t>=-2.07</w:t>
      </w:r>
    </w:p>
    <w:p w14:paraId="7C4877FF" w14:textId="39F8A90D" w:rsidR="00543419" w:rsidRPr="002F68A0" w:rsidRDefault="00976079" w:rsidP="00976079">
      <w:pPr>
        <w:pStyle w:val="ListParagraph"/>
        <w:ind w:left="1080"/>
        <w:rPr>
          <w:rFonts w:ascii="Times New Roman" w:hAnsi="Times New Roman" w:cs="Times New Roman"/>
          <w:sz w:val="36"/>
          <w:szCs w:val="36"/>
        </w:rPr>
      </w:pPr>
      <w:r w:rsidRPr="002F68A0">
        <w:rPr>
          <w:rFonts w:ascii="Times New Roman" w:hAnsi="Times New Roman" w:cs="Times New Roman"/>
          <w:sz w:val="36"/>
          <w:szCs w:val="36"/>
        </w:rPr>
        <w:t>Under the null hypothesis, this has a normal distribution. Since this is a two-tailed test, we compare the test statistic, at 95% confidence level: |-2.07| &gt; 1.96. Therefore, we reject the null hypothesis and conclude that the standard table rates do not adequately reflect the true mortality rates for the term assurance policyholders.</w:t>
      </w:r>
    </w:p>
    <w:p w14:paraId="137A22BB" w14:textId="28CA40BA" w:rsidR="00976079" w:rsidRPr="002F68A0" w:rsidRDefault="00976079" w:rsidP="002F68A0">
      <w:pPr>
        <w:pStyle w:val="ListParagraph"/>
        <w:numPr>
          <w:ilvl w:val="0"/>
          <w:numId w:val="28"/>
        </w:numPr>
        <w:rPr>
          <w:rFonts w:ascii="Times New Roman" w:eastAsiaTheme="minorEastAsia" w:hAnsi="Times New Roman" w:cs="Times New Roman"/>
          <w:sz w:val="36"/>
          <w:szCs w:val="36"/>
        </w:rPr>
      </w:pPr>
      <w:r w:rsidRPr="002F68A0">
        <w:rPr>
          <w:rFonts w:ascii="Times New Roman" w:hAnsi="Times New Roman" w:cs="Times New Roman"/>
          <w:sz w:val="36"/>
          <w:szCs w:val="36"/>
        </w:rPr>
        <w:t xml:space="preserve"> </w:t>
      </w:r>
    </w:p>
    <w:p w14:paraId="7221EF71" w14:textId="4FA52AA2" w:rsidR="00976079" w:rsidRPr="002F68A0" w:rsidRDefault="00796B59" w:rsidP="00976079">
      <w:pPr>
        <w:pStyle w:val="ListParagraph"/>
        <w:numPr>
          <w:ilvl w:val="0"/>
          <w:numId w:val="10"/>
        </w:numPr>
        <w:rPr>
          <w:rFonts w:ascii="Times New Roman" w:eastAsiaTheme="minorEastAsia" w:hAnsi="Times New Roman" w:cs="Times New Roman"/>
          <w:sz w:val="36"/>
          <w:szCs w:val="36"/>
        </w:rPr>
      </w:pPr>
      <w:r w:rsidRPr="002F68A0">
        <w:rPr>
          <w:rFonts w:ascii="Times New Roman" w:hAnsi="Times New Roman" w:cs="Times New Roman"/>
          <w:sz w:val="36"/>
          <w:szCs w:val="36"/>
        </w:rPr>
        <w:t xml:space="preserve"> </w:t>
      </w:r>
    </w:p>
    <w:p w14:paraId="0E615B47" w14:textId="35C2C708" w:rsidR="00796B59" w:rsidRPr="002F68A0" w:rsidRDefault="00796B59" w:rsidP="00796B59">
      <w:pPr>
        <w:pStyle w:val="ListParagraph"/>
        <w:numPr>
          <w:ilvl w:val="0"/>
          <w:numId w:val="11"/>
        </w:numPr>
        <w:rPr>
          <w:rFonts w:ascii="Times New Roman" w:eastAsiaTheme="minorEastAsia" w:hAnsi="Times New Roman" w:cs="Times New Roman"/>
          <w:sz w:val="36"/>
          <w:szCs w:val="36"/>
        </w:rPr>
      </w:pPr>
      <w:r w:rsidRPr="002F68A0">
        <w:rPr>
          <w:rFonts w:ascii="Times New Roman" w:hAnsi="Times New Roman" w:cs="Times New Roman"/>
          <w:sz w:val="36"/>
          <w:szCs w:val="36"/>
        </w:rPr>
        <w:t xml:space="preserve">Maximum smoothness would be achieved by ignoring the plotted estimated rates and drawing a graduation curve which is very smooth, e.g., straight line. The deviations between the rates read from such a curve and the observed rates are </w:t>
      </w:r>
      <w:r w:rsidRPr="002F68A0">
        <w:rPr>
          <w:rFonts w:ascii="Times New Roman" w:hAnsi="Times New Roman" w:cs="Times New Roman"/>
          <w:sz w:val="36"/>
          <w:szCs w:val="36"/>
        </w:rPr>
        <w:lastRenderedPageBreak/>
        <w:t>likely to be very large. The graduation curve will be very smooth but have poor adherence to data.</w:t>
      </w:r>
    </w:p>
    <w:p w14:paraId="6E031C88" w14:textId="54DA0F25" w:rsidR="00796B59" w:rsidRDefault="00796B59" w:rsidP="00796B59">
      <w:pPr>
        <w:pStyle w:val="ListParagraph"/>
        <w:ind w:left="1800"/>
        <w:rPr>
          <w:rFonts w:ascii="Times New Roman" w:hAnsi="Times New Roman" w:cs="Times New Roman"/>
          <w:sz w:val="36"/>
          <w:szCs w:val="36"/>
        </w:rPr>
      </w:pPr>
      <w:r w:rsidRPr="002F68A0">
        <w:rPr>
          <w:rFonts w:ascii="Times New Roman" w:hAnsi="Times New Roman" w:cs="Times New Roman"/>
          <w:sz w:val="36"/>
          <w:szCs w:val="36"/>
        </w:rPr>
        <w:t>On the other hand, joining up a plot of the estimated values will give perfect adherence to data but is likely to produce a curve with rapidly changing curvature which would not satisfy the smoothness criteria.</w:t>
      </w:r>
    </w:p>
    <w:p w14:paraId="4C83DFFF" w14:textId="77777777" w:rsidR="002F68A0" w:rsidRPr="002F68A0" w:rsidRDefault="002F68A0" w:rsidP="00796B59">
      <w:pPr>
        <w:pStyle w:val="ListParagraph"/>
        <w:ind w:left="1800"/>
        <w:rPr>
          <w:rFonts w:ascii="Times New Roman" w:hAnsi="Times New Roman" w:cs="Times New Roman"/>
          <w:sz w:val="36"/>
          <w:szCs w:val="36"/>
        </w:rPr>
      </w:pPr>
    </w:p>
    <w:p w14:paraId="7E8C4716" w14:textId="2E689373" w:rsidR="00796B59" w:rsidRPr="002F68A0" w:rsidRDefault="00796B59" w:rsidP="00796B59">
      <w:pPr>
        <w:pStyle w:val="ListParagraph"/>
        <w:numPr>
          <w:ilvl w:val="0"/>
          <w:numId w:val="11"/>
        </w:numPr>
        <w:rPr>
          <w:rFonts w:ascii="Times New Roman" w:hAnsi="Times New Roman" w:cs="Times New Roman"/>
          <w:sz w:val="36"/>
          <w:szCs w:val="36"/>
        </w:rPr>
      </w:pPr>
      <w:r w:rsidRPr="002F68A0">
        <w:rPr>
          <w:rFonts w:ascii="Times New Roman" w:hAnsi="Times New Roman" w:cs="Times New Roman"/>
          <w:sz w:val="36"/>
          <w:szCs w:val="36"/>
        </w:rPr>
        <w:t>Graduation aims to resolve these conflicts by striking a fair balance between the adherence to data and smooth progression of rates.</w:t>
      </w:r>
    </w:p>
    <w:p w14:paraId="7CED81DC" w14:textId="5F953599" w:rsidR="00796B59" w:rsidRPr="002F68A0" w:rsidRDefault="00796B59" w:rsidP="00796B59">
      <w:pPr>
        <w:pStyle w:val="ListParagraph"/>
        <w:ind w:left="1800"/>
        <w:rPr>
          <w:rFonts w:ascii="Times New Roman" w:hAnsi="Times New Roman" w:cs="Times New Roman"/>
          <w:sz w:val="36"/>
          <w:szCs w:val="36"/>
        </w:rPr>
      </w:pPr>
      <w:r w:rsidRPr="002F68A0">
        <w:rPr>
          <w:rFonts w:ascii="Times New Roman" w:hAnsi="Times New Roman" w:cs="Times New Roman"/>
          <w:sz w:val="36"/>
          <w:szCs w:val="36"/>
        </w:rPr>
        <w:t>Graduated rates can be obtained by many methods, some ensure smoothness, e.g., graduation by a mathematical form (the chosen functional form will ensure smoothness), reference to a standard table (a simple relationship with an already smooth set of standard table rates will ensure smoothness). In this case the graduated rates just need to satisfy tests of adherence to data.</w:t>
      </w:r>
    </w:p>
    <w:p w14:paraId="12E19505" w14:textId="7A352681" w:rsidR="00796B59" w:rsidRDefault="00796B59" w:rsidP="00796B59">
      <w:pPr>
        <w:pStyle w:val="ListParagraph"/>
        <w:ind w:left="1800"/>
        <w:rPr>
          <w:rFonts w:ascii="Times New Roman" w:hAnsi="Times New Roman" w:cs="Times New Roman"/>
          <w:sz w:val="36"/>
          <w:szCs w:val="36"/>
        </w:rPr>
      </w:pPr>
      <w:r w:rsidRPr="002F68A0">
        <w:rPr>
          <w:rFonts w:ascii="Times New Roman" w:hAnsi="Times New Roman" w:cs="Times New Roman"/>
          <w:sz w:val="36"/>
          <w:szCs w:val="36"/>
        </w:rPr>
        <w:t>Graphical graduation does not ensure smoothness, so graduated rates must be checked for smoothness and adherence to data. The graduation process must be repeated until both criteria are satisfied.</w:t>
      </w:r>
    </w:p>
    <w:p w14:paraId="64132024" w14:textId="77777777" w:rsidR="002F68A0" w:rsidRPr="002F68A0" w:rsidRDefault="002F68A0" w:rsidP="00796B59">
      <w:pPr>
        <w:pStyle w:val="ListParagraph"/>
        <w:ind w:left="1800"/>
        <w:rPr>
          <w:rFonts w:ascii="Times New Roman" w:hAnsi="Times New Roman" w:cs="Times New Roman"/>
          <w:sz w:val="36"/>
          <w:szCs w:val="36"/>
        </w:rPr>
      </w:pPr>
    </w:p>
    <w:p w14:paraId="3AEBD884" w14:textId="77777777" w:rsidR="00796B59" w:rsidRPr="002F68A0" w:rsidRDefault="00796B59" w:rsidP="00796B59">
      <w:pPr>
        <w:pStyle w:val="ListParagraph"/>
        <w:numPr>
          <w:ilvl w:val="0"/>
          <w:numId w:val="10"/>
        </w:numPr>
        <w:rPr>
          <w:rFonts w:ascii="Times New Roman" w:hAnsi="Times New Roman" w:cs="Times New Roman"/>
          <w:sz w:val="36"/>
          <w:szCs w:val="36"/>
        </w:rPr>
      </w:pPr>
      <w:r w:rsidRPr="002F68A0">
        <w:rPr>
          <w:rFonts w:ascii="Times New Roman" w:hAnsi="Times New Roman" w:cs="Times New Roman"/>
          <w:sz w:val="36"/>
          <w:szCs w:val="36"/>
        </w:rPr>
        <w:t>By rearranging we get</w:t>
      </w:r>
    </w:p>
    <w:p w14:paraId="04DE2230" w14:textId="77777777" w:rsidR="00796B59" w:rsidRPr="002F68A0" w:rsidRDefault="00796B59" w:rsidP="00796B59">
      <w:pPr>
        <w:pStyle w:val="ListParagraph"/>
        <w:ind w:left="1440"/>
        <w:rPr>
          <w:rFonts w:ascii="Times New Roman" w:hAnsi="Times New Roman" w:cs="Times New Roman"/>
          <w:sz w:val="36"/>
          <w:szCs w:val="36"/>
        </w:rPr>
      </w:pPr>
      <w:r w:rsidRPr="002F68A0">
        <w:rPr>
          <w:rFonts w:ascii="Times New Roman" w:hAnsi="Times New Roman" w:cs="Times New Roman"/>
          <w:sz w:val="36"/>
          <w:szCs w:val="36"/>
        </w:rPr>
        <w:t>loge(qx/px) = a+b*x</w:t>
      </w:r>
    </w:p>
    <w:p w14:paraId="58D243EF" w14:textId="77777777" w:rsidR="00796B59" w:rsidRPr="002F68A0" w:rsidRDefault="00796B59" w:rsidP="00796B59">
      <w:pPr>
        <w:pStyle w:val="ListParagraph"/>
        <w:ind w:left="1440"/>
        <w:rPr>
          <w:rFonts w:ascii="Times New Roman" w:hAnsi="Times New Roman" w:cs="Times New Roman"/>
          <w:sz w:val="36"/>
          <w:szCs w:val="36"/>
        </w:rPr>
      </w:pPr>
      <w:r w:rsidRPr="002F68A0">
        <w:rPr>
          <w:rFonts w:ascii="Times New Roman" w:hAnsi="Times New Roman" w:cs="Times New Roman"/>
          <w:sz w:val="36"/>
          <w:szCs w:val="36"/>
        </w:rPr>
        <w:t>(qx/px) = exp (a+b*x)</w:t>
      </w:r>
    </w:p>
    <w:p w14:paraId="15850005" w14:textId="77777777" w:rsidR="00796B59" w:rsidRPr="002F68A0" w:rsidRDefault="00796B59" w:rsidP="00796B59">
      <w:pPr>
        <w:pStyle w:val="ListParagraph"/>
        <w:ind w:left="1440"/>
        <w:rPr>
          <w:rFonts w:ascii="Times New Roman" w:hAnsi="Times New Roman" w:cs="Times New Roman"/>
          <w:sz w:val="36"/>
          <w:szCs w:val="36"/>
        </w:rPr>
      </w:pPr>
      <w:r w:rsidRPr="002F68A0">
        <w:rPr>
          <w:rFonts w:ascii="Times New Roman" w:hAnsi="Times New Roman" w:cs="Times New Roman"/>
          <w:sz w:val="36"/>
          <w:szCs w:val="36"/>
        </w:rPr>
        <w:t>qx/(1-qx) = exp (a+b*x)</w:t>
      </w:r>
    </w:p>
    <w:p w14:paraId="09EA5B00" w14:textId="034643C3" w:rsidR="00796B59" w:rsidRPr="002F68A0" w:rsidRDefault="00796B59" w:rsidP="00796B59">
      <w:pPr>
        <w:pStyle w:val="ListParagraph"/>
        <w:ind w:left="1440"/>
        <w:rPr>
          <w:rFonts w:ascii="Times New Roman" w:hAnsi="Times New Roman" w:cs="Times New Roman"/>
          <w:sz w:val="36"/>
          <w:szCs w:val="36"/>
        </w:rPr>
      </w:pPr>
      <w:r w:rsidRPr="002F68A0">
        <w:rPr>
          <w:rFonts w:ascii="Times New Roman" w:hAnsi="Times New Roman" w:cs="Times New Roman"/>
          <w:sz w:val="36"/>
          <w:szCs w:val="36"/>
        </w:rPr>
        <w:t>qx = 1/(1+exp(-(a+bx)))</w:t>
      </w:r>
    </w:p>
    <w:p w14:paraId="39A22F76" w14:textId="257ED827" w:rsidR="00796B59" w:rsidRPr="002F68A0" w:rsidRDefault="00796B59" w:rsidP="00796B59">
      <w:pPr>
        <w:pStyle w:val="ListParagraph"/>
        <w:ind w:left="1440"/>
        <w:rPr>
          <w:rFonts w:ascii="Times New Roman" w:hAnsi="Times New Roman" w:cs="Times New Roman"/>
          <w:sz w:val="36"/>
          <w:szCs w:val="36"/>
        </w:rPr>
      </w:pPr>
      <w:r w:rsidRPr="002F68A0">
        <w:rPr>
          <w:rFonts w:ascii="Times New Roman" w:hAnsi="Times New Roman" w:cs="Times New Roman"/>
          <w:noProof/>
          <w:sz w:val="36"/>
          <w:szCs w:val="36"/>
          <w:lang w:val="en-US"/>
        </w:rPr>
        <w:lastRenderedPageBreak/>
        <w:drawing>
          <wp:inline distT="0" distB="0" distL="0" distR="0" wp14:anchorId="086F3B5E" wp14:editId="54E6635D">
            <wp:extent cx="5486400" cy="1167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86400" cy="1167130"/>
                    </a:xfrm>
                    <a:prstGeom prst="rect">
                      <a:avLst/>
                    </a:prstGeom>
                  </pic:spPr>
                </pic:pic>
              </a:graphicData>
            </a:graphic>
          </wp:inline>
        </w:drawing>
      </w:r>
    </w:p>
    <w:p w14:paraId="3BB3807C" w14:textId="77777777" w:rsidR="002F68A0" w:rsidRDefault="002F68A0" w:rsidP="00796B59">
      <w:pPr>
        <w:pStyle w:val="ListParagraph"/>
        <w:ind w:left="1440"/>
        <w:rPr>
          <w:rFonts w:ascii="Times New Roman" w:hAnsi="Times New Roman" w:cs="Times New Roman"/>
          <w:sz w:val="36"/>
          <w:szCs w:val="36"/>
        </w:rPr>
      </w:pPr>
    </w:p>
    <w:p w14:paraId="0E372331" w14:textId="4CC4F9E4" w:rsidR="00796B59" w:rsidRPr="002F68A0" w:rsidRDefault="00796B59" w:rsidP="00796B59">
      <w:pPr>
        <w:pStyle w:val="ListParagraph"/>
        <w:ind w:left="1440"/>
        <w:rPr>
          <w:rFonts w:ascii="Times New Roman" w:hAnsi="Times New Roman" w:cs="Times New Roman"/>
          <w:sz w:val="36"/>
          <w:szCs w:val="36"/>
        </w:rPr>
      </w:pPr>
      <w:r w:rsidRPr="002F68A0">
        <w:rPr>
          <w:rFonts w:ascii="Times New Roman" w:hAnsi="Times New Roman" w:cs="Times New Roman"/>
          <w:sz w:val="36"/>
          <w:szCs w:val="36"/>
        </w:rPr>
        <w:t>Chi-square value: 8.22</w:t>
      </w:r>
    </w:p>
    <w:p w14:paraId="072EF731" w14:textId="77777777" w:rsidR="002F68A0" w:rsidRDefault="002F68A0" w:rsidP="00796B59">
      <w:pPr>
        <w:pStyle w:val="ListParagraph"/>
        <w:ind w:left="1440"/>
        <w:rPr>
          <w:rFonts w:ascii="Times New Roman" w:hAnsi="Times New Roman" w:cs="Times New Roman"/>
          <w:sz w:val="36"/>
          <w:szCs w:val="36"/>
        </w:rPr>
      </w:pPr>
    </w:p>
    <w:p w14:paraId="41534371" w14:textId="7054FB06" w:rsidR="00796B59" w:rsidRPr="002F68A0" w:rsidRDefault="00796B59" w:rsidP="00796B59">
      <w:pPr>
        <w:pStyle w:val="ListParagraph"/>
        <w:ind w:left="1440"/>
        <w:rPr>
          <w:rFonts w:ascii="Times New Roman" w:hAnsi="Times New Roman" w:cs="Times New Roman"/>
          <w:sz w:val="36"/>
          <w:szCs w:val="36"/>
        </w:rPr>
      </w:pPr>
      <w:r w:rsidRPr="002F68A0">
        <w:rPr>
          <w:rFonts w:ascii="Times New Roman" w:hAnsi="Times New Roman" w:cs="Times New Roman"/>
          <w:sz w:val="36"/>
          <w:szCs w:val="36"/>
        </w:rPr>
        <w:t>However, we have used two estimated parameters. So, the number of degrees of freedom to use is 5-2 = 3. The upper 5% point of chi square (3) distribution is 7.815. So, on the basis of chi square test, our hypothesis of good fit is rejected.</w:t>
      </w:r>
    </w:p>
    <w:p w14:paraId="45D9C6F4" w14:textId="64FFC38F" w:rsidR="00796B59" w:rsidRPr="002F68A0" w:rsidRDefault="00592328" w:rsidP="002F68A0">
      <w:pPr>
        <w:pStyle w:val="ListParagraph"/>
        <w:numPr>
          <w:ilvl w:val="0"/>
          <w:numId w:val="28"/>
        </w:numPr>
        <w:rPr>
          <w:rFonts w:ascii="Times New Roman" w:hAnsi="Times New Roman" w:cs="Times New Roman"/>
          <w:sz w:val="36"/>
          <w:szCs w:val="36"/>
        </w:rPr>
      </w:pPr>
      <w:r w:rsidRPr="002F68A0">
        <w:rPr>
          <w:rFonts w:ascii="Times New Roman" w:hAnsi="Times New Roman" w:cs="Times New Roman"/>
          <w:sz w:val="36"/>
          <w:szCs w:val="36"/>
        </w:rPr>
        <w:t xml:space="preserve"> </w:t>
      </w:r>
    </w:p>
    <w:p w14:paraId="42FE3D5C" w14:textId="0AE7C949" w:rsidR="00592328" w:rsidRPr="002F68A0" w:rsidRDefault="00592328" w:rsidP="00592328">
      <w:pPr>
        <w:pStyle w:val="ListParagraph"/>
        <w:numPr>
          <w:ilvl w:val="0"/>
          <w:numId w:val="12"/>
        </w:numPr>
        <w:rPr>
          <w:rFonts w:ascii="Times New Roman" w:hAnsi="Times New Roman" w:cs="Times New Roman"/>
          <w:sz w:val="36"/>
          <w:szCs w:val="36"/>
        </w:rPr>
      </w:pPr>
      <w:r w:rsidRPr="002F68A0">
        <w:rPr>
          <w:rFonts w:ascii="Times New Roman" w:hAnsi="Times New Roman" w:cs="Times New Roman"/>
          <w:sz w:val="36"/>
          <w:szCs w:val="36"/>
        </w:rPr>
        <w:t>The low volume of data is the principal problem in the given situation, hence;</w:t>
      </w:r>
    </w:p>
    <w:p w14:paraId="7921AFA9" w14:textId="5EE8059E" w:rsidR="00592328" w:rsidRPr="002F68A0" w:rsidRDefault="00592328" w:rsidP="00592328">
      <w:pPr>
        <w:pStyle w:val="ListParagraph"/>
        <w:numPr>
          <w:ilvl w:val="0"/>
          <w:numId w:val="13"/>
        </w:numPr>
        <w:rPr>
          <w:rFonts w:ascii="Times New Roman" w:hAnsi="Times New Roman" w:cs="Times New Roman"/>
          <w:sz w:val="36"/>
          <w:szCs w:val="36"/>
        </w:rPr>
      </w:pPr>
      <w:r w:rsidRPr="002F68A0">
        <w:rPr>
          <w:rFonts w:ascii="Times New Roman" w:hAnsi="Times New Roman" w:cs="Times New Roman"/>
          <w:sz w:val="36"/>
          <w:szCs w:val="36"/>
        </w:rPr>
        <w:t>The crude rates may not be suitable for the purpose.</w:t>
      </w:r>
    </w:p>
    <w:p w14:paraId="062C795C" w14:textId="781C6CBE" w:rsidR="00592328" w:rsidRPr="002F68A0" w:rsidRDefault="00592328" w:rsidP="00592328">
      <w:pPr>
        <w:pStyle w:val="ListParagraph"/>
        <w:numPr>
          <w:ilvl w:val="0"/>
          <w:numId w:val="13"/>
        </w:numPr>
        <w:rPr>
          <w:rFonts w:ascii="Times New Roman" w:hAnsi="Times New Roman" w:cs="Times New Roman"/>
          <w:sz w:val="36"/>
          <w:szCs w:val="36"/>
        </w:rPr>
      </w:pPr>
      <w:r w:rsidRPr="002F68A0">
        <w:rPr>
          <w:rFonts w:ascii="Times New Roman" w:hAnsi="Times New Roman" w:cs="Times New Roman"/>
          <w:sz w:val="36"/>
          <w:szCs w:val="36"/>
        </w:rPr>
        <w:t>There are random sampling errors.</w:t>
      </w:r>
    </w:p>
    <w:p w14:paraId="7584BC7E" w14:textId="172531C5" w:rsidR="00592328" w:rsidRPr="002F68A0" w:rsidRDefault="00592328" w:rsidP="00592328">
      <w:pPr>
        <w:pStyle w:val="ListParagraph"/>
        <w:numPr>
          <w:ilvl w:val="0"/>
          <w:numId w:val="13"/>
        </w:numPr>
        <w:rPr>
          <w:rFonts w:ascii="Times New Roman" w:hAnsi="Times New Roman" w:cs="Times New Roman"/>
          <w:sz w:val="36"/>
          <w:szCs w:val="36"/>
        </w:rPr>
      </w:pPr>
      <w:r w:rsidRPr="002F68A0">
        <w:rPr>
          <w:rFonts w:ascii="Times New Roman" w:hAnsi="Times New Roman" w:cs="Times New Roman"/>
          <w:sz w:val="36"/>
          <w:szCs w:val="36"/>
        </w:rPr>
        <w:t>The rate at a particular age cannot be linked to the rates at adjacent ages.</w:t>
      </w:r>
    </w:p>
    <w:p w14:paraId="5E35BAE0" w14:textId="08F30DC3" w:rsidR="00592328" w:rsidRPr="002F68A0" w:rsidRDefault="00592328" w:rsidP="00592328">
      <w:pPr>
        <w:pStyle w:val="ListParagraph"/>
        <w:numPr>
          <w:ilvl w:val="0"/>
          <w:numId w:val="13"/>
        </w:numPr>
        <w:rPr>
          <w:rFonts w:ascii="Times New Roman" w:hAnsi="Times New Roman" w:cs="Times New Roman"/>
          <w:sz w:val="36"/>
          <w:szCs w:val="36"/>
        </w:rPr>
      </w:pPr>
      <w:r w:rsidRPr="002F68A0">
        <w:rPr>
          <w:rFonts w:ascii="Times New Roman" w:hAnsi="Times New Roman" w:cs="Times New Roman"/>
          <w:sz w:val="36"/>
          <w:szCs w:val="36"/>
        </w:rPr>
        <w:t>Rates will not progress smoothly from age to age which allows a practical smooth set of premium rates to be produced.</w:t>
      </w:r>
    </w:p>
    <w:p w14:paraId="6F63B858" w14:textId="7954E4D1" w:rsidR="00592328" w:rsidRPr="002F68A0" w:rsidRDefault="00592328" w:rsidP="00592328">
      <w:pPr>
        <w:pStyle w:val="ListParagraph"/>
        <w:numPr>
          <w:ilvl w:val="0"/>
          <w:numId w:val="12"/>
        </w:numPr>
        <w:rPr>
          <w:rFonts w:ascii="Times New Roman" w:hAnsi="Times New Roman" w:cs="Times New Roman"/>
          <w:sz w:val="36"/>
          <w:szCs w:val="36"/>
        </w:rPr>
      </w:pPr>
      <w:r w:rsidRPr="002F68A0">
        <w:rPr>
          <w:rFonts w:ascii="Times New Roman" w:hAnsi="Times New Roman" w:cs="Times New Roman"/>
          <w:sz w:val="36"/>
          <w:szCs w:val="36"/>
        </w:rPr>
        <w:t xml:space="preserve"> </w:t>
      </w:r>
    </w:p>
    <w:p w14:paraId="48DB1425" w14:textId="141E213A" w:rsidR="00592328" w:rsidRPr="002F68A0" w:rsidRDefault="00592328" w:rsidP="00592328">
      <w:pPr>
        <w:pStyle w:val="ListParagraph"/>
        <w:ind w:left="1080"/>
        <w:rPr>
          <w:rFonts w:ascii="Times New Roman" w:hAnsi="Times New Roman" w:cs="Times New Roman"/>
          <w:sz w:val="36"/>
          <w:szCs w:val="36"/>
        </w:rPr>
      </w:pPr>
      <w:r w:rsidRPr="002F68A0">
        <w:rPr>
          <w:rFonts w:ascii="Times New Roman" w:hAnsi="Times New Roman" w:cs="Times New Roman"/>
          <w:noProof/>
          <w:sz w:val="36"/>
          <w:szCs w:val="36"/>
          <w:lang w:val="en-US"/>
        </w:rPr>
        <w:lastRenderedPageBreak/>
        <w:drawing>
          <wp:inline distT="0" distB="0" distL="0" distR="0" wp14:anchorId="0E75ACA5" wp14:editId="536CE871">
            <wp:extent cx="4677428" cy="2572109"/>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77428" cy="2572109"/>
                    </a:xfrm>
                    <a:prstGeom prst="rect">
                      <a:avLst/>
                    </a:prstGeom>
                  </pic:spPr>
                </pic:pic>
              </a:graphicData>
            </a:graphic>
          </wp:inline>
        </w:drawing>
      </w:r>
    </w:p>
    <w:p w14:paraId="62ED704E" w14:textId="11EBE2D5" w:rsidR="00592328" w:rsidRPr="002F68A0" w:rsidRDefault="00592328" w:rsidP="00592328">
      <w:pPr>
        <w:pStyle w:val="ListParagraph"/>
        <w:ind w:left="1080"/>
        <w:rPr>
          <w:rFonts w:ascii="Times New Roman" w:eastAsiaTheme="minorEastAsia" w:hAnsi="Times New Roman" w:cs="Times New Roman"/>
          <w:sz w:val="36"/>
          <w:szCs w:val="36"/>
        </w:rPr>
      </w:pPr>
      <m:oMathPara>
        <m:oMathParaPr>
          <m:jc m:val="left"/>
        </m:oMathParaPr>
        <m:oMath>
          <m:r>
            <w:rPr>
              <w:rFonts w:ascii="Cambria Math" w:hAnsi="Cambria Math" w:cs="Times New Roman"/>
              <w:sz w:val="36"/>
              <w:szCs w:val="36"/>
            </w:rPr>
            <m:t>Test Statistics:X=</m:t>
          </m:r>
          <m:nary>
            <m:naryPr>
              <m:chr m:val="∑"/>
              <m:limLoc m:val="undOvr"/>
              <m:subHide m:val="1"/>
              <m:supHide m:val="1"/>
              <m:ctrlPr>
                <w:rPr>
                  <w:rFonts w:ascii="Cambria Math" w:hAnsi="Cambria Math" w:cs="Times New Roman"/>
                  <w:i/>
                  <w:sz w:val="36"/>
                  <w:szCs w:val="36"/>
                </w:rPr>
              </m:ctrlPr>
            </m:naryPr>
            <m:sub/>
            <m:sup/>
            <m:e>
              <m:sSubSup>
                <m:sSubSupPr>
                  <m:ctrlPr>
                    <w:rPr>
                      <w:rFonts w:ascii="Cambria Math" w:hAnsi="Cambria Math" w:cs="Times New Roman"/>
                      <w:i/>
                      <w:sz w:val="36"/>
                      <w:szCs w:val="36"/>
                    </w:rPr>
                  </m:ctrlPr>
                </m:sSubSupPr>
                <m:e>
                  <m:r>
                    <w:rPr>
                      <w:rFonts w:ascii="Cambria Math" w:hAnsi="Cambria Math" w:cs="Times New Roman"/>
                      <w:sz w:val="36"/>
                      <w:szCs w:val="36"/>
                    </w:rPr>
                    <m:t>z</m:t>
                  </m:r>
                </m:e>
                <m:sub>
                  <m:r>
                    <w:rPr>
                      <w:rFonts w:ascii="Cambria Math" w:hAnsi="Cambria Math" w:cs="Times New Roman"/>
                      <w:sz w:val="36"/>
                      <w:szCs w:val="36"/>
                    </w:rPr>
                    <m:t>i</m:t>
                  </m:r>
                </m:sub>
                <m:sup>
                  <m:r>
                    <w:rPr>
                      <w:rFonts w:ascii="Cambria Math" w:hAnsi="Cambria Math" w:cs="Times New Roman"/>
                      <w:sz w:val="36"/>
                      <w:szCs w:val="36"/>
                    </w:rPr>
                    <m:t>2</m:t>
                  </m:r>
                </m:sup>
              </m:sSubSup>
            </m:e>
          </m:nary>
        </m:oMath>
      </m:oMathPara>
    </w:p>
    <w:p w14:paraId="51BD3B80" w14:textId="77777777" w:rsidR="002F68A0" w:rsidRDefault="002F68A0" w:rsidP="00592328">
      <w:pPr>
        <w:pStyle w:val="ListParagraph"/>
        <w:ind w:left="1080"/>
        <w:rPr>
          <w:rFonts w:ascii="Times New Roman" w:hAnsi="Times New Roman" w:cs="Times New Roman"/>
          <w:sz w:val="36"/>
          <w:szCs w:val="36"/>
        </w:rPr>
      </w:pPr>
    </w:p>
    <w:p w14:paraId="0C66AEE2" w14:textId="6B5FB55A" w:rsidR="00592328" w:rsidRPr="002F68A0" w:rsidRDefault="00592328" w:rsidP="00592328">
      <w:pPr>
        <w:pStyle w:val="ListParagraph"/>
        <w:ind w:left="1080"/>
        <w:rPr>
          <w:rFonts w:ascii="Times New Roman" w:hAnsi="Times New Roman" w:cs="Times New Roman"/>
          <w:sz w:val="36"/>
          <w:szCs w:val="36"/>
        </w:rPr>
      </w:pPr>
      <w:r w:rsidRPr="002F68A0">
        <w:rPr>
          <w:rFonts w:ascii="Times New Roman" w:hAnsi="Times New Roman" w:cs="Times New Roman"/>
          <w:sz w:val="36"/>
          <w:szCs w:val="36"/>
        </w:rPr>
        <w:t xml:space="preserve">Null Hypothesis: H0: Χ has a Chi Square distribution </w:t>
      </w:r>
    </w:p>
    <w:p w14:paraId="2169B26A" w14:textId="314F1338" w:rsidR="00592328" w:rsidRPr="002F68A0" w:rsidRDefault="00592328" w:rsidP="00592328">
      <w:pPr>
        <w:pStyle w:val="ListParagraph"/>
        <w:ind w:left="1080"/>
        <w:rPr>
          <w:rFonts w:ascii="Times New Roman" w:hAnsi="Times New Roman" w:cs="Times New Roman"/>
          <w:sz w:val="36"/>
          <w:szCs w:val="36"/>
        </w:rPr>
      </w:pPr>
      <w:r w:rsidRPr="002F68A0">
        <w:rPr>
          <w:rFonts w:ascii="Times New Roman" w:hAnsi="Times New Roman" w:cs="Times New Roman"/>
          <w:sz w:val="36"/>
          <w:szCs w:val="36"/>
        </w:rPr>
        <w:t>The observed value of Χ is 4.98</w:t>
      </w:r>
    </w:p>
    <w:p w14:paraId="41A107F6" w14:textId="39D56892" w:rsidR="00592328" w:rsidRPr="002F68A0" w:rsidRDefault="00592328" w:rsidP="00592328">
      <w:pPr>
        <w:pStyle w:val="ListParagraph"/>
        <w:ind w:left="1080"/>
        <w:rPr>
          <w:rFonts w:ascii="Times New Roman" w:hAnsi="Times New Roman" w:cs="Times New Roman"/>
          <w:sz w:val="36"/>
          <w:szCs w:val="36"/>
        </w:rPr>
      </w:pPr>
      <w:r w:rsidRPr="002F68A0">
        <w:rPr>
          <w:rFonts w:ascii="Times New Roman" w:hAnsi="Times New Roman" w:cs="Times New Roman"/>
          <w:sz w:val="36"/>
          <w:szCs w:val="36"/>
        </w:rPr>
        <w:t>The degrees of freedom are equal to the number of age groups less some allowances for the method of graduation. So, degree of freedom is 9 (Max).</w:t>
      </w:r>
    </w:p>
    <w:p w14:paraId="4B196907" w14:textId="78A6D02F" w:rsidR="00592328" w:rsidRPr="002F68A0" w:rsidRDefault="00592328" w:rsidP="00592328">
      <w:pPr>
        <w:pStyle w:val="ListParagraph"/>
        <w:ind w:left="1080"/>
        <w:rPr>
          <w:rFonts w:ascii="Times New Roman" w:hAnsi="Times New Roman" w:cs="Times New Roman"/>
          <w:sz w:val="36"/>
          <w:szCs w:val="36"/>
        </w:rPr>
      </w:pPr>
      <w:r w:rsidRPr="002F68A0">
        <w:rPr>
          <w:rFonts w:ascii="Times New Roman" w:hAnsi="Times New Roman" w:cs="Times New Roman"/>
          <w:sz w:val="36"/>
          <w:szCs w:val="36"/>
        </w:rPr>
        <w:t>This is a one-sided test. Upper 5% point of Chi Square distribution exceeds the observed value 4.98 for all degrees of freedom (&lt;= 9) except one. There is insufficient evidence to rejectH0.</w:t>
      </w:r>
    </w:p>
    <w:p w14:paraId="6A39E47C" w14:textId="77777777" w:rsidR="00592328" w:rsidRPr="002F68A0" w:rsidRDefault="00592328" w:rsidP="00592328">
      <w:pPr>
        <w:pStyle w:val="ListParagraph"/>
        <w:ind w:left="1080"/>
        <w:rPr>
          <w:rFonts w:ascii="Times New Roman" w:eastAsiaTheme="minorEastAsia" w:hAnsi="Times New Roman" w:cs="Times New Roman"/>
          <w:sz w:val="36"/>
          <w:szCs w:val="36"/>
        </w:rPr>
      </w:pPr>
      <m:oMathPara>
        <m:oMathParaPr>
          <m:jc m:val="left"/>
        </m:oMathParaPr>
        <m:oMath>
          <m:r>
            <w:rPr>
              <w:rFonts w:ascii="Cambria Math" w:eastAsiaTheme="minorEastAsia" w:hAnsi="Cambria Math" w:cs="Times New Roman"/>
              <w:sz w:val="36"/>
              <w:szCs w:val="36"/>
            </w:rPr>
            <m:t xml:space="preserve">The third difference of </m:t>
          </m:r>
          <m:sSubSup>
            <m:sSubSupPr>
              <m:ctrlPr>
                <w:rPr>
                  <w:rFonts w:ascii="Cambria Math" w:eastAsiaTheme="minorEastAsia" w:hAnsi="Cambria Math" w:cs="Times New Roman"/>
                  <w:i/>
                  <w:sz w:val="36"/>
                  <w:szCs w:val="36"/>
                </w:rPr>
              </m:ctrlPr>
            </m:sSubSupPr>
            <m:e>
              <m:r>
                <w:rPr>
                  <w:rFonts w:ascii="Cambria Math" w:eastAsiaTheme="minorEastAsia" w:hAnsi="Cambria Math" w:cs="Times New Roman"/>
                  <w:sz w:val="36"/>
                  <w:szCs w:val="36"/>
                </w:rPr>
                <m:t>μ</m:t>
              </m:r>
            </m:e>
            <m:sub>
              <m:r>
                <w:rPr>
                  <w:rFonts w:ascii="Cambria Math" w:eastAsiaTheme="minorEastAsia" w:hAnsi="Cambria Math" w:cs="Times New Roman"/>
                  <w:sz w:val="36"/>
                  <w:szCs w:val="36"/>
                </w:rPr>
                <m:t>x+</m:t>
              </m:r>
              <m:f>
                <m:fPr>
                  <m:ctrlPr>
                    <w:rPr>
                      <w:rFonts w:ascii="Cambria Math" w:eastAsiaTheme="minorEastAsia" w:hAnsi="Cambria Math" w:cs="Times New Roman"/>
                      <w:i/>
                      <w:sz w:val="36"/>
                      <w:szCs w:val="36"/>
                    </w:rPr>
                  </m:ctrlPr>
                </m:fPr>
                <m:num>
                  <m:r>
                    <w:rPr>
                      <w:rFonts w:ascii="Cambria Math" w:eastAsiaTheme="minorEastAsia" w:hAnsi="Cambria Math" w:cs="Times New Roman"/>
                      <w:sz w:val="36"/>
                      <w:szCs w:val="36"/>
                    </w:rPr>
                    <m:t>1</m:t>
                  </m:r>
                </m:num>
                <m:den>
                  <m:r>
                    <w:rPr>
                      <w:rFonts w:ascii="Cambria Math" w:eastAsiaTheme="minorEastAsia" w:hAnsi="Cambria Math" w:cs="Times New Roman"/>
                      <w:sz w:val="36"/>
                      <w:szCs w:val="36"/>
                    </w:rPr>
                    <m:t>2</m:t>
                  </m:r>
                </m:den>
              </m:f>
            </m:sub>
            <m:sup>
              <m:r>
                <w:rPr>
                  <w:rFonts w:ascii="Cambria Math" w:eastAsiaTheme="minorEastAsia" w:hAnsi="Cambria Math" w:cs="Times New Roman"/>
                  <w:sz w:val="36"/>
                  <w:szCs w:val="36"/>
                </w:rPr>
                <m:t>o</m:t>
              </m:r>
            </m:sup>
          </m:sSubSup>
          <m:r>
            <w:rPr>
              <w:rFonts w:ascii="Cambria Math" w:eastAsiaTheme="minorEastAsia" w:hAnsi="Cambria Math" w:cs="Times New Roman"/>
              <w:sz w:val="36"/>
              <w:szCs w:val="36"/>
            </w:rPr>
            <m:t xml:space="preserve"> is not very insignificant and </m:t>
          </m:r>
        </m:oMath>
      </m:oMathPara>
    </w:p>
    <w:p w14:paraId="733634BF" w14:textId="4FDB1E6C" w:rsidR="00655215" w:rsidRPr="002F68A0" w:rsidRDefault="00592328" w:rsidP="002F68A0">
      <w:pPr>
        <w:pStyle w:val="ListParagraph"/>
        <w:ind w:left="1080"/>
        <w:rPr>
          <w:rFonts w:ascii="Times New Roman" w:eastAsiaTheme="minorEastAsia" w:hAnsi="Times New Roman" w:cs="Times New Roman"/>
          <w:sz w:val="36"/>
          <w:szCs w:val="36"/>
        </w:rPr>
      </w:pPr>
      <m:oMathPara>
        <m:oMath>
          <m:r>
            <w:rPr>
              <w:rFonts w:ascii="Cambria Math" w:eastAsiaTheme="minorEastAsia" w:hAnsi="Cambria Math" w:cs="Times New Roman"/>
              <w:sz w:val="36"/>
              <w:szCs w:val="36"/>
            </w:rPr>
            <m:t>hence the graduates rates are not very smooth.</m:t>
          </m:r>
        </m:oMath>
      </m:oMathPara>
    </w:p>
    <w:p w14:paraId="242AE376" w14:textId="77777777" w:rsidR="002F68A0" w:rsidRPr="002F68A0" w:rsidRDefault="002F68A0" w:rsidP="002F68A0">
      <w:pPr>
        <w:pStyle w:val="ListParagraph"/>
        <w:ind w:left="1080"/>
        <w:rPr>
          <w:rFonts w:ascii="Times New Roman" w:eastAsiaTheme="minorEastAsia" w:hAnsi="Times New Roman" w:cs="Times New Roman"/>
          <w:sz w:val="36"/>
          <w:szCs w:val="36"/>
        </w:rPr>
      </w:pPr>
    </w:p>
    <w:p w14:paraId="7EFE473E" w14:textId="6E048B43" w:rsidR="00655215" w:rsidRPr="002F68A0" w:rsidRDefault="00655215" w:rsidP="002F68A0">
      <w:pPr>
        <w:pStyle w:val="ListParagraph"/>
        <w:numPr>
          <w:ilvl w:val="0"/>
          <w:numId w:val="29"/>
        </w:numPr>
        <w:rPr>
          <w:rFonts w:ascii="Times New Roman" w:eastAsiaTheme="minorEastAsia" w:hAnsi="Times New Roman" w:cs="Times New Roman"/>
          <w:sz w:val="36"/>
          <w:szCs w:val="36"/>
        </w:rPr>
      </w:pPr>
      <w:r w:rsidRPr="002F68A0">
        <w:rPr>
          <w:rFonts w:ascii="Times New Roman" w:eastAsiaTheme="minorEastAsia" w:hAnsi="Times New Roman" w:cs="Times New Roman"/>
          <w:sz w:val="36"/>
          <w:szCs w:val="36"/>
        </w:rPr>
        <w:t xml:space="preserve"> </w:t>
      </w:r>
    </w:p>
    <w:p w14:paraId="140421AB" w14:textId="2E707F5C" w:rsidR="00655215" w:rsidRPr="002F68A0" w:rsidRDefault="00655215" w:rsidP="00655215">
      <w:pPr>
        <w:pStyle w:val="ListParagraph"/>
        <w:numPr>
          <w:ilvl w:val="0"/>
          <w:numId w:val="14"/>
        </w:numPr>
        <w:rPr>
          <w:rFonts w:ascii="Times New Roman" w:eastAsiaTheme="minorEastAsia" w:hAnsi="Times New Roman" w:cs="Times New Roman"/>
          <w:sz w:val="36"/>
          <w:szCs w:val="36"/>
        </w:rPr>
      </w:pPr>
      <w:r w:rsidRPr="002F68A0">
        <w:rPr>
          <w:rFonts w:ascii="Times New Roman" w:hAnsi="Times New Roman" w:cs="Times New Roman"/>
          <w:sz w:val="36"/>
          <w:szCs w:val="36"/>
        </w:rPr>
        <w:t>H0: Standard mortality table represents the true underlying mortality rates of the experience.</w:t>
      </w:r>
    </w:p>
    <w:p w14:paraId="2CD2C2D1" w14:textId="5E1E22F6" w:rsidR="00655215" w:rsidRPr="002F68A0" w:rsidRDefault="00655215" w:rsidP="00655215">
      <w:pPr>
        <w:pStyle w:val="ListParagraph"/>
        <w:ind w:left="1440"/>
        <w:rPr>
          <w:rFonts w:ascii="Times New Roman" w:eastAsiaTheme="minorEastAsia" w:hAnsi="Times New Roman" w:cs="Times New Roman"/>
          <w:sz w:val="36"/>
          <w:szCs w:val="36"/>
        </w:rPr>
      </w:pPr>
      <w:r w:rsidRPr="002F68A0">
        <w:rPr>
          <w:rFonts w:ascii="Times New Roman" w:eastAsiaTheme="minorEastAsia" w:hAnsi="Times New Roman" w:cs="Times New Roman"/>
          <w:noProof/>
          <w:sz w:val="36"/>
          <w:szCs w:val="36"/>
          <w:lang w:val="en-US"/>
        </w:rPr>
        <w:lastRenderedPageBreak/>
        <w:drawing>
          <wp:inline distT="0" distB="0" distL="0" distR="0" wp14:anchorId="67632D98" wp14:editId="184D074F">
            <wp:extent cx="5493961" cy="2990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01694" cy="2995060"/>
                    </a:xfrm>
                    <a:prstGeom prst="rect">
                      <a:avLst/>
                    </a:prstGeom>
                  </pic:spPr>
                </pic:pic>
              </a:graphicData>
            </a:graphic>
          </wp:inline>
        </w:drawing>
      </w:r>
    </w:p>
    <w:p w14:paraId="528B4641" w14:textId="77777777" w:rsidR="002F68A0" w:rsidRPr="002F68A0" w:rsidRDefault="002F68A0" w:rsidP="002F68A0">
      <w:pPr>
        <w:rPr>
          <w:rFonts w:ascii="Times New Roman" w:eastAsiaTheme="minorEastAsia" w:hAnsi="Times New Roman" w:cs="Times New Roman"/>
          <w:sz w:val="36"/>
          <w:szCs w:val="36"/>
        </w:rPr>
      </w:pPr>
    </w:p>
    <w:p w14:paraId="45301939" w14:textId="43669C69" w:rsidR="00655215" w:rsidRPr="002F68A0" w:rsidRDefault="00655215" w:rsidP="00655215">
      <w:pPr>
        <w:pStyle w:val="ListParagraph"/>
        <w:numPr>
          <w:ilvl w:val="0"/>
          <w:numId w:val="15"/>
        </w:numPr>
        <w:rPr>
          <w:rFonts w:ascii="Times New Roman" w:eastAsiaTheme="minorEastAsia" w:hAnsi="Times New Roman" w:cs="Times New Roman"/>
          <w:sz w:val="36"/>
          <w:szCs w:val="36"/>
        </w:rPr>
      </w:pPr>
      <w:r w:rsidRPr="002F68A0">
        <w:rPr>
          <w:rFonts w:ascii="Times New Roman" w:hAnsi="Times New Roman" w:cs="Times New Roman"/>
          <w:sz w:val="36"/>
          <w:szCs w:val="36"/>
        </w:rPr>
        <w:t>If H0 is true, the Chi-squared statistic will follow the χ^2 sampling distribution.</w:t>
      </w:r>
    </w:p>
    <w:p w14:paraId="106FD80D" w14:textId="77A660A9" w:rsidR="00655215" w:rsidRPr="002F68A0" w:rsidRDefault="00767543" w:rsidP="00655215">
      <w:pPr>
        <w:pStyle w:val="ListParagraph"/>
        <w:ind w:left="1800"/>
        <w:rPr>
          <w:rFonts w:ascii="Times New Roman" w:hAnsi="Times New Roman" w:cs="Times New Roman"/>
          <w:sz w:val="36"/>
          <w:szCs w:val="36"/>
        </w:rPr>
      </w:pPr>
      <w:r w:rsidRPr="002F68A0">
        <w:rPr>
          <w:rFonts w:ascii="Times New Roman" w:hAnsi="Times New Roman" w:cs="Times New Roman"/>
          <w:sz w:val="36"/>
          <w:szCs w:val="36"/>
        </w:rPr>
        <w:t>Since we are an experience with a standard table, the degrees of freedom = 11 Observed values of χ^2 = 2.295</w:t>
      </w:r>
    </w:p>
    <w:p w14:paraId="44D73518" w14:textId="513EC2C9" w:rsidR="00767543" w:rsidRPr="002F68A0" w:rsidRDefault="00767543" w:rsidP="00655215">
      <w:pPr>
        <w:pStyle w:val="ListParagraph"/>
        <w:ind w:left="1800"/>
        <w:rPr>
          <w:rFonts w:ascii="Times New Roman" w:hAnsi="Times New Roman" w:cs="Times New Roman"/>
          <w:sz w:val="36"/>
          <w:szCs w:val="36"/>
        </w:rPr>
      </w:pPr>
      <w:r w:rsidRPr="002F68A0">
        <w:rPr>
          <w:rFonts w:ascii="Times New Roman" w:hAnsi="Times New Roman" w:cs="Times New Roman"/>
          <w:sz w:val="36"/>
          <w:szCs w:val="36"/>
        </w:rPr>
        <w:t>Tabular value of χ^2 for upper 95% point = 19.68</w:t>
      </w:r>
    </w:p>
    <w:p w14:paraId="6FC36DC3" w14:textId="609402A8" w:rsidR="00767543" w:rsidRDefault="00767543" w:rsidP="00655215">
      <w:pPr>
        <w:pStyle w:val="ListParagraph"/>
        <w:ind w:left="1800"/>
        <w:rPr>
          <w:rFonts w:ascii="Times New Roman" w:hAnsi="Times New Roman" w:cs="Times New Roman"/>
          <w:sz w:val="36"/>
          <w:szCs w:val="36"/>
        </w:rPr>
      </w:pPr>
      <w:r w:rsidRPr="002F68A0">
        <w:rPr>
          <w:rFonts w:ascii="Times New Roman" w:hAnsi="Times New Roman" w:cs="Times New Roman"/>
          <w:sz w:val="36"/>
          <w:szCs w:val="36"/>
        </w:rPr>
        <w:t>The observed value of test statistic is less than 5% significance point. Hence, there is no evidence to reject the null hypothesis.</w:t>
      </w:r>
    </w:p>
    <w:p w14:paraId="2936DBB3" w14:textId="77777777" w:rsidR="002F68A0" w:rsidRPr="002F68A0" w:rsidRDefault="002F68A0" w:rsidP="00655215">
      <w:pPr>
        <w:pStyle w:val="ListParagraph"/>
        <w:ind w:left="1800"/>
        <w:rPr>
          <w:rFonts w:ascii="Times New Roman" w:hAnsi="Times New Roman" w:cs="Times New Roman"/>
          <w:sz w:val="36"/>
          <w:szCs w:val="36"/>
        </w:rPr>
      </w:pPr>
    </w:p>
    <w:p w14:paraId="6CF1139D" w14:textId="79CC41CD" w:rsidR="00767543" w:rsidRPr="002F68A0" w:rsidRDefault="00767543" w:rsidP="00767543">
      <w:pPr>
        <w:pStyle w:val="ListParagraph"/>
        <w:numPr>
          <w:ilvl w:val="0"/>
          <w:numId w:val="15"/>
        </w:numPr>
        <w:rPr>
          <w:rFonts w:ascii="Times New Roman" w:eastAsiaTheme="minorEastAsia" w:hAnsi="Times New Roman" w:cs="Times New Roman"/>
          <w:sz w:val="36"/>
          <w:szCs w:val="36"/>
        </w:rPr>
      </w:pPr>
      <w:r w:rsidRPr="002F68A0">
        <w:rPr>
          <w:rFonts w:ascii="Times New Roman" w:hAnsi="Times New Roman" w:cs="Times New Roman"/>
          <w:sz w:val="36"/>
          <w:szCs w:val="36"/>
        </w:rPr>
        <w:t>If H0 is true test statistic Z(c) ~ N (0, 1)</w:t>
      </w:r>
    </w:p>
    <w:p w14:paraId="312B9344" w14:textId="455653A1" w:rsidR="00767543" w:rsidRPr="002F68A0" w:rsidRDefault="00767543" w:rsidP="00767543">
      <w:pPr>
        <w:pStyle w:val="ListParagraph"/>
        <w:ind w:left="1800"/>
        <w:rPr>
          <w:rFonts w:ascii="Times New Roman" w:hAnsi="Times New Roman" w:cs="Times New Roman"/>
          <w:sz w:val="36"/>
          <w:szCs w:val="36"/>
        </w:rPr>
      </w:pPr>
      <w:r w:rsidRPr="002F68A0">
        <w:rPr>
          <w:rFonts w:ascii="Times New Roman" w:hAnsi="Times New Roman" w:cs="Times New Roman"/>
          <w:sz w:val="36"/>
          <w:szCs w:val="36"/>
        </w:rPr>
        <w:t xml:space="preserve">Here, observed value of Z(c) = -8.12/√599.12 = -0.332 </w:t>
      </w:r>
    </w:p>
    <w:p w14:paraId="1BD3266D" w14:textId="389719DA" w:rsidR="00767543" w:rsidRDefault="00767543" w:rsidP="00767543">
      <w:pPr>
        <w:pStyle w:val="ListParagraph"/>
        <w:ind w:left="1800"/>
        <w:rPr>
          <w:rFonts w:ascii="Times New Roman" w:hAnsi="Times New Roman" w:cs="Times New Roman"/>
          <w:sz w:val="36"/>
          <w:szCs w:val="36"/>
        </w:rPr>
      </w:pPr>
      <w:r w:rsidRPr="002F68A0">
        <w:rPr>
          <w:rFonts w:ascii="Times New Roman" w:hAnsi="Times New Roman" w:cs="Times New Roman"/>
          <w:sz w:val="36"/>
          <w:szCs w:val="36"/>
        </w:rPr>
        <w:t>This is a two-tailed test. We compare the value of statistic with the upper and lower 2.5% points of N (0,1). As -1.96 &lt; -0.332 &lt; 1.96, there is insufficient evidence to reject the null hypothesis.</w:t>
      </w:r>
    </w:p>
    <w:p w14:paraId="17C78009" w14:textId="77777777" w:rsidR="002F68A0" w:rsidRPr="002F68A0" w:rsidRDefault="002F68A0" w:rsidP="00767543">
      <w:pPr>
        <w:pStyle w:val="ListParagraph"/>
        <w:ind w:left="1800"/>
        <w:rPr>
          <w:rFonts w:ascii="Times New Roman" w:hAnsi="Times New Roman" w:cs="Times New Roman"/>
          <w:sz w:val="36"/>
          <w:szCs w:val="36"/>
        </w:rPr>
      </w:pPr>
    </w:p>
    <w:p w14:paraId="4AA58C82" w14:textId="7B2E0AC8" w:rsidR="00767543" w:rsidRPr="002F68A0" w:rsidRDefault="00767543" w:rsidP="00767543">
      <w:pPr>
        <w:pStyle w:val="ListParagraph"/>
        <w:numPr>
          <w:ilvl w:val="0"/>
          <w:numId w:val="15"/>
        </w:numPr>
        <w:rPr>
          <w:rFonts w:ascii="Times New Roman" w:eastAsiaTheme="minorEastAsia" w:hAnsi="Times New Roman" w:cs="Times New Roman"/>
          <w:sz w:val="36"/>
          <w:szCs w:val="36"/>
        </w:rPr>
      </w:pPr>
      <w:r w:rsidRPr="002F68A0">
        <w:rPr>
          <w:rFonts w:ascii="Times New Roman" w:hAnsi="Times New Roman" w:cs="Times New Roman"/>
          <w:sz w:val="36"/>
          <w:szCs w:val="36"/>
        </w:rPr>
        <w:lastRenderedPageBreak/>
        <w:t>If H0 is true:</w:t>
      </w:r>
    </w:p>
    <w:p w14:paraId="3060A44D" w14:textId="43707B6D" w:rsidR="00767543" w:rsidRPr="002F68A0" w:rsidRDefault="00767543" w:rsidP="00767543">
      <w:pPr>
        <w:pStyle w:val="ListParagraph"/>
        <w:ind w:left="1800"/>
        <w:rPr>
          <w:rFonts w:ascii="Times New Roman" w:eastAsiaTheme="minorEastAsia" w:hAnsi="Times New Roman" w:cs="Times New Roman"/>
          <w:sz w:val="36"/>
          <w:szCs w:val="36"/>
        </w:rPr>
      </w:pPr>
      <w:r w:rsidRPr="002F68A0">
        <w:rPr>
          <w:rFonts w:ascii="Times New Roman" w:eastAsiaTheme="minorEastAsia" w:hAnsi="Times New Roman" w:cs="Times New Roman"/>
          <w:noProof/>
          <w:sz w:val="36"/>
          <w:szCs w:val="36"/>
          <w:lang w:val="en-US"/>
        </w:rPr>
        <w:drawing>
          <wp:inline distT="0" distB="0" distL="0" distR="0" wp14:anchorId="303C1BCC" wp14:editId="468DA7F0">
            <wp:extent cx="1533525" cy="167665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64736" cy="1710778"/>
                    </a:xfrm>
                    <a:prstGeom prst="rect">
                      <a:avLst/>
                    </a:prstGeom>
                  </pic:spPr>
                </pic:pic>
              </a:graphicData>
            </a:graphic>
          </wp:inline>
        </w:drawing>
      </w:r>
    </w:p>
    <w:p w14:paraId="4D3BEB40" w14:textId="67F371C1" w:rsidR="00767543" w:rsidRPr="002F68A0" w:rsidRDefault="00767543" w:rsidP="00767543">
      <w:pPr>
        <w:pStyle w:val="ListParagraph"/>
        <w:ind w:left="1800"/>
        <w:rPr>
          <w:rFonts w:ascii="Times New Roman" w:hAnsi="Times New Roman" w:cs="Times New Roman"/>
          <w:sz w:val="36"/>
          <w:szCs w:val="36"/>
        </w:rPr>
      </w:pPr>
      <w:r w:rsidRPr="002F68A0">
        <w:rPr>
          <w:rFonts w:ascii="Times New Roman" w:hAnsi="Times New Roman" w:cs="Times New Roman"/>
          <w:sz w:val="36"/>
          <w:szCs w:val="36"/>
        </w:rPr>
        <w:t>Number of groups of positive signs = 4</w:t>
      </w:r>
    </w:p>
    <w:p w14:paraId="16D101CD" w14:textId="77777777" w:rsidR="00767543" w:rsidRPr="002F68A0" w:rsidRDefault="00767543" w:rsidP="00767543">
      <w:pPr>
        <w:pStyle w:val="ListParagraph"/>
        <w:ind w:left="1800"/>
        <w:rPr>
          <w:rFonts w:ascii="Times New Roman" w:eastAsiaTheme="minorEastAsia" w:hAnsi="Times New Roman" w:cs="Times New Roman"/>
          <w:sz w:val="36"/>
          <w:szCs w:val="36"/>
        </w:rPr>
      </w:pPr>
      <w:r w:rsidRPr="002F68A0">
        <w:rPr>
          <w:rFonts w:ascii="Times New Roman" w:eastAsiaTheme="minorEastAsia" w:hAnsi="Times New Roman" w:cs="Times New Roman"/>
          <w:sz w:val="36"/>
          <w:szCs w:val="36"/>
        </w:rPr>
        <w:t>Number of positive signs = 4</w:t>
      </w:r>
    </w:p>
    <w:p w14:paraId="6B3EE618" w14:textId="77777777" w:rsidR="00767543" w:rsidRPr="002F68A0" w:rsidRDefault="00767543" w:rsidP="00767543">
      <w:pPr>
        <w:pStyle w:val="ListParagraph"/>
        <w:ind w:left="1800"/>
        <w:rPr>
          <w:rFonts w:ascii="Times New Roman" w:eastAsiaTheme="minorEastAsia" w:hAnsi="Times New Roman" w:cs="Times New Roman"/>
          <w:sz w:val="36"/>
          <w:szCs w:val="36"/>
        </w:rPr>
      </w:pPr>
      <w:r w:rsidRPr="002F68A0">
        <w:rPr>
          <w:rFonts w:ascii="Times New Roman" w:eastAsiaTheme="minorEastAsia" w:hAnsi="Times New Roman" w:cs="Times New Roman"/>
          <w:sz w:val="36"/>
          <w:szCs w:val="36"/>
        </w:rPr>
        <w:t>Number of negative signs = 7</w:t>
      </w:r>
    </w:p>
    <w:p w14:paraId="015FDAAD" w14:textId="51FDCE84" w:rsidR="00767543" w:rsidRPr="002F68A0" w:rsidRDefault="00767543" w:rsidP="00767543">
      <w:pPr>
        <w:pStyle w:val="ListParagraph"/>
        <w:ind w:left="1800"/>
        <w:rPr>
          <w:rFonts w:ascii="Times New Roman" w:eastAsiaTheme="minorEastAsia" w:hAnsi="Times New Roman" w:cs="Times New Roman"/>
          <w:sz w:val="36"/>
          <w:szCs w:val="36"/>
        </w:rPr>
      </w:pPr>
      <w:r w:rsidRPr="002F68A0">
        <w:rPr>
          <w:rFonts w:ascii="Times New Roman" w:eastAsiaTheme="minorEastAsia" w:hAnsi="Times New Roman" w:cs="Times New Roman"/>
          <w:sz w:val="36"/>
          <w:szCs w:val="36"/>
        </w:rPr>
        <w:t>From the table, we can find that the value for k for which</w:t>
      </w:r>
    </w:p>
    <w:p w14:paraId="02A6BF19" w14:textId="3154384C" w:rsidR="00767543" w:rsidRPr="002F68A0" w:rsidRDefault="00767543" w:rsidP="00767543">
      <w:pPr>
        <w:pStyle w:val="ListParagraph"/>
        <w:ind w:left="1800"/>
        <w:rPr>
          <w:rFonts w:ascii="Times New Roman" w:eastAsiaTheme="minorEastAsia" w:hAnsi="Times New Roman" w:cs="Times New Roman"/>
          <w:sz w:val="36"/>
          <w:szCs w:val="36"/>
        </w:rPr>
      </w:pPr>
      <w:r w:rsidRPr="002F68A0">
        <w:rPr>
          <w:rFonts w:ascii="Times New Roman" w:eastAsiaTheme="minorEastAsia" w:hAnsi="Times New Roman" w:cs="Times New Roman"/>
          <w:noProof/>
          <w:sz w:val="36"/>
          <w:szCs w:val="36"/>
          <w:lang w:val="en-US"/>
        </w:rPr>
        <w:drawing>
          <wp:inline distT="0" distB="0" distL="0" distR="0" wp14:anchorId="7658CE34" wp14:editId="47EB84D8">
            <wp:extent cx="1390844" cy="885949"/>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90844" cy="885949"/>
                    </a:xfrm>
                    <a:prstGeom prst="rect">
                      <a:avLst/>
                    </a:prstGeom>
                  </pic:spPr>
                </pic:pic>
              </a:graphicData>
            </a:graphic>
          </wp:inline>
        </w:drawing>
      </w:r>
    </w:p>
    <w:p w14:paraId="27673131" w14:textId="77777777" w:rsidR="00767543" w:rsidRPr="002F68A0" w:rsidRDefault="00767543" w:rsidP="00767543">
      <w:pPr>
        <w:pStyle w:val="ListParagraph"/>
        <w:ind w:left="1800"/>
        <w:rPr>
          <w:rFonts w:ascii="Times New Roman" w:eastAsiaTheme="minorEastAsia" w:hAnsi="Times New Roman" w:cs="Times New Roman"/>
          <w:sz w:val="36"/>
          <w:szCs w:val="36"/>
        </w:rPr>
      </w:pPr>
      <w:r w:rsidRPr="002F68A0">
        <w:rPr>
          <w:rFonts w:ascii="Times New Roman" w:eastAsiaTheme="minorEastAsia" w:hAnsi="Times New Roman" w:cs="Times New Roman"/>
          <w:sz w:val="36"/>
          <w:szCs w:val="36"/>
        </w:rPr>
        <w:t>Where n1=4; n2=7 &amp; m=4+7=11</w:t>
      </w:r>
    </w:p>
    <w:p w14:paraId="3CD6E5C4" w14:textId="77777777" w:rsidR="00767543" w:rsidRPr="002F68A0" w:rsidRDefault="00767543" w:rsidP="00767543">
      <w:pPr>
        <w:pStyle w:val="ListParagraph"/>
        <w:ind w:left="1800"/>
        <w:rPr>
          <w:rFonts w:ascii="Times New Roman" w:eastAsiaTheme="minorEastAsia" w:hAnsi="Times New Roman" w:cs="Times New Roman"/>
          <w:sz w:val="36"/>
          <w:szCs w:val="36"/>
        </w:rPr>
      </w:pPr>
      <w:r w:rsidRPr="002F68A0">
        <w:rPr>
          <w:rFonts w:ascii="Times New Roman" w:eastAsiaTheme="minorEastAsia" w:hAnsi="Times New Roman" w:cs="Times New Roman"/>
          <w:sz w:val="36"/>
          <w:szCs w:val="36"/>
        </w:rPr>
        <w:t>The tabular value of k is 1 which is less than number of groups of signs and</w:t>
      </w:r>
    </w:p>
    <w:p w14:paraId="07008FAF" w14:textId="5B87A9D1" w:rsidR="00767543" w:rsidRDefault="00767543" w:rsidP="00767543">
      <w:pPr>
        <w:pStyle w:val="ListParagraph"/>
        <w:ind w:left="1800"/>
        <w:rPr>
          <w:rFonts w:ascii="Times New Roman" w:eastAsiaTheme="minorEastAsia" w:hAnsi="Times New Roman" w:cs="Times New Roman"/>
          <w:sz w:val="36"/>
          <w:szCs w:val="36"/>
        </w:rPr>
      </w:pPr>
      <w:r w:rsidRPr="002F68A0">
        <w:rPr>
          <w:rFonts w:ascii="Times New Roman" w:eastAsiaTheme="minorEastAsia" w:hAnsi="Times New Roman" w:cs="Times New Roman"/>
          <w:sz w:val="36"/>
          <w:szCs w:val="36"/>
        </w:rPr>
        <w:t>hence there is no evidence to reject the null hypothesis.</w:t>
      </w:r>
    </w:p>
    <w:p w14:paraId="7E8A9AE0" w14:textId="77777777" w:rsidR="002F68A0" w:rsidRPr="002F68A0" w:rsidRDefault="002F68A0" w:rsidP="00767543">
      <w:pPr>
        <w:pStyle w:val="ListParagraph"/>
        <w:ind w:left="1800"/>
        <w:rPr>
          <w:rFonts w:ascii="Times New Roman" w:eastAsiaTheme="minorEastAsia" w:hAnsi="Times New Roman" w:cs="Times New Roman"/>
          <w:sz w:val="36"/>
          <w:szCs w:val="36"/>
        </w:rPr>
      </w:pPr>
    </w:p>
    <w:p w14:paraId="4784517C" w14:textId="75BA606E" w:rsidR="00767543" w:rsidRPr="002F68A0" w:rsidRDefault="00F33775" w:rsidP="002F68A0">
      <w:pPr>
        <w:pStyle w:val="ListParagraph"/>
        <w:numPr>
          <w:ilvl w:val="0"/>
          <w:numId w:val="29"/>
        </w:numPr>
        <w:rPr>
          <w:rFonts w:ascii="Times New Roman" w:eastAsiaTheme="minorEastAsia" w:hAnsi="Times New Roman" w:cs="Times New Roman"/>
          <w:sz w:val="36"/>
          <w:szCs w:val="36"/>
        </w:rPr>
      </w:pPr>
      <w:r w:rsidRPr="002F68A0">
        <w:rPr>
          <w:rFonts w:ascii="Times New Roman" w:eastAsiaTheme="minorEastAsia" w:hAnsi="Times New Roman" w:cs="Times New Roman"/>
          <w:sz w:val="36"/>
          <w:szCs w:val="36"/>
        </w:rPr>
        <w:t xml:space="preserve"> </w:t>
      </w:r>
    </w:p>
    <w:p w14:paraId="0A12581F" w14:textId="5037F866" w:rsidR="00F33775" w:rsidRPr="002F68A0" w:rsidRDefault="00F33775" w:rsidP="00F33775">
      <w:pPr>
        <w:pStyle w:val="ListParagraph"/>
        <w:numPr>
          <w:ilvl w:val="0"/>
          <w:numId w:val="16"/>
        </w:numPr>
        <w:rPr>
          <w:rFonts w:ascii="Times New Roman" w:eastAsiaTheme="minorEastAsia" w:hAnsi="Times New Roman" w:cs="Times New Roman"/>
          <w:sz w:val="36"/>
          <w:szCs w:val="36"/>
        </w:rPr>
      </w:pPr>
      <w:r w:rsidRPr="002F68A0">
        <w:rPr>
          <w:rFonts w:ascii="Times New Roman" w:hAnsi="Times New Roman" w:cs="Times New Roman"/>
          <w:sz w:val="36"/>
          <w:szCs w:val="36"/>
        </w:rPr>
        <w:t>The hypothesis requires the expected claims to be calculated based on the observed mortality experience in the last year.</w:t>
      </w:r>
    </w:p>
    <w:p w14:paraId="0E41514D" w14:textId="17DF6BFF" w:rsidR="00F33775" w:rsidRPr="002F68A0" w:rsidRDefault="00F33775" w:rsidP="00F33775">
      <w:pPr>
        <w:pStyle w:val="ListParagraph"/>
        <w:ind w:left="1440"/>
        <w:rPr>
          <w:rFonts w:ascii="Times New Roman" w:eastAsiaTheme="minorEastAsia" w:hAnsi="Times New Roman" w:cs="Times New Roman"/>
          <w:sz w:val="36"/>
          <w:szCs w:val="36"/>
        </w:rPr>
      </w:pPr>
      <w:r w:rsidRPr="002F68A0">
        <w:rPr>
          <w:rFonts w:ascii="Times New Roman" w:hAnsi="Times New Roman" w:cs="Times New Roman"/>
          <w:sz w:val="36"/>
          <w:szCs w:val="36"/>
        </w:rPr>
        <w:t>E(A_LY) = observed mort rate (LY) * Exp_risk_CY = Deaths_LY/Exp_risk_LY * Exp_risk_CY</w:t>
      </w:r>
    </w:p>
    <w:p w14:paraId="713EE0CA" w14:textId="1721E017" w:rsidR="00F33775" w:rsidRPr="002F68A0" w:rsidRDefault="00F33775" w:rsidP="00F33775">
      <w:pPr>
        <w:pStyle w:val="ListParagraph"/>
        <w:ind w:left="1440"/>
        <w:rPr>
          <w:rFonts w:ascii="Times New Roman" w:hAnsi="Times New Roman" w:cs="Times New Roman"/>
          <w:sz w:val="36"/>
          <w:szCs w:val="36"/>
        </w:rPr>
      </w:pPr>
      <w:r w:rsidRPr="002F68A0">
        <w:rPr>
          <w:rFonts w:ascii="Times New Roman" w:hAnsi="Times New Roman" w:cs="Times New Roman"/>
          <w:sz w:val="36"/>
          <w:szCs w:val="36"/>
        </w:rPr>
        <w:t xml:space="preserve">This requires the exposed to risk at each age. As the exposed to risk is not directly available the expected </w:t>
      </w:r>
      <w:r w:rsidRPr="002F68A0">
        <w:rPr>
          <w:rFonts w:ascii="Times New Roman" w:hAnsi="Times New Roman" w:cs="Times New Roman"/>
          <w:sz w:val="36"/>
          <w:szCs w:val="36"/>
        </w:rPr>
        <w:lastRenderedPageBreak/>
        <w:t>deaths based on actual experience in last year can be derived as</w:t>
      </w:r>
    </w:p>
    <w:p w14:paraId="099E7FFE" w14:textId="26648F6B" w:rsidR="00F33775" w:rsidRDefault="00F33775" w:rsidP="00F33775">
      <w:pPr>
        <w:pStyle w:val="ListParagraph"/>
        <w:ind w:left="1440"/>
        <w:rPr>
          <w:rFonts w:ascii="Times New Roman" w:hAnsi="Times New Roman" w:cs="Times New Roman"/>
          <w:sz w:val="36"/>
          <w:szCs w:val="36"/>
        </w:rPr>
      </w:pPr>
      <w:r w:rsidRPr="002F68A0">
        <w:rPr>
          <w:rFonts w:ascii="Times New Roman" w:hAnsi="Times New Roman" w:cs="Times New Roman"/>
          <w:sz w:val="36"/>
          <w:szCs w:val="36"/>
        </w:rPr>
        <w:t>E(A_LY) = Deaths_LY</w:t>
      </w:r>
      <w:proofErr w:type="gramStart"/>
      <w:r w:rsidRPr="002F68A0">
        <w:rPr>
          <w:rFonts w:ascii="Times New Roman" w:hAnsi="Times New Roman" w:cs="Times New Roman"/>
          <w:sz w:val="36"/>
          <w:szCs w:val="36"/>
        </w:rPr>
        <w:t>/(</w:t>
      </w:r>
      <w:proofErr w:type="gramEnd"/>
      <w:r w:rsidRPr="002F68A0">
        <w:rPr>
          <w:rFonts w:ascii="Times New Roman" w:hAnsi="Times New Roman" w:cs="Times New Roman"/>
          <w:sz w:val="36"/>
          <w:szCs w:val="36"/>
        </w:rPr>
        <w:t xml:space="preserve">Exp_risk_LY * std_mort_rate) *(Exp_risk_CY * std_mor_rate) = </w:t>
      </w:r>
      <w:proofErr w:type="spellStart"/>
      <w:r w:rsidRPr="002F68A0">
        <w:rPr>
          <w:rFonts w:ascii="Times New Roman" w:hAnsi="Times New Roman" w:cs="Times New Roman"/>
          <w:sz w:val="36"/>
          <w:szCs w:val="36"/>
        </w:rPr>
        <w:t>Deaths_LY</w:t>
      </w:r>
      <w:proofErr w:type="spellEnd"/>
      <w:r w:rsidRPr="002F68A0">
        <w:rPr>
          <w:rFonts w:ascii="Times New Roman" w:hAnsi="Times New Roman" w:cs="Times New Roman"/>
          <w:sz w:val="36"/>
          <w:szCs w:val="36"/>
        </w:rPr>
        <w:t>/</w:t>
      </w:r>
      <w:proofErr w:type="spellStart"/>
      <w:r w:rsidRPr="002F68A0">
        <w:rPr>
          <w:rFonts w:ascii="Times New Roman" w:hAnsi="Times New Roman" w:cs="Times New Roman"/>
          <w:sz w:val="36"/>
          <w:szCs w:val="36"/>
        </w:rPr>
        <w:t>Exp_deaths_LY</w:t>
      </w:r>
      <w:proofErr w:type="spellEnd"/>
      <w:r w:rsidRPr="002F68A0">
        <w:rPr>
          <w:rFonts w:ascii="Times New Roman" w:hAnsi="Times New Roman" w:cs="Times New Roman"/>
          <w:sz w:val="36"/>
          <w:szCs w:val="36"/>
        </w:rPr>
        <w:t xml:space="preserve"> * </w:t>
      </w:r>
      <w:proofErr w:type="spellStart"/>
      <w:r w:rsidRPr="002F68A0">
        <w:rPr>
          <w:rFonts w:ascii="Times New Roman" w:hAnsi="Times New Roman" w:cs="Times New Roman"/>
          <w:sz w:val="36"/>
          <w:szCs w:val="36"/>
        </w:rPr>
        <w:t>Exp_deaths_CY</w:t>
      </w:r>
      <w:proofErr w:type="spellEnd"/>
    </w:p>
    <w:p w14:paraId="7ADEC213" w14:textId="77777777" w:rsidR="002F68A0" w:rsidRPr="002F68A0" w:rsidRDefault="002F68A0" w:rsidP="00F33775">
      <w:pPr>
        <w:pStyle w:val="ListParagraph"/>
        <w:ind w:left="1440"/>
        <w:rPr>
          <w:rFonts w:ascii="Times New Roman" w:hAnsi="Times New Roman" w:cs="Times New Roman"/>
          <w:sz w:val="36"/>
          <w:szCs w:val="36"/>
        </w:rPr>
      </w:pPr>
    </w:p>
    <w:p w14:paraId="1FEAD89A" w14:textId="726C21A9" w:rsidR="00F33775" w:rsidRPr="002F68A0" w:rsidRDefault="00F33775" w:rsidP="00F33775">
      <w:pPr>
        <w:pStyle w:val="ListParagraph"/>
        <w:ind w:left="1440"/>
        <w:rPr>
          <w:rFonts w:ascii="Times New Roman" w:eastAsiaTheme="minorEastAsia" w:hAnsi="Times New Roman" w:cs="Times New Roman"/>
          <w:sz w:val="36"/>
          <w:szCs w:val="36"/>
        </w:rPr>
      </w:pPr>
      <w:r w:rsidRPr="002F68A0">
        <w:rPr>
          <w:rFonts w:ascii="Times New Roman" w:eastAsiaTheme="minorEastAsia" w:hAnsi="Times New Roman" w:cs="Times New Roman"/>
          <w:noProof/>
          <w:sz w:val="36"/>
          <w:szCs w:val="36"/>
          <w:lang w:val="en-US"/>
        </w:rPr>
        <w:drawing>
          <wp:inline distT="0" distB="0" distL="0" distR="0" wp14:anchorId="30DF169C" wp14:editId="7AB7A61A">
            <wp:extent cx="5345989" cy="2447925"/>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49928" cy="2449729"/>
                    </a:xfrm>
                    <a:prstGeom prst="rect">
                      <a:avLst/>
                    </a:prstGeom>
                  </pic:spPr>
                </pic:pic>
              </a:graphicData>
            </a:graphic>
          </wp:inline>
        </w:drawing>
      </w:r>
    </w:p>
    <w:p w14:paraId="774B576A" w14:textId="77777777" w:rsidR="002F68A0" w:rsidRDefault="002F68A0" w:rsidP="00F33775">
      <w:pPr>
        <w:pStyle w:val="ListParagraph"/>
        <w:ind w:left="1440"/>
        <w:rPr>
          <w:rFonts w:ascii="Times New Roman" w:hAnsi="Times New Roman" w:cs="Times New Roman"/>
          <w:sz w:val="36"/>
          <w:szCs w:val="36"/>
        </w:rPr>
      </w:pPr>
    </w:p>
    <w:p w14:paraId="39545817" w14:textId="4EC85AAC" w:rsidR="00F33775" w:rsidRPr="002F68A0" w:rsidRDefault="00F33775" w:rsidP="00F33775">
      <w:pPr>
        <w:pStyle w:val="ListParagraph"/>
        <w:ind w:left="1440"/>
        <w:rPr>
          <w:rFonts w:ascii="Times New Roman" w:hAnsi="Times New Roman" w:cs="Times New Roman"/>
          <w:sz w:val="36"/>
          <w:szCs w:val="36"/>
        </w:rPr>
      </w:pPr>
      <w:r w:rsidRPr="002F68A0">
        <w:rPr>
          <w:rFonts w:ascii="Times New Roman" w:hAnsi="Times New Roman" w:cs="Times New Roman"/>
          <w:sz w:val="36"/>
          <w:szCs w:val="36"/>
        </w:rPr>
        <w:t xml:space="preserve">There are 7 ages. Hence the degrees of freedom </w:t>
      </w:r>
      <w:proofErr w:type="gramStart"/>
      <w:r w:rsidRPr="002F68A0">
        <w:rPr>
          <w:rFonts w:ascii="Times New Roman" w:hAnsi="Times New Roman" w:cs="Times New Roman"/>
          <w:sz w:val="36"/>
          <w:szCs w:val="36"/>
        </w:rPr>
        <w:t>is</w:t>
      </w:r>
      <w:proofErr w:type="gramEnd"/>
      <w:r w:rsidRPr="002F68A0">
        <w:rPr>
          <w:rFonts w:ascii="Times New Roman" w:hAnsi="Times New Roman" w:cs="Times New Roman"/>
          <w:sz w:val="36"/>
          <w:szCs w:val="36"/>
        </w:rPr>
        <w:t xml:space="preserve"> 7.</w:t>
      </w:r>
    </w:p>
    <w:p w14:paraId="77FC1548" w14:textId="20658308" w:rsidR="00F33775" w:rsidRDefault="00F33775" w:rsidP="00F33775">
      <w:pPr>
        <w:pStyle w:val="ListParagraph"/>
        <w:ind w:left="1440"/>
        <w:rPr>
          <w:rFonts w:ascii="Times New Roman" w:hAnsi="Times New Roman" w:cs="Times New Roman"/>
          <w:sz w:val="36"/>
          <w:szCs w:val="36"/>
        </w:rPr>
      </w:pPr>
      <w:r w:rsidRPr="002F68A0">
        <w:rPr>
          <w:rFonts w:ascii="Times New Roman" w:hAnsi="Times New Roman" w:cs="Times New Roman"/>
          <w:sz w:val="36"/>
          <w:szCs w:val="36"/>
        </w:rPr>
        <w:t>The upper 95% for X2 7for 7 degrees of freedom is 15.5. The observed value is 58.6 which is much higher than this, hence the hypothesis is rejected.</w:t>
      </w:r>
    </w:p>
    <w:p w14:paraId="716097C1" w14:textId="77777777" w:rsidR="002F68A0" w:rsidRPr="002F68A0" w:rsidRDefault="002F68A0" w:rsidP="00F33775">
      <w:pPr>
        <w:pStyle w:val="ListParagraph"/>
        <w:ind w:left="1440"/>
        <w:rPr>
          <w:rFonts w:ascii="Times New Roman" w:hAnsi="Times New Roman" w:cs="Times New Roman"/>
          <w:sz w:val="36"/>
          <w:szCs w:val="36"/>
        </w:rPr>
      </w:pPr>
    </w:p>
    <w:p w14:paraId="16E5FF31" w14:textId="77777777" w:rsidR="002F68A0" w:rsidRDefault="002F68A0" w:rsidP="002F68A0">
      <w:pPr>
        <w:pStyle w:val="ListParagraph"/>
        <w:numPr>
          <w:ilvl w:val="0"/>
          <w:numId w:val="29"/>
        </w:numPr>
        <w:rPr>
          <w:rFonts w:ascii="Times New Roman" w:hAnsi="Times New Roman" w:cs="Times New Roman"/>
          <w:sz w:val="36"/>
          <w:szCs w:val="36"/>
        </w:rPr>
      </w:pPr>
    </w:p>
    <w:p w14:paraId="13F12AC7" w14:textId="29D2CBED" w:rsidR="00F33775" w:rsidRPr="002F68A0" w:rsidRDefault="00F33775" w:rsidP="002F68A0">
      <w:pPr>
        <w:pStyle w:val="ListParagraph"/>
        <w:rPr>
          <w:rFonts w:ascii="Times New Roman" w:hAnsi="Times New Roman" w:cs="Times New Roman"/>
          <w:sz w:val="36"/>
          <w:szCs w:val="36"/>
        </w:rPr>
      </w:pPr>
      <w:r w:rsidRPr="002F68A0">
        <w:rPr>
          <w:rFonts w:ascii="Times New Roman" w:hAnsi="Times New Roman" w:cs="Times New Roman"/>
          <w:sz w:val="36"/>
          <w:szCs w:val="36"/>
        </w:rPr>
        <w:t>The null hypothesis is that the graduated rates are the same as the true underlying rates for the block of business.</w:t>
      </w:r>
    </w:p>
    <w:p w14:paraId="15811460" w14:textId="54ADD01E" w:rsidR="00F33775" w:rsidRPr="002F68A0" w:rsidRDefault="00F33775" w:rsidP="00F33775">
      <w:pPr>
        <w:pStyle w:val="ListParagraph"/>
        <w:rPr>
          <w:rFonts w:ascii="Times New Roman" w:hAnsi="Times New Roman" w:cs="Times New Roman"/>
          <w:sz w:val="36"/>
          <w:szCs w:val="36"/>
        </w:rPr>
      </w:pPr>
      <w:r w:rsidRPr="002F68A0">
        <w:rPr>
          <w:rFonts w:ascii="Times New Roman" w:hAnsi="Times New Roman" w:cs="Times New Roman"/>
          <w:noProof/>
          <w:sz w:val="36"/>
          <w:szCs w:val="36"/>
          <w:lang w:val="en-US"/>
        </w:rPr>
        <w:lastRenderedPageBreak/>
        <w:drawing>
          <wp:inline distT="0" distB="0" distL="0" distR="0" wp14:anchorId="562BF07B" wp14:editId="5C5F7239">
            <wp:extent cx="4000500" cy="3574913"/>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15789" cy="3588576"/>
                    </a:xfrm>
                    <a:prstGeom prst="rect">
                      <a:avLst/>
                    </a:prstGeom>
                  </pic:spPr>
                </pic:pic>
              </a:graphicData>
            </a:graphic>
          </wp:inline>
        </w:drawing>
      </w:r>
    </w:p>
    <w:p w14:paraId="77BC3EB7" w14:textId="77777777" w:rsidR="002F68A0" w:rsidRDefault="002F68A0" w:rsidP="00F05270">
      <w:pPr>
        <w:pStyle w:val="ListParagraph"/>
        <w:rPr>
          <w:rFonts w:ascii="Times New Roman" w:hAnsi="Times New Roman" w:cs="Times New Roman"/>
          <w:sz w:val="36"/>
          <w:szCs w:val="36"/>
        </w:rPr>
      </w:pPr>
    </w:p>
    <w:p w14:paraId="4B53C31B" w14:textId="107BC834" w:rsidR="00F05270" w:rsidRPr="002F68A0" w:rsidRDefault="00F05270" w:rsidP="00F05270">
      <w:pPr>
        <w:pStyle w:val="ListParagraph"/>
        <w:rPr>
          <w:rFonts w:ascii="Times New Roman" w:hAnsi="Times New Roman" w:cs="Times New Roman"/>
          <w:sz w:val="36"/>
          <w:szCs w:val="36"/>
        </w:rPr>
      </w:pPr>
      <w:r w:rsidRPr="002F68A0">
        <w:rPr>
          <w:rFonts w:ascii="Times New Roman" w:hAnsi="Times New Roman" w:cs="Times New Roman"/>
          <w:sz w:val="36"/>
          <w:szCs w:val="36"/>
        </w:rPr>
        <w:t>The number of age groups (n) is 10, but we lose at least one number of degrees since we are comparing our data with a set of graduated data derived from our data, perhaps 2. So, the number of degree of freedom is 8.</w:t>
      </w:r>
    </w:p>
    <w:p w14:paraId="6770ADCF" w14:textId="77777777" w:rsidR="00F05270" w:rsidRPr="002F68A0" w:rsidRDefault="00F05270" w:rsidP="00F05270">
      <w:pPr>
        <w:pStyle w:val="ListParagraph"/>
        <w:rPr>
          <w:rFonts w:ascii="Times New Roman" w:hAnsi="Times New Roman" w:cs="Times New Roman"/>
          <w:sz w:val="36"/>
          <w:szCs w:val="36"/>
        </w:rPr>
      </w:pPr>
      <w:r w:rsidRPr="002F68A0">
        <w:rPr>
          <w:rFonts w:ascii="Times New Roman" w:hAnsi="Times New Roman" w:cs="Times New Roman"/>
          <w:sz w:val="36"/>
          <w:szCs w:val="36"/>
        </w:rPr>
        <w:t>The critical value of the chi-squared distribution with 8 degrees of freedom at the 5% level is 15.51.</w:t>
      </w:r>
    </w:p>
    <w:p w14:paraId="2B15FFD1" w14:textId="6797262F" w:rsidR="00F33775" w:rsidRDefault="00F05270" w:rsidP="002F68A0">
      <w:pPr>
        <w:pStyle w:val="ListParagraph"/>
        <w:rPr>
          <w:rFonts w:ascii="Times New Roman" w:hAnsi="Times New Roman" w:cs="Times New Roman"/>
          <w:sz w:val="36"/>
          <w:szCs w:val="36"/>
        </w:rPr>
      </w:pPr>
      <w:r w:rsidRPr="002F68A0">
        <w:rPr>
          <w:rFonts w:ascii="Times New Roman" w:hAnsi="Times New Roman" w:cs="Times New Roman"/>
          <w:sz w:val="36"/>
          <w:szCs w:val="36"/>
        </w:rPr>
        <w:t>Since 2.9657 &lt; 15.51</w:t>
      </w:r>
      <w:r w:rsidR="002F68A0">
        <w:rPr>
          <w:rFonts w:ascii="Times New Roman" w:hAnsi="Times New Roman" w:cs="Times New Roman"/>
          <w:sz w:val="36"/>
          <w:szCs w:val="36"/>
        </w:rPr>
        <w:t xml:space="preserve">. </w:t>
      </w:r>
      <w:r w:rsidRPr="002F68A0">
        <w:rPr>
          <w:rFonts w:ascii="Times New Roman" w:hAnsi="Times New Roman" w:cs="Times New Roman"/>
          <w:sz w:val="36"/>
          <w:szCs w:val="36"/>
        </w:rPr>
        <w:t>We do not reject the null hypothesis.</w:t>
      </w:r>
    </w:p>
    <w:p w14:paraId="2CA0C187" w14:textId="77777777" w:rsidR="002F68A0" w:rsidRPr="002F68A0" w:rsidRDefault="002F68A0" w:rsidP="002F68A0">
      <w:pPr>
        <w:pStyle w:val="ListParagraph"/>
        <w:rPr>
          <w:rFonts w:ascii="Times New Roman" w:hAnsi="Times New Roman" w:cs="Times New Roman"/>
          <w:sz w:val="36"/>
          <w:szCs w:val="36"/>
        </w:rPr>
      </w:pPr>
    </w:p>
    <w:p w14:paraId="6A7AA7BF" w14:textId="48C4694B" w:rsidR="00F05270" w:rsidRPr="002F68A0" w:rsidRDefault="00F05270" w:rsidP="002F68A0">
      <w:pPr>
        <w:pStyle w:val="ListParagraph"/>
        <w:numPr>
          <w:ilvl w:val="0"/>
          <w:numId w:val="29"/>
        </w:numPr>
        <w:rPr>
          <w:rFonts w:ascii="Times New Roman" w:hAnsi="Times New Roman" w:cs="Times New Roman"/>
          <w:sz w:val="36"/>
          <w:szCs w:val="36"/>
        </w:rPr>
      </w:pPr>
      <w:r w:rsidRPr="002F68A0">
        <w:rPr>
          <w:rFonts w:ascii="Times New Roman" w:hAnsi="Times New Roman" w:cs="Times New Roman"/>
          <w:sz w:val="36"/>
          <w:szCs w:val="36"/>
        </w:rPr>
        <w:t xml:space="preserve"> </w:t>
      </w:r>
    </w:p>
    <w:p w14:paraId="32084F91" w14:textId="1A780CD2" w:rsidR="00F05270" w:rsidRPr="002F68A0" w:rsidRDefault="00F05270" w:rsidP="00F05270">
      <w:pPr>
        <w:pStyle w:val="ListParagraph"/>
        <w:numPr>
          <w:ilvl w:val="0"/>
          <w:numId w:val="17"/>
        </w:numPr>
        <w:rPr>
          <w:rFonts w:ascii="Times New Roman" w:hAnsi="Times New Roman" w:cs="Times New Roman"/>
          <w:sz w:val="36"/>
          <w:szCs w:val="36"/>
        </w:rPr>
      </w:pPr>
      <w:r w:rsidRPr="002F68A0">
        <w:rPr>
          <w:rFonts w:ascii="Times New Roman" w:hAnsi="Times New Roman" w:cs="Times New Roman"/>
          <w:sz w:val="36"/>
          <w:szCs w:val="36"/>
        </w:rPr>
        <w:t>Role of Graduation in producing life table:</w:t>
      </w:r>
    </w:p>
    <w:p w14:paraId="1B1DBE51" w14:textId="02532969" w:rsidR="00F05270" w:rsidRPr="002F68A0" w:rsidRDefault="00F05270" w:rsidP="00F05270">
      <w:pPr>
        <w:pStyle w:val="ListParagraph"/>
        <w:numPr>
          <w:ilvl w:val="0"/>
          <w:numId w:val="18"/>
        </w:numPr>
        <w:rPr>
          <w:rFonts w:ascii="Times New Roman" w:hAnsi="Times New Roman" w:cs="Times New Roman"/>
          <w:sz w:val="36"/>
          <w:szCs w:val="36"/>
        </w:rPr>
      </w:pPr>
      <w:r w:rsidRPr="002F68A0">
        <w:rPr>
          <w:rFonts w:ascii="Times New Roman" w:hAnsi="Times New Roman" w:cs="Times New Roman"/>
          <w:sz w:val="36"/>
          <w:szCs w:val="36"/>
        </w:rPr>
        <w:t>Produce smooth set of results that are suitable for a particular purpose.</w:t>
      </w:r>
    </w:p>
    <w:p w14:paraId="5F1AE01F" w14:textId="4B685DD6" w:rsidR="00F05270" w:rsidRPr="002F68A0" w:rsidRDefault="00F05270" w:rsidP="00F05270">
      <w:pPr>
        <w:pStyle w:val="ListParagraph"/>
        <w:numPr>
          <w:ilvl w:val="0"/>
          <w:numId w:val="18"/>
        </w:numPr>
        <w:rPr>
          <w:rFonts w:ascii="Times New Roman" w:hAnsi="Times New Roman" w:cs="Times New Roman"/>
          <w:sz w:val="36"/>
          <w:szCs w:val="36"/>
        </w:rPr>
      </w:pPr>
      <w:r w:rsidRPr="002F68A0">
        <w:rPr>
          <w:rFonts w:ascii="Times New Roman" w:hAnsi="Times New Roman" w:cs="Times New Roman"/>
          <w:sz w:val="36"/>
          <w:szCs w:val="36"/>
        </w:rPr>
        <w:t>Remove the random sampling errors.</w:t>
      </w:r>
    </w:p>
    <w:p w14:paraId="0A90A06C" w14:textId="1D7D1C05" w:rsidR="00F05270" w:rsidRPr="002F68A0" w:rsidRDefault="00F05270" w:rsidP="00F05270">
      <w:pPr>
        <w:pStyle w:val="ListParagraph"/>
        <w:numPr>
          <w:ilvl w:val="0"/>
          <w:numId w:val="18"/>
        </w:numPr>
        <w:rPr>
          <w:rFonts w:ascii="Times New Roman" w:hAnsi="Times New Roman" w:cs="Times New Roman"/>
          <w:sz w:val="36"/>
          <w:szCs w:val="36"/>
        </w:rPr>
      </w:pPr>
      <w:r w:rsidRPr="002F68A0">
        <w:rPr>
          <w:rFonts w:ascii="Times New Roman" w:hAnsi="Times New Roman" w:cs="Times New Roman"/>
          <w:sz w:val="36"/>
          <w:szCs w:val="36"/>
        </w:rPr>
        <w:t xml:space="preserve">Use the information available from adjacent ages to improve the reliability of estimates. This is particularly important at the older ages </w:t>
      </w:r>
      <w:r w:rsidRPr="002F68A0">
        <w:rPr>
          <w:rFonts w:ascii="Times New Roman" w:hAnsi="Times New Roman" w:cs="Times New Roman"/>
          <w:sz w:val="36"/>
          <w:szCs w:val="36"/>
        </w:rPr>
        <w:lastRenderedPageBreak/>
        <w:t>where exposure numbers are small and data are sparse.</w:t>
      </w:r>
    </w:p>
    <w:p w14:paraId="63A8B432" w14:textId="607F538A" w:rsidR="00F05270" w:rsidRPr="002F68A0" w:rsidRDefault="00F05270" w:rsidP="00F05270">
      <w:pPr>
        <w:pStyle w:val="ListParagraph"/>
        <w:ind w:left="1440"/>
        <w:rPr>
          <w:rFonts w:ascii="Times New Roman" w:hAnsi="Times New Roman" w:cs="Times New Roman"/>
          <w:sz w:val="36"/>
          <w:szCs w:val="36"/>
        </w:rPr>
      </w:pPr>
      <w:r w:rsidRPr="002F68A0">
        <w:rPr>
          <w:rFonts w:ascii="Times New Roman" w:hAnsi="Times New Roman" w:cs="Times New Roman"/>
          <w:sz w:val="36"/>
          <w:szCs w:val="36"/>
        </w:rPr>
        <w:t>Procedure for graduating the rates:</w:t>
      </w:r>
    </w:p>
    <w:p w14:paraId="5601D5A6" w14:textId="0854B985" w:rsidR="00F05270" w:rsidRPr="002F68A0" w:rsidRDefault="00F05270" w:rsidP="00F05270">
      <w:pPr>
        <w:pStyle w:val="ListParagraph"/>
        <w:numPr>
          <w:ilvl w:val="0"/>
          <w:numId w:val="19"/>
        </w:numPr>
        <w:rPr>
          <w:rFonts w:ascii="Times New Roman" w:hAnsi="Times New Roman" w:cs="Times New Roman"/>
          <w:sz w:val="36"/>
          <w:szCs w:val="36"/>
        </w:rPr>
      </w:pPr>
      <w:r w:rsidRPr="002F68A0">
        <w:rPr>
          <w:rFonts w:ascii="Times New Roman" w:hAnsi="Times New Roman" w:cs="Times New Roman"/>
          <w:sz w:val="36"/>
          <w:szCs w:val="36"/>
        </w:rPr>
        <w:t>Choose a method of graduation. The preferable method is the graduation by parametric formula as the availability of data is large.</w:t>
      </w:r>
    </w:p>
    <w:p w14:paraId="613907E6" w14:textId="7534D95A" w:rsidR="00F05270" w:rsidRPr="002F68A0" w:rsidRDefault="00F05270" w:rsidP="00F05270">
      <w:pPr>
        <w:pStyle w:val="ListParagraph"/>
        <w:numPr>
          <w:ilvl w:val="0"/>
          <w:numId w:val="19"/>
        </w:numPr>
        <w:rPr>
          <w:rFonts w:ascii="Times New Roman" w:hAnsi="Times New Roman" w:cs="Times New Roman"/>
          <w:sz w:val="36"/>
          <w:szCs w:val="36"/>
        </w:rPr>
      </w:pPr>
      <w:r w:rsidRPr="002F68A0">
        <w:rPr>
          <w:rFonts w:ascii="Times New Roman" w:hAnsi="Times New Roman" w:cs="Times New Roman"/>
          <w:sz w:val="36"/>
          <w:szCs w:val="36"/>
        </w:rPr>
        <w:t>Then select a statistical model to provide the graduated rates. This step involves selecting a graduation formula and determine the parametric values and then calculate the graduated rates.</w:t>
      </w:r>
    </w:p>
    <w:p w14:paraId="5A397010" w14:textId="226AC06E" w:rsidR="00F05270" w:rsidRPr="002F68A0" w:rsidRDefault="00F05270" w:rsidP="00F05270">
      <w:pPr>
        <w:pStyle w:val="ListParagraph"/>
        <w:numPr>
          <w:ilvl w:val="0"/>
          <w:numId w:val="19"/>
        </w:numPr>
        <w:rPr>
          <w:rFonts w:ascii="Times New Roman" w:hAnsi="Times New Roman" w:cs="Times New Roman"/>
          <w:sz w:val="36"/>
          <w:szCs w:val="36"/>
        </w:rPr>
      </w:pPr>
      <w:r w:rsidRPr="002F68A0">
        <w:rPr>
          <w:rFonts w:ascii="Times New Roman" w:hAnsi="Times New Roman" w:cs="Times New Roman"/>
          <w:sz w:val="36"/>
          <w:szCs w:val="36"/>
        </w:rPr>
        <w:t>Test the graduated rates – the graduated rates must be compared with original data to see if they are acceptably close according to some graduation tests. Some general checks like whether mortality of male at a particular age is higher than the mortality of female at that age can also be performed in this stage.</w:t>
      </w:r>
    </w:p>
    <w:p w14:paraId="0FB4B4F8" w14:textId="2A8972DC" w:rsidR="00F05270" w:rsidRPr="002F68A0" w:rsidRDefault="00F05270" w:rsidP="00F05270">
      <w:pPr>
        <w:pStyle w:val="ListParagraph"/>
        <w:numPr>
          <w:ilvl w:val="0"/>
          <w:numId w:val="19"/>
        </w:numPr>
        <w:rPr>
          <w:rFonts w:ascii="Times New Roman" w:hAnsi="Times New Roman" w:cs="Times New Roman"/>
          <w:sz w:val="36"/>
          <w:szCs w:val="36"/>
        </w:rPr>
      </w:pPr>
      <w:r w:rsidRPr="002F68A0">
        <w:rPr>
          <w:rFonts w:ascii="Times New Roman" w:hAnsi="Times New Roman" w:cs="Times New Roman"/>
          <w:sz w:val="36"/>
          <w:szCs w:val="36"/>
        </w:rPr>
        <w:t>The process will be repeated with different models and/or with different number of parameters till we reach a suitable level of graduated rates. The final choice will be influenced by the level of goodness of fit (adherence to data) required against the smoothness required in the rates produced. As the purpose is to produce a national life table for general use, the balance will be tilted towards goodness of fit.</w:t>
      </w:r>
    </w:p>
    <w:p w14:paraId="76081C37" w14:textId="09879122" w:rsidR="00F05270" w:rsidRPr="002F68A0" w:rsidRDefault="00F05270" w:rsidP="00F05270">
      <w:pPr>
        <w:pStyle w:val="ListParagraph"/>
        <w:numPr>
          <w:ilvl w:val="0"/>
          <w:numId w:val="17"/>
        </w:numPr>
        <w:rPr>
          <w:rFonts w:ascii="Times New Roman" w:hAnsi="Times New Roman" w:cs="Times New Roman"/>
          <w:sz w:val="36"/>
          <w:szCs w:val="36"/>
        </w:rPr>
      </w:pPr>
      <w:r w:rsidRPr="002F68A0">
        <w:rPr>
          <w:rFonts w:ascii="Times New Roman" w:hAnsi="Times New Roman" w:cs="Times New Roman"/>
          <w:sz w:val="36"/>
          <w:szCs w:val="36"/>
        </w:rPr>
        <w:t>Shape of the mortality curve over the range of ages and the level of mortality rates.</w:t>
      </w:r>
    </w:p>
    <w:p w14:paraId="30D78D95" w14:textId="21246491" w:rsidR="00F05270" w:rsidRPr="002F68A0" w:rsidRDefault="00F05270" w:rsidP="00F05270">
      <w:pPr>
        <w:pStyle w:val="ListParagraph"/>
        <w:numPr>
          <w:ilvl w:val="0"/>
          <w:numId w:val="17"/>
        </w:numPr>
        <w:rPr>
          <w:rFonts w:ascii="Times New Roman" w:hAnsi="Times New Roman" w:cs="Times New Roman"/>
          <w:sz w:val="36"/>
          <w:szCs w:val="36"/>
        </w:rPr>
      </w:pPr>
      <w:r w:rsidRPr="002F68A0">
        <w:rPr>
          <w:rFonts w:ascii="Times New Roman" w:hAnsi="Times New Roman" w:cs="Times New Roman"/>
          <w:sz w:val="36"/>
          <w:szCs w:val="36"/>
        </w:rPr>
        <w:lastRenderedPageBreak/>
        <w:t>This is a test for over graduation. The above test detects grouping of signs of deviations. It does this by analysing the relationship between the deviations at nearby ages taking into account the magnitude of the values. This test will address the problem of the inability of the chi square test to detect excessive clumping of deviations of the same sign.</w:t>
      </w:r>
    </w:p>
    <w:p w14:paraId="0C32E2C0" w14:textId="0C314103" w:rsidR="00F05270" w:rsidRPr="002F68A0" w:rsidRDefault="0033310C" w:rsidP="00F05270">
      <w:pPr>
        <w:pStyle w:val="ListParagraph"/>
        <w:numPr>
          <w:ilvl w:val="0"/>
          <w:numId w:val="17"/>
        </w:numPr>
        <w:rPr>
          <w:rFonts w:ascii="Times New Roman" w:hAnsi="Times New Roman" w:cs="Times New Roman"/>
          <w:sz w:val="36"/>
          <w:szCs w:val="36"/>
        </w:rPr>
      </w:pPr>
      <w:r w:rsidRPr="002F68A0">
        <w:rPr>
          <w:rFonts w:ascii="Times New Roman" w:hAnsi="Times New Roman" w:cs="Times New Roman"/>
          <w:sz w:val="36"/>
          <w:szCs w:val="36"/>
        </w:rPr>
        <w:t xml:space="preserve"> </w:t>
      </w:r>
    </w:p>
    <w:p w14:paraId="5897BC85" w14:textId="245BBC12" w:rsidR="0033310C" w:rsidRPr="002F68A0" w:rsidRDefault="0033310C" w:rsidP="0033310C">
      <w:pPr>
        <w:pStyle w:val="ListParagraph"/>
        <w:ind w:left="1440"/>
        <w:rPr>
          <w:rFonts w:ascii="Times New Roman" w:hAnsi="Times New Roman" w:cs="Times New Roman"/>
          <w:sz w:val="36"/>
          <w:szCs w:val="36"/>
        </w:rPr>
      </w:pPr>
      <w:r w:rsidRPr="002F68A0">
        <w:rPr>
          <w:rFonts w:ascii="Times New Roman" w:hAnsi="Times New Roman" w:cs="Times New Roman"/>
          <w:noProof/>
          <w:sz w:val="36"/>
          <w:szCs w:val="36"/>
          <w:lang w:val="en-US"/>
        </w:rPr>
        <w:drawing>
          <wp:inline distT="0" distB="0" distL="0" distR="0" wp14:anchorId="250EC5F0" wp14:editId="2CCF361D">
            <wp:extent cx="4702810" cy="2565548"/>
            <wp:effectExtent l="0" t="0" r="254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27948" cy="2579262"/>
                    </a:xfrm>
                    <a:prstGeom prst="rect">
                      <a:avLst/>
                    </a:prstGeom>
                  </pic:spPr>
                </pic:pic>
              </a:graphicData>
            </a:graphic>
          </wp:inline>
        </w:drawing>
      </w:r>
    </w:p>
    <w:p w14:paraId="6E4AC797" w14:textId="385DAC65" w:rsidR="0033310C" w:rsidRPr="002F68A0" w:rsidRDefault="0033310C" w:rsidP="0033310C">
      <w:pPr>
        <w:pStyle w:val="ListParagraph"/>
        <w:ind w:left="1440"/>
        <w:rPr>
          <w:rFonts w:ascii="Times New Roman" w:hAnsi="Times New Roman" w:cs="Times New Roman"/>
          <w:sz w:val="36"/>
          <w:szCs w:val="36"/>
        </w:rPr>
      </w:pPr>
      <w:r w:rsidRPr="002F68A0">
        <w:rPr>
          <w:rFonts w:ascii="Times New Roman" w:hAnsi="Times New Roman" w:cs="Times New Roman"/>
          <w:noProof/>
          <w:sz w:val="36"/>
          <w:szCs w:val="36"/>
          <w:lang w:val="en-US"/>
        </w:rPr>
        <w:drawing>
          <wp:inline distT="0" distB="0" distL="0" distR="0" wp14:anchorId="21F9E393" wp14:editId="6CBD61CB">
            <wp:extent cx="4714875" cy="5594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71508" cy="578040"/>
                    </a:xfrm>
                    <a:prstGeom prst="rect">
                      <a:avLst/>
                    </a:prstGeom>
                  </pic:spPr>
                </pic:pic>
              </a:graphicData>
            </a:graphic>
          </wp:inline>
        </w:drawing>
      </w:r>
    </w:p>
    <w:p w14:paraId="12507148" w14:textId="77777777" w:rsidR="002F68A0" w:rsidRDefault="002F68A0" w:rsidP="0033310C">
      <w:pPr>
        <w:pStyle w:val="ListParagraph"/>
        <w:ind w:left="1440"/>
        <w:rPr>
          <w:rFonts w:ascii="Times New Roman" w:hAnsi="Times New Roman" w:cs="Times New Roman"/>
          <w:sz w:val="36"/>
          <w:szCs w:val="36"/>
        </w:rPr>
      </w:pPr>
    </w:p>
    <w:p w14:paraId="7CAB7E12" w14:textId="2E2D1376" w:rsidR="0033310C" w:rsidRPr="002F68A0" w:rsidRDefault="0033310C" w:rsidP="0033310C">
      <w:pPr>
        <w:pStyle w:val="ListParagraph"/>
        <w:ind w:left="1440"/>
        <w:rPr>
          <w:rFonts w:ascii="Times New Roman" w:hAnsi="Times New Roman" w:cs="Times New Roman"/>
          <w:sz w:val="36"/>
          <w:szCs w:val="36"/>
        </w:rPr>
      </w:pPr>
      <w:r w:rsidRPr="002F68A0">
        <w:rPr>
          <w:rFonts w:ascii="Times New Roman" w:hAnsi="Times New Roman" w:cs="Times New Roman"/>
          <w:sz w:val="36"/>
          <w:szCs w:val="36"/>
        </w:rPr>
        <w:t>zₓ is calculated using the formula zₓ = (A-E) / SQRT (E) derived from the Poisson Distribution assumption.</w:t>
      </w:r>
    </w:p>
    <w:p w14:paraId="44B3FA6B" w14:textId="7A16D74B" w:rsidR="0033310C" w:rsidRPr="002F68A0" w:rsidRDefault="0033310C" w:rsidP="0033310C">
      <w:pPr>
        <w:pStyle w:val="ListParagraph"/>
        <w:ind w:left="1440"/>
        <w:rPr>
          <w:rFonts w:ascii="Times New Roman" w:hAnsi="Times New Roman" w:cs="Times New Roman"/>
          <w:sz w:val="36"/>
          <w:szCs w:val="36"/>
        </w:rPr>
      </w:pPr>
      <w:r w:rsidRPr="002F68A0">
        <w:rPr>
          <w:rFonts w:ascii="Times New Roman" w:hAnsi="Times New Roman" w:cs="Times New Roman"/>
          <w:noProof/>
          <w:sz w:val="36"/>
          <w:szCs w:val="36"/>
          <w:lang w:val="en-US"/>
        </w:rPr>
        <w:drawing>
          <wp:inline distT="0" distB="0" distL="0" distR="0" wp14:anchorId="36F6DE5D" wp14:editId="37BD73F9">
            <wp:extent cx="4334480" cy="600159"/>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34480" cy="600159"/>
                    </a:xfrm>
                    <a:prstGeom prst="rect">
                      <a:avLst/>
                    </a:prstGeom>
                  </pic:spPr>
                </pic:pic>
              </a:graphicData>
            </a:graphic>
          </wp:inline>
        </w:drawing>
      </w:r>
    </w:p>
    <w:p w14:paraId="064692B2" w14:textId="77777777" w:rsidR="002F68A0" w:rsidRDefault="002F68A0" w:rsidP="0033310C">
      <w:pPr>
        <w:pStyle w:val="ListParagraph"/>
        <w:ind w:left="1440"/>
        <w:rPr>
          <w:rFonts w:ascii="Times New Roman" w:hAnsi="Times New Roman" w:cs="Times New Roman"/>
          <w:sz w:val="36"/>
          <w:szCs w:val="36"/>
        </w:rPr>
      </w:pPr>
    </w:p>
    <w:p w14:paraId="594E4F28" w14:textId="3316A1B6" w:rsidR="0033310C" w:rsidRPr="002F68A0" w:rsidRDefault="0033310C" w:rsidP="0033310C">
      <w:pPr>
        <w:pStyle w:val="ListParagraph"/>
        <w:ind w:left="1440"/>
        <w:rPr>
          <w:rFonts w:ascii="Times New Roman" w:hAnsi="Times New Roman" w:cs="Times New Roman"/>
          <w:sz w:val="36"/>
          <w:szCs w:val="36"/>
        </w:rPr>
      </w:pPr>
      <w:r w:rsidRPr="002F68A0">
        <w:rPr>
          <w:rFonts w:ascii="Times New Roman" w:hAnsi="Times New Roman" w:cs="Times New Roman"/>
          <w:sz w:val="36"/>
          <w:szCs w:val="36"/>
        </w:rPr>
        <w:t>And the T ratio is r₁ * Sqrt (11) = 1.83</w:t>
      </w:r>
    </w:p>
    <w:p w14:paraId="36240863" w14:textId="4EDC5C5B" w:rsidR="0033310C" w:rsidRPr="002F68A0" w:rsidRDefault="0033310C" w:rsidP="0033310C">
      <w:pPr>
        <w:pStyle w:val="ListParagraph"/>
        <w:ind w:left="1440"/>
        <w:rPr>
          <w:rFonts w:ascii="Times New Roman" w:hAnsi="Times New Roman" w:cs="Times New Roman"/>
          <w:sz w:val="36"/>
          <w:szCs w:val="36"/>
        </w:rPr>
      </w:pPr>
      <w:r w:rsidRPr="002F68A0">
        <w:rPr>
          <w:rFonts w:ascii="Times New Roman" w:hAnsi="Times New Roman" w:cs="Times New Roman"/>
          <w:sz w:val="36"/>
          <w:szCs w:val="36"/>
        </w:rPr>
        <w:t xml:space="preserve">The T Ratio is positive which suggest that the rates are over graduated and value 1.83 &lt; 1.96 and hence we do not reject the Null Hypothesis that the </w:t>
      </w:r>
      <w:r w:rsidRPr="002F68A0">
        <w:rPr>
          <w:rFonts w:ascii="Times New Roman" w:hAnsi="Times New Roman" w:cs="Times New Roman"/>
          <w:sz w:val="36"/>
          <w:szCs w:val="36"/>
        </w:rPr>
        <w:lastRenderedPageBreak/>
        <w:t>graduated rates are the true rates underlying the observed data.</w:t>
      </w:r>
    </w:p>
    <w:p w14:paraId="76CFEB4B" w14:textId="7D9F659F" w:rsidR="002B1961" w:rsidRPr="002F68A0" w:rsidRDefault="002B1961" w:rsidP="002F68A0">
      <w:pPr>
        <w:pStyle w:val="ListParagraph"/>
        <w:numPr>
          <w:ilvl w:val="0"/>
          <w:numId w:val="29"/>
        </w:numPr>
        <w:rPr>
          <w:rFonts w:ascii="Times New Roman" w:hAnsi="Times New Roman" w:cs="Times New Roman"/>
          <w:sz w:val="36"/>
          <w:szCs w:val="36"/>
        </w:rPr>
      </w:pPr>
      <w:r w:rsidRPr="002F68A0">
        <w:rPr>
          <w:rFonts w:ascii="Times New Roman" w:hAnsi="Times New Roman" w:cs="Times New Roman"/>
          <w:sz w:val="36"/>
          <w:szCs w:val="36"/>
        </w:rPr>
        <w:t xml:space="preserve"> </w:t>
      </w:r>
    </w:p>
    <w:p w14:paraId="670A86E9" w14:textId="316BFFE2" w:rsidR="002B1961" w:rsidRPr="002F68A0" w:rsidRDefault="002B1961" w:rsidP="002B1961">
      <w:pPr>
        <w:pStyle w:val="ListParagraph"/>
        <w:numPr>
          <w:ilvl w:val="0"/>
          <w:numId w:val="20"/>
        </w:numPr>
        <w:rPr>
          <w:rFonts w:ascii="Times New Roman" w:hAnsi="Times New Roman" w:cs="Times New Roman"/>
          <w:sz w:val="36"/>
          <w:szCs w:val="36"/>
        </w:rPr>
      </w:pPr>
      <w:r w:rsidRPr="002F68A0">
        <w:rPr>
          <w:rFonts w:ascii="Times New Roman" w:hAnsi="Times New Roman" w:cs="Times New Roman"/>
          <w:b/>
          <w:sz w:val="36"/>
          <w:szCs w:val="36"/>
          <w:u w:val="single"/>
        </w:rPr>
        <w:t>Signs Test</w:t>
      </w:r>
      <w:r w:rsidRPr="002F68A0">
        <w:rPr>
          <w:rFonts w:ascii="Times New Roman" w:hAnsi="Times New Roman" w:cs="Times New Roman"/>
          <w:sz w:val="36"/>
          <w:szCs w:val="36"/>
        </w:rPr>
        <w:t>- The number of positive signs is 8 and negative is 12. The number of signs is Binomial (20,1/2). The probability of obtaining 8 positive signs in 20 observations is 2 * 0.2517, which is higher than 5%. Hence there is no evidence to reject the graduated values.</w:t>
      </w:r>
    </w:p>
    <w:p w14:paraId="17446030" w14:textId="20A8E8A7" w:rsidR="002B1961" w:rsidRPr="002F68A0" w:rsidRDefault="002B1961" w:rsidP="002B1961">
      <w:pPr>
        <w:pStyle w:val="ListParagraph"/>
        <w:numPr>
          <w:ilvl w:val="0"/>
          <w:numId w:val="20"/>
        </w:numPr>
        <w:rPr>
          <w:rFonts w:ascii="Times New Roman" w:hAnsi="Times New Roman" w:cs="Times New Roman"/>
          <w:sz w:val="36"/>
          <w:szCs w:val="36"/>
        </w:rPr>
      </w:pPr>
      <w:r w:rsidRPr="002F68A0">
        <w:rPr>
          <w:rFonts w:ascii="Times New Roman" w:hAnsi="Times New Roman" w:cs="Times New Roman"/>
          <w:b/>
          <w:sz w:val="36"/>
          <w:szCs w:val="36"/>
          <w:u w:val="single"/>
        </w:rPr>
        <w:t>Grouping of signs test</w:t>
      </w:r>
      <w:r w:rsidRPr="002F68A0">
        <w:rPr>
          <w:rFonts w:ascii="Times New Roman" w:hAnsi="Times New Roman" w:cs="Times New Roman"/>
          <w:sz w:val="36"/>
          <w:szCs w:val="36"/>
        </w:rPr>
        <w:t>: The number of positive deviations is 8 and negative is 12. From the tables, the critical value when n1 is 8 and n2 is 12 is 2. Since we have observed 2 groups of positive deviations, we reject the graduated rates and conclude there is evidence of grouping of deviations of the same sign.</w:t>
      </w:r>
    </w:p>
    <w:p w14:paraId="0AF20EBC" w14:textId="24C16EC6" w:rsidR="002B1961" w:rsidRPr="002F68A0" w:rsidRDefault="002B1961" w:rsidP="002F68A0">
      <w:pPr>
        <w:pStyle w:val="ListParagraph"/>
        <w:numPr>
          <w:ilvl w:val="0"/>
          <w:numId w:val="29"/>
        </w:numPr>
        <w:rPr>
          <w:rFonts w:ascii="Times New Roman" w:hAnsi="Times New Roman" w:cs="Times New Roman"/>
          <w:sz w:val="36"/>
          <w:szCs w:val="36"/>
        </w:rPr>
      </w:pPr>
      <w:r w:rsidRPr="002F68A0">
        <w:rPr>
          <w:rFonts w:ascii="Times New Roman" w:hAnsi="Times New Roman" w:cs="Times New Roman"/>
          <w:sz w:val="36"/>
          <w:szCs w:val="36"/>
        </w:rPr>
        <w:t xml:space="preserve"> </w:t>
      </w:r>
    </w:p>
    <w:p w14:paraId="2BC36A16" w14:textId="482A8FC8" w:rsidR="002B1961" w:rsidRPr="002F68A0" w:rsidRDefault="002B1961" w:rsidP="002B1961">
      <w:pPr>
        <w:pStyle w:val="ListParagraph"/>
        <w:numPr>
          <w:ilvl w:val="0"/>
          <w:numId w:val="21"/>
        </w:numPr>
        <w:rPr>
          <w:rFonts w:ascii="Times New Roman" w:hAnsi="Times New Roman" w:cs="Times New Roman"/>
          <w:sz w:val="36"/>
          <w:szCs w:val="36"/>
        </w:rPr>
      </w:pPr>
      <w:r w:rsidRPr="002F68A0">
        <w:rPr>
          <w:rFonts w:ascii="Times New Roman" w:hAnsi="Times New Roman" w:cs="Times New Roman"/>
          <w:sz w:val="36"/>
          <w:szCs w:val="36"/>
        </w:rPr>
        <w:t>“Under graduation” occurs when too much emphasis is given to goodness of fit. Under graduated rates adhere closely to the crude rates, but the resulting rates do not show a smooth progression from age to age.</w:t>
      </w:r>
    </w:p>
    <w:p w14:paraId="00E91549" w14:textId="5C766664" w:rsidR="002B1961" w:rsidRDefault="002B1961" w:rsidP="002B1961">
      <w:pPr>
        <w:pStyle w:val="ListParagraph"/>
        <w:ind w:left="1440"/>
        <w:rPr>
          <w:rFonts w:ascii="Times New Roman" w:hAnsi="Times New Roman" w:cs="Times New Roman"/>
          <w:sz w:val="36"/>
          <w:szCs w:val="36"/>
        </w:rPr>
      </w:pPr>
      <w:r w:rsidRPr="002F68A0">
        <w:rPr>
          <w:rFonts w:ascii="Times New Roman" w:hAnsi="Times New Roman" w:cs="Times New Roman"/>
          <w:sz w:val="36"/>
          <w:szCs w:val="36"/>
        </w:rPr>
        <w:t>“Over graduation” occurs when too much emphasis is given to smoothness. Over graduated rates show a smooth progression from age to age, but the resulting rates do not adhere closely to the crude rates. </w:t>
      </w:r>
    </w:p>
    <w:p w14:paraId="4542FF37" w14:textId="77777777" w:rsidR="002F68A0" w:rsidRPr="002F68A0" w:rsidRDefault="002F68A0" w:rsidP="002B1961">
      <w:pPr>
        <w:pStyle w:val="ListParagraph"/>
        <w:ind w:left="1440"/>
        <w:rPr>
          <w:rFonts w:ascii="Times New Roman" w:hAnsi="Times New Roman" w:cs="Times New Roman"/>
          <w:sz w:val="36"/>
          <w:szCs w:val="36"/>
        </w:rPr>
      </w:pPr>
    </w:p>
    <w:p w14:paraId="23DAD682" w14:textId="761365F0" w:rsidR="002B1961" w:rsidRPr="002F68A0" w:rsidRDefault="002B1961" w:rsidP="002B1961">
      <w:pPr>
        <w:pStyle w:val="ListParagraph"/>
        <w:numPr>
          <w:ilvl w:val="0"/>
          <w:numId w:val="21"/>
        </w:numPr>
        <w:rPr>
          <w:rFonts w:ascii="Times New Roman" w:hAnsi="Times New Roman" w:cs="Times New Roman"/>
          <w:sz w:val="36"/>
          <w:szCs w:val="36"/>
        </w:rPr>
      </w:pPr>
      <w:r w:rsidRPr="002F68A0">
        <w:rPr>
          <w:rFonts w:ascii="Times New Roman" w:hAnsi="Times New Roman" w:cs="Times New Roman"/>
          <w:sz w:val="36"/>
          <w:szCs w:val="36"/>
        </w:rPr>
        <w:t>The chi‐squared test is for the overall fit of the graduated rates to the data. The test statistics is ∑ zx^2, where   </w:t>
      </w:r>
    </w:p>
    <w:p w14:paraId="6230A497" w14:textId="47475F51" w:rsidR="002B1961" w:rsidRPr="002F68A0" w:rsidRDefault="002B1961" w:rsidP="002B1961">
      <w:pPr>
        <w:pStyle w:val="ListParagraph"/>
        <w:ind w:left="1440"/>
        <w:rPr>
          <w:rFonts w:ascii="Times New Roman" w:hAnsi="Times New Roman" w:cs="Times New Roman"/>
          <w:sz w:val="36"/>
          <w:szCs w:val="36"/>
        </w:rPr>
      </w:pPr>
      <w:r w:rsidRPr="002F68A0">
        <w:rPr>
          <w:rFonts w:ascii="Times New Roman" w:hAnsi="Times New Roman" w:cs="Times New Roman"/>
          <w:noProof/>
          <w:sz w:val="36"/>
          <w:szCs w:val="36"/>
          <w:lang w:val="en-US"/>
        </w:rPr>
        <w:lastRenderedPageBreak/>
        <w:drawing>
          <wp:inline distT="0" distB="0" distL="0" distR="0" wp14:anchorId="3C5BECE3" wp14:editId="2D9BA64B">
            <wp:extent cx="1362265" cy="80021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62265" cy="800212"/>
                    </a:xfrm>
                    <a:prstGeom prst="rect">
                      <a:avLst/>
                    </a:prstGeom>
                  </pic:spPr>
                </pic:pic>
              </a:graphicData>
            </a:graphic>
          </wp:inline>
        </w:drawing>
      </w:r>
    </w:p>
    <w:p w14:paraId="182078A0" w14:textId="12F4ACB6" w:rsidR="002B1961" w:rsidRPr="002F68A0" w:rsidRDefault="002B1961" w:rsidP="002B1961">
      <w:pPr>
        <w:pStyle w:val="ListParagraph"/>
        <w:ind w:left="1440"/>
        <w:rPr>
          <w:rFonts w:ascii="Times New Roman" w:hAnsi="Times New Roman" w:cs="Times New Roman"/>
          <w:sz w:val="36"/>
          <w:szCs w:val="36"/>
        </w:rPr>
      </w:pPr>
      <w:r w:rsidRPr="002F68A0">
        <w:rPr>
          <w:rFonts w:ascii="Times New Roman" w:hAnsi="Times New Roman" w:cs="Times New Roman"/>
          <w:sz w:val="36"/>
          <w:szCs w:val="36"/>
        </w:rPr>
        <w:t xml:space="preserve">However, considering the fact that qx is very small, we redefined the </w:t>
      </w:r>
      <w:proofErr w:type="spellStart"/>
      <w:r w:rsidRPr="002F68A0">
        <w:rPr>
          <w:rFonts w:ascii="Times New Roman" w:hAnsi="Times New Roman" w:cs="Times New Roman"/>
          <w:sz w:val="36"/>
          <w:szCs w:val="36"/>
        </w:rPr>
        <w:t>zx</w:t>
      </w:r>
      <w:proofErr w:type="spellEnd"/>
      <w:r w:rsidRPr="002F68A0">
        <w:rPr>
          <w:rFonts w:ascii="Times New Roman" w:hAnsi="Times New Roman" w:cs="Times New Roman"/>
          <w:sz w:val="36"/>
          <w:szCs w:val="36"/>
        </w:rPr>
        <w:t xml:space="preserve"> as below</w:t>
      </w:r>
    </w:p>
    <w:p w14:paraId="4F928002" w14:textId="68973B83" w:rsidR="002B1961" w:rsidRPr="002F68A0" w:rsidRDefault="002B1961" w:rsidP="002B1961">
      <w:pPr>
        <w:pStyle w:val="ListParagraph"/>
        <w:ind w:left="1440"/>
        <w:rPr>
          <w:rFonts w:ascii="Times New Roman" w:hAnsi="Times New Roman" w:cs="Times New Roman"/>
          <w:sz w:val="36"/>
          <w:szCs w:val="36"/>
        </w:rPr>
      </w:pPr>
      <w:r w:rsidRPr="002F68A0">
        <w:rPr>
          <w:rFonts w:ascii="Times New Roman" w:hAnsi="Times New Roman" w:cs="Times New Roman"/>
          <w:noProof/>
          <w:sz w:val="36"/>
          <w:szCs w:val="36"/>
          <w:lang w:val="en-US"/>
        </w:rPr>
        <w:drawing>
          <wp:inline distT="0" distB="0" distL="0" distR="0" wp14:anchorId="0E56E5ED" wp14:editId="36BF6BCC">
            <wp:extent cx="1276528" cy="695422"/>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276528" cy="695422"/>
                    </a:xfrm>
                    <a:prstGeom prst="rect">
                      <a:avLst/>
                    </a:prstGeom>
                  </pic:spPr>
                </pic:pic>
              </a:graphicData>
            </a:graphic>
          </wp:inline>
        </w:drawing>
      </w:r>
    </w:p>
    <w:p w14:paraId="116D9704" w14:textId="77777777" w:rsidR="002F68A0" w:rsidRDefault="002F68A0" w:rsidP="002B1961">
      <w:pPr>
        <w:pStyle w:val="ListParagraph"/>
        <w:ind w:left="1440"/>
        <w:rPr>
          <w:rFonts w:ascii="Times New Roman" w:hAnsi="Times New Roman" w:cs="Times New Roman"/>
          <w:sz w:val="36"/>
          <w:szCs w:val="36"/>
        </w:rPr>
      </w:pPr>
    </w:p>
    <w:p w14:paraId="0CD2F898" w14:textId="2CCB61A4" w:rsidR="002B1961" w:rsidRPr="002F68A0" w:rsidRDefault="002B1961" w:rsidP="002B1961">
      <w:pPr>
        <w:pStyle w:val="ListParagraph"/>
        <w:ind w:left="1440"/>
        <w:rPr>
          <w:rFonts w:ascii="Times New Roman" w:hAnsi="Times New Roman" w:cs="Times New Roman"/>
          <w:sz w:val="36"/>
          <w:szCs w:val="36"/>
        </w:rPr>
      </w:pPr>
      <w:r w:rsidRPr="002F68A0">
        <w:rPr>
          <w:rFonts w:ascii="Times New Roman" w:hAnsi="Times New Roman" w:cs="Times New Roman"/>
          <w:sz w:val="36"/>
          <w:szCs w:val="36"/>
        </w:rPr>
        <w:t>The calculations are given in the table below:</w:t>
      </w:r>
    </w:p>
    <w:p w14:paraId="6FCD2C1C" w14:textId="26CF0D42" w:rsidR="002B1961" w:rsidRPr="002F68A0" w:rsidRDefault="002B1961" w:rsidP="002B1961">
      <w:pPr>
        <w:pStyle w:val="ListParagraph"/>
        <w:ind w:left="1440"/>
        <w:rPr>
          <w:rFonts w:ascii="Times New Roman" w:hAnsi="Times New Roman" w:cs="Times New Roman"/>
          <w:sz w:val="36"/>
          <w:szCs w:val="36"/>
        </w:rPr>
      </w:pPr>
      <w:r w:rsidRPr="002F68A0">
        <w:rPr>
          <w:rFonts w:ascii="Times New Roman" w:hAnsi="Times New Roman" w:cs="Times New Roman"/>
          <w:noProof/>
          <w:sz w:val="36"/>
          <w:szCs w:val="36"/>
          <w:lang w:val="en-US"/>
        </w:rPr>
        <w:drawing>
          <wp:inline distT="0" distB="0" distL="0" distR="0" wp14:anchorId="00EC131A" wp14:editId="23985A5B">
            <wp:extent cx="4625947" cy="3095625"/>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39741" cy="3104856"/>
                    </a:xfrm>
                    <a:prstGeom prst="rect">
                      <a:avLst/>
                    </a:prstGeom>
                  </pic:spPr>
                </pic:pic>
              </a:graphicData>
            </a:graphic>
          </wp:inline>
        </w:drawing>
      </w:r>
    </w:p>
    <w:p w14:paraId="2E2DC42B" w14:textId="77777777" w:rsidR="002F68A0" w:rsidRDefault="002F68A0" w:rsidP="002B1961">
      <w:pPr>
        <w:pStyle w:val="ListParagraph"/>
        <w:ind w:left="1440"/>
        <w:rPr>
          <w:rFonts w:ascii="Times New Roman" w:hAnsi="Times New Roman" w:cs="Times New Roman"/>
          <w:sz w:val="36"/>
          <w:szCs w:val="36"/>
        </w:rPr>
      </w:pPr>
    </w:p>
    <w:p w14:paraId="703C594B" w14:textId="3645C89B" w:rsidR="002B1961" w:rsidRPr="002F68A0" w:rsidRDefault="002B1961" w:rsidP="002B1961">
      <w:pPr>
        <w:pStyle w:val="ListParagraph"/>
        <w:ind w:left="1440"/>
        <w:rPr>
          <w:rFonts w:ascii="Times New Roman" w:hAnsi="Times New Roman" w:cs="Times New Roman"/>
          <w:sz w:val="36"/>
          <w:szCs w:val="36"/>
        </w:rPr>
      </w:pPr>
      <w:r w:rsidRPr="002F68A0">
        <w:rPr>
          <w:rFonts w:ascii="Times New Roman" w:hAnsi="Times New Roman" w:cs="Times New Roman"/>
          <w:sz w:val="36"/>
          <w:szCs w:val="36"/>
        </w:rPr>
        <w:t>The test statistic has a chi‐squared distribution with degrees of freedom given by number of age groups less 1 for the parametric function and further reduction for using the standard table.</w:t>
      </w:r>
    </w:p>
    <w:p w14:paraId="78937474" w14:textId="2B4830D9" w:rsidR="002B1961" w:rsidRPr="002F68A0" w:rsidRDefault="002B1961" w:rsidP="002B1961">
      <w:pPr>
        <w:pStyle w:val="ListParagraph"/>
        <w:ind w:left="1440"/>
        <w:rPr>
          <w:rFonts w:ascii="Times New Roman" w:hAnsi="Times New Roman" w:cs="Times New Roman"/>
          <w:sz w:val="36"/>
          <w:szCs w:val="36"/>
        </w:rPr>
      </w:pPr>
      <w:r w:rsidRPr="002F68A0">
        <w:rPr>
          <w:rFonts w:ascii="Times New Roman" w:hAnsi="Times New Roman" w:cs="Times New Roman"/>
          <w:sz w:val="36"/>
          <w:szCs w:val="36"/>
        </w:rPr>
        <w:t>The critical value of chi‐squared distribution with 6-degree freedom at 5% level is 12.59.</w:t>
      </w:r>
    </w:p>
    <w:p w14:paraId="56939D85" w14:textId="4A1E35B8" w:rsidR="002B1961" w:rsidRPr="002F68A0" w:rsidRDefault="002B1961" w:rsidP="002B1961">
      <w:pPr>
        <w:pStyle w:val="ListParagraph"/>
        <w:ind w:left="1440"/>
        <w:rPr>
          <w:rFonts w:ascii="Times New Roman" w:hAnsi="Times New Roman" w:cs="Times New Roman"/>
          <w:sz w:val="36"/>
          <w:szCs w:val="36"/>
        </w:rPr>
      </w:pPr>
      <w:r w:rsidRPr="002F68A0">
        <w:rPr>
          <w:rFonts w:ascii="Times New Roman" w:hAnsi="Times New Roman" w:cs="Times New Roman"/>
          <w:sz w:val="36"/>
          <w:szCs w:val="36"/>
        </w:rPr>
        <w:t>Since 4.06397 &lt; 12.59, there is no evidence to reject the null hypothesis that the graduated rates are the true rates underlying the crude rates.</w:t>
      </w:r>
    </w:p>
    <w:p w14:paraId="03FFBC5F" w14:textId="0FA6A2B1" w:rsidR="002B1961" w:rsidRPr="002F68A0" w:rsidRDefault="002B1961" w:rsidP="002B1961">
      <w:pPr>
        <w:pStyle w:val="ListParagraph"/>
        <w:numPr>
          <w:ilvl w:val="0"/>
          <w:numId w:val="21"/>
        </w:numPr>
        <w:rPr>
          <w:rFonts w:ascii="Times New Roman" w:hAnsi="Times New Roman" w:cs="Times New Roman"/>
          <w:sz w:val="36"/>
          <w:szCs w:val="36"/>
        </w:rPr>
      </w:pPr>
      <w:r w:rsidRPr="002F68A0">
        <w:rPr>
          <w:rFonts w:ascii="Times New Roman" w:hAnsi="Times New Roman" w:cs="Times New Roman"/>
          <w:sz w:val="36"/>
          <w:szCs w:val="36"/>
        </w:rPr>
        <w:lastRenderedPageBreak/>
        <w:t>Signs test</w:t>
      </w:r>
    </w:p>
    <w:p w14:paraId="06BC1877" w14:textId="5F5794C7" w:rsidR="002B1961" w:rsidRPr="002F68A0" w:rsidRDefault="002B1961" w:rsidP="002B1961">
      <w:pPr>
        <w:pStyle w:val="ListParagraph"/>
        <w:numPr>
          <w:ilvl w:val="0"/>
          <w:numId w:val="22"/>
        </w:numPr>
        <w:rPr>
          <w:rFonts w:ascii="Times New Roman" w:hAnsi="Times New Roman" w:cs="Times New Roman"/>
          <w:sz w:val="36"/>
          <w:szCs w:val="36"/>
        </w:rPr>
      </w:pPr>
      <w:r w:rsidRPr="002F68A0">
        <w:rPr>
          <w:rFonts w:ascii="Times New Roman" w:hAnsi="Times New Roman" w:cs="Times New Roman"/>
          <w:sz w:val="36"/>
          <w:szCs w:val="36"/>
        </w:rPr>
        <w:t>The Signs test looks for overall bias.</w:t>
      </w:r>
    </w:p>
    <w:p w14:paraId="3DF38BEE" w14:textId="6D0F99A7" w:rsidR="002B1961" w:rsidRPr="002F68A0" w:rsidRDefault="002B1961" w:rsidP="002B1961">
      <w:pPr>
        <w:pStyle w:val="ListParagraph"/>
        <w:numPr>
          <w:ilvl w:val="0"/>
          <w:numId w:val="22"/>
        </w:numPr>
        <w:rPr>
          <w:rFonts w:ascii="Times New Roman" w:hAnsi="Times New Roman" w:cs="Times New Roman"/>
          <w:sz w:val="36"/>
          <w:szCs w:val="36"/>
        </w:rPr>
      </w:pPr>
      <w:r w:rsidRPr="002F68A0">
        <w:rPr>
          <w:rFonts w:ascii="Times New Roman" w:hAnsi="Times New Roman" w:cs="Times New Roman"/>
          <w:sz w:val="36"/>
          <w:szCs w:val="36"/>
        </w:rPr>
        <w:t>If the null hypothesis is true, the number of positive signs is distributed Binomial (8, 0.5). From the table, we observe that there are 6 positive signs. Prob (observed number of positive signs &lt;=6) = 1‐ </w:t>
      </w:r>
      <w:proofErr w:type="gramStart"/>
      <w:r w:rsidRPr="002F68A0">
        <w:rPr>
          <w:rFonts w:ascii="Times New Roman" w:hAnsi="Times New Roman" w:cs="Times New Roman"/>
          <w:sz w:val="36"/>
          <w:szCs w:val="36"/>
        </w:rPr>
        <w:t>Prob(</w:t>
      </w:r>
      <w:proofErr w:type="gramEnd"/>
      <w:r w:rsidRPr="002F68A0">
        <w:rPr>
          <w:rFonts w:ascii="Times New Roman" w:hAnsi="Times New Roman" w:cs="Times New Roman"/>
          <w:sz w:val="36"/>
          <w:szCs w:val="36"/>
        </w:rPr>
        <w:t>positive signs &gt;6).</w:t>
      </w:r>
    </w:p>
    <w:p w14:paraId="0A868C10" w14:textId="493231CA" w:rsidR="002B1961" w:rsidRPr="002F68A0" w:rsidRDefault="002B1961" w:rsidP="002B1961">
      <w:pPr>
        <w:pStyle w:val="ListParagraph"/>
        <w:ind w:left="1800"/>
        <w:rPr>
          <w:rFonts w:ascii="Times New Roman" w:hAnsi="Times New Roman" w:cs="Times New Roman"/>
          <w:sz w:val="36"/>
          <w:szCs w:val="36"/>
        </w:rPr>
      </w:pPr>
      <w:r w:rsidRPr="002F68A0">
        <w:rPr>
          <w:rFonts w:ascii="Times New Roman" w:hAnsi="Times New Roman" w:cs="Times New Roman"/>
          <w:noProof/>
          <w:sz w:val="36"/>
          <w:szCs w:val="36"/>
          <w:lang w:val="en-US"/>
        </w:rPr>
        <w:drawing>
          <wp:inline distT="0" distB="0" distL="0" distR="0" wp14:anchorId="71105040" wp14:editId="19E38A02">
            <wp:extent cx="2810267" cy="485843"/>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10267" cy="485843"/>
                    </a:xfrm>
                    <a:prstGeom prst="rect">
                      <a:avLst/>
                    </a:prstGeom>
                  </pic:spPr>
                </pic:pic>
              </a:graphicData>
            </a:graphic>
          </wp:inline>
        </w:drawing>
      </w:r>
    </w:p>
    <w:p w14:paraId="25ACDBAA" w14:textId="1011280E" w:rsidR="002B1961" w:rsidRPr="002F68A0" w:rsidRDefault="002B1961" w:rsidP="002B1961">
      <w:pPr>
        <w:pStyle w:val="ListParagraph"/>
        <w:ind w:left="1800"/>
        <w:rPr>
          <w:rFonts w:ascii="Times New Roman" w:hAnsi="Times New Roman" w:cs="Times New Roman"/>
          <w:sz w:val="36"/>
          <w:szCs w:val="36"/>
        </w:rPr>
      </w:pPr>
      <w:r w:rsidRPr="002F68A0">
        <w:rPr>
          <w:rFonts w:ascii="Times New Roman" w:hAnsi="Times New Roman" w:cs="Times New Roman"/>
          <w:sz w:val="36"/>
          <w:szCs w:val="36"/>
        </w:rPr>
        <w:t>This is greater than 0.025 (two tailed test).</w:t>
      </w:r>
    </w:p>
    <w:p w14:paraId="7D3A4AE4" w14:textId="1B263543" w:rsidR="002B1961" w:rsidRPr="002F68A0" w:rsidRDefault="002B1961" w:rsidP="002B1961">
      <w:pPr>
        <w:pStyle w:val="ListParagraph"/>
        <w:numPr>
          <w:ilvl w:val="0"/>
          <w:numId w:val="22"/>
        </w:numPr>
        <w:rPr>
          <w:rFonts w:ascii="Times New Roman" w:hAnsi="Times New Roman" w:cs="Times New Roman"/>
          <w:sz w:val="36"/>
          <w:szCs w:val="36"/>
        </w:rPr>
      </w:pPr>
      <w:r w:rsidRPr="002F68A0">
        <w:rPr>
          <w:rFonts w:ascii="Times New Roman" w:hAnsi="Times New Roman" w:cs="Times New Roman"/>
          <w:sz w:val="36"/>
          <w:szCs w:val="36"/>
        </w:rPr>
        <w:t>We cannot reject the null hypothesis and conclude that the graduated rates are not systematically higher or lower than the crude rates.</w:t>
      </w:r>
    </w:p>
    <w:p w14:paraId="23D5F946" w14:textId="366EF849" w:rsidR="002B1961" w:rsidRPr="002F68A0" w:rsidRDefault="002B1961" w:rsidP="002B1961">
      <w:pPr>
        <w:pStyle w:val="ListParagraph"/>
        <w:ind w:left="1440"/>
        <w:rPr>
          <w:rFonts w:ascii="Times New Roman" w:hAnsi="Times New Roman" w:cs="Times New Roman"/>
          <w:sz w:val="36"/>
          <w:szCs w:val="36"/>
        </w:rPr>
      </w:pPr>
      <w:r w:rsidRPr="002F68A0">
        <w:rPr>
          <w:rFonts w:ascii="Times New Roman" w:hAnsi="Times New Roman" w:cs="Times New Roman"/>
          <w:sz w:val="36"/>
          <w:szCs w:val="36"/>
        </w:rPr>
        <w:t>Grouping of Signs test</w:t>
      </w:r>
    </w:p>
    <w:p w14:paraId="5A37D10D" w14:textId="7EC70281" w:rsidR="002B1961" w:rsidRPr="002F68A0" w:rsidRDefault="002B1961" w:rsidP="002B1961">
      <w:pPr>
        <w:pStyle w:val="ListParagraph"/>
        <w:numPr>
          <w:ilvl w:val="0"/>
          <w:numId w:val="23"/>
        </w:numPr>
        <w:rPr>
          <w:rFonts w:ascii="Times New Roman" w:hAnsi="Times New Roman" w:cs="Times New Roman"/>
          <w:sz w:val="36"/>
          <w:szCs w:val="36"/>
        </w:rPr>
      </w:pPr>
      <w:r w:rsidRPr="002F68A0">
        <w:rPr>
          <w:rFonts w:ascii="Times New Roman" w:hAnsi="Times New Roman" w:cs="Times New Roman"/>
          <w:sz w:val="36"/>
          <w:szCs w:val="36"/>
        </w:rPr>
        <w:t>The grouping of signs test looks for run or clumping of deviations with the same sign for over graduation.</w:t>
      </w:r>
    </w:p>
    <w:p w14:paraId="1AC85CC6" w14:textId="77777777" w:rsidR="002B1961" w:rsidRPr="002F68A0" w:rsidRDefault="002B1961" w:rsidP="002B1961">
      <w:pPr>
        <w:pStyle w:val="ListParagraph"/>
        <w:numPr>
          <w:ilvl w:val="0"/>
          <w:numId w:val="23"/>
        </w:numPr>
        <w:rPr>
          <w:rFonts w:ascii="Times New Roman" w:hAnsi="Times New Roman" w:cs="Times New Roman"/>
          <w:sz w:val="36"/>
          <w:szCs w:val="36"/>
        </w:rPr>
      </w:pPr>
      <w:r w:rsidRPr="002F68A0">
        <w:rPr>
          <w:rFonts w:ascii="Times New Roman" w:hAnsi="Times New Roman" w:cs="Times New Roman"/>
          <w:sz w:val="36"/>
          <w:szCs w:val="36"/>
        </w:rPr>
        <w:t xml:space="preserve">We have total 8 age groups with 6 positive signs and 2 negative signs. There is only one run in this analysis. </w:t>
      </w:r>
    </w:p>
    <w:p w14:paraId="69969CD0" w14:textId="259FE711" w:rsidR="002B1961" w:rsidRPr="002F68A0" w:rsidRDefault="002B1961" w:rsidP="002B1961">
      <w:pPr>
        <w:pStyle w:val="ListParagraph"/>
        <w:ind w:left="1800"/>
        <w:rPr>
          <w:rFonts w:ascii="Times New Roman" w:hAnsi="Times New Roman" w:cs="Times New Roman"/>
          <w:sz w:val="36"/>
          <w:szCs w:val="36"/>
        </w:rPr>
      </w:pPr>
      <w:r w:rsidRPr="002F68A0">
        <w:rPr>
          <w:rFonts w:ascii="Times New Roman" w:hAnsi="Times New Roman" w:cs="Times New Roman"/>
          <w:sz w:val="36"/>
          <w:szCs w:val="36"/>
        </w:rPr>
        <w:t>Pr (one positive run) =</w:t>
      </w:r>
    </w:p>
    <w:p w14:paraId="02704FBF" w14:textId="595EC7C4" w:rsidR="00BC2233" w:rsidRPr="002F68A0" w:rsidRDefault="00BC2233" w:rsidP="002B1961">
      <w:pPr>
        <w:pStyle w:val="ListParagraph"/>
        <w:ind w:left="1800"/>
        <w:rPr>
          <w:rFonts w:ascii="Times New Roman" w:hAnsi="Times New Roman" w:cs="Times New Roman"/>
          <w:sz w:val="36"/>
          <w:szCs w:val="36"/>
        </w:rPr>
      </w:pPr>
      <w:r w:rsidRPr="002F68A0">
        <w:rPr>
          <w:rFonts w:ascii="Times New Roman" w:hAnsi="Times New Roman" w:cs="Times New Roman"/>
          <w:noProof/>
          <w:sz w:val="36"/>
          <w:szCs w:val="36"/>
          <w:lang w:val="en-US"/>
        </w:rPr>
        <w:drawing>
          <wp:inline distT="0" distB="0" distL="0" distR="0" wp14:anchorId="15E411A8" wp14:editId="69861EF7">
            <wp:extent cx="1619476" cy="100979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619476" cy="1009791"/>
                    </a:xfrm>
                    <a:prstGeom prst="rect">
                      <a:avLst/>
                    </a:prstGeom>
                  </pic:spPr>
                </pic:pic>
              </a:graphicData>
            </a:graphic>
          </wp:inline>
        </w:drawing>
      </w:r>
    </w:p>
    <w:p w14:paraId="24228278" w14:textId="337D1E47" w:rsidR="00BC2233" w:rsidRPr="002F68A0" w:rsidRDefault="00BC2233" w:rsidP="002B1961">
      <w:pPr>
        <w:pStyle w:val="ListParagraph"/>
        <w:ind w:left="1800"/>
        <w:rPr>
          <w:rFonts w:ascii="Times New Roman" w:hAnsi="Times New Roman" w:cs="Times New Roman"/>
          <w:sz w:val="36"/>
          <w:szCs w:val="36"/>
        </w:rPr>
      </w:pPr>
      <w:r w:rsidRPr="002F68A0">
        <w:rPr>
          <w:rFonts w:ascii="Times New Roman" w:hAnsi="Times New Roman" w:cs="Times New Roman"/>
          <w:sz w:val="36"/>
          <w:szCs w:val="36"/>
        </w:rPr>
        <w:t>This is greater than 0.05 (using one‐tailed test). </w:t>
      </w:r>
    </w:p>
    <w:p w14:paraId="61FF6906" w14:textId="0A1F8982" w:rsidR="00BC2233" w:rsidRPr="002F68A0" w:rsidRDefault="00BC2233" w:rsidP="00BC2233">
      <w:pPr>
        <w:pStyle w:val="ListParagraph"/>
        <w:numPr>
          <w:ilvl w:val="0"/>
          <w:numId w:val="23"/>
        </w:numPr>
        <w:rPr>
          <w:rFonts w:ascii="Times New Roman" w:hAnsi="Times New Roman" w:cs="Times New Roman"/>
          <w:sz w:val="36"/>
          <w:szCs w:val="36"/>
        </w:rPr>
      </w:pPr>
      <w:r w:rsidRPr="002F68A0">
        <w:rPr>
          <w:rFonts w:ascii="Times New Roman" w:hAnsi="Times New Roman" w:cs="Times New Roman"/>
          <w:sz w:val="36"/>
          <w:szCs w:val="36"/>
        </w:rPr>
        <w:t>We accept the null hypothesis that graduated rates are true underlying the crude rates.</w:t>
      </w:r>
    </w:p>
    <w:p w14:paraId="76EB0588" w14:textId="12FD7AE0" w:rsidR="00BC2233" w:rsidRPr="002F68A0" w:rsidRDefault="00BC2233" w:rsidP="002F68A0">
      <w:pPr>
        <w:pStyle w:val="ListParagraph"/>
        <w:numPr>
          <w:ilvl w:val="0"/>
          <w:numId w:val="29"/>
        </w:numPr>
        <w:rPr>
          <w:rFonts w:ascii="Times New Roman" w:hAnsi="Times New Roman" w:cs="Times New Roman"/>
          <w:sz w:val="36"/>
          <w:szCs w:val="36"/>
        </w:rPr>
      </w:pPr>
      <w:r w:rsidRPr="002F68A0">
        <w:rPr>
          <w:rFonts w:ascii="Times New Roman" w:hAnsi="Times New Roman" w:cs="Times New Roman"/>
          <w:sz w:val="36"/>
          <w:szCs w:val="36"/>
        </w:rPr>
        <w:t xml:space="preserve"> </w:t>
      </w:r>
    </w:p>
    <w:p w14:paraId="215F8C83" w14:textId="15BE161F" w:rsidR="00BC2233" w:rsidRPr="002F68A0" w:rsidRDefault="00BC2233" w:rsidP="00BC2233">
      <w:pPr>
        <w:pStyle w:val="ListParagraph"/>
        <w:numPr>
          <w:ilvl w:val="0"/>
          <w:numId w:val="24"/>
        </w:numPr>
        <w:rPr>
          <w:rFonts w:ascii="Times New Roman" w:hAnsi="Times New Roman" w:cs="Times New Roman"/>
          <w:sz w:val="36"/>
          <w:szCs w:val="36"/>
        </w:rPr>
      </w:pPr>
      <w:r w:rsidRPr="002F68A0">
        <w:rPr>
          <w:rFonts w:ascii="Times New Roman" w:hAnsi="Times New Roman" w:cs="Times New Roman"/>
          <w:sz w:val="36"/>
          <w:szCs w:val="36"/>
        </w:rPr>
        <w:lastRenderedPageBreak/>
        <w:t>Null Hypothesis Ho: The true underlying rates of withdrawal are the graduated rates.</w:t>
      </w:r>
    </w:p>
    <w:p w14:paraId="386372C3" w14:textId="65623069" w:rsidR="00BC2233" w:rsidRPr="002F68A0" w:rsidRDefault="00BC2233" w:rsidP="00BC2233">
      <w:pPr>
        <w:pStyle w:val="ListParagraph"/>
        <w:ind w:left="1080"/>
        <w:rPr>
          <w:rFonts w:ascii="Times New Roman" w:hAnsi="Times New Roman" w:cs="Times New Roman"/>
          <w:sz w:val="36"/>
          <w:szCs w:val="36"/>
        </w:rPr>
      </w:pPr>
      <w:r w:rsidRPr="002F68A0">
        <w:rPr>
          <w:rFonts w:ascii="Times New Roman" w:hAnsi="Times New Roman" w:cs="Times New Roman"/>
          <w:sz w:val="36"/>
          <w:szCs w:val="36"/>
        </w:rPr>
        <w:t>Chi Square test</w:t>
      </w:r>
    </w:p>
    <w:p w14:paraId="02E826A8" w14:textId="1862C6FB" w:rsidR="00BC2233" w:rsidRPr="002F68A0" w:rsidRDefault="00BC2233" w:rsidP="00BC2233">
      <w:pPr>
        <w:pStyle w:val="ListParagraph"/>
        <w:ind w:left="1080"/>
        <w:rPr>
          <w:rFonts w:ascii="Times New Roman" w:hAnsi="Times New Roman" w:cs="Times New Roman"/>
          <w:sz w:val="36"/>
          <w:szCs w:val="36"/>
        </w:rPr>
      </w:pPr>
      <w:r w:rsidRPr="002F68A0">
        <w:rPr>
          <w:rFonts w:ascii="Times New Roman" w:hAnsi="Times New Roman" w:cs="Times New Roman"/>
          <w:noProof/>
          <w:sz w:val="36"/>
          <w:szCs w:val="36"/>
          <w:lang w:val="en-US"/>
        </w:rPr>
        <w:drawing>
          <wp:inline distT="0" distB="0" distL="0" distR="0" wp14:anchorId="64086F4A" wp14:editId="32A2534F">
            <wp:extent cx="3591426" cy="21529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591426" cy="2152950"/>
                    </a:xfrm>
                    <a:prstGeom prst="rect">
                      <a:avLst/>
                    </a:prstGeom>
                  </pic:spPr>
                </pic:pic>
              </a:graphicData>
            </a:graphic>
          </wp:inline>
        </w:drawing>
      </w:r>
    </w:p>
    <w:p w14:paraId="09BF0EBA" w14:textId="68016F62" w:rsidR="002B1961" w:rsidRPr="002F68A0" w:rsidRDefault="00BC2233" w:rsidP="00BC2233">
      <w:pPr>
        <w:pStyle w:val="ListParagraph"/>
        <w:ind w:left="1080"/>
        <w:rPr>
          <w:rFonts w:ascii="Times New Roman" w:hAnsi="Times New Roman" w:cs="Times New Roman"/>
          <w:sz w:val="36"/>
          <w:szCs w:val="36"/>
        </w:rPr>
      </w:pPr>
      <w:r w:rsidRPr="002F68A0">
        <w:rPr>
          <w:rFonts w:ascii="Times New Roman" w:hAnsi="Times New Roman" w:cs="Times New Roman"/>
          <w:sz w:val="36"/>
          <w:szCs w:val="36"/>
        </w:rPr>
        <w:t>Degrees of freedom = 10 – 3(no. of parameters) = 7</w:t>
      </w:r>
    </w:p>
    <w:p w14:paraId="1A1AEEBA" w14:textId="4D66413B" w:rsidR="00BC2233" w:rsidRPr="002F68A0" w:rsidRDefault="00BC2233" w:rsidP="00BC2233">
      <w:pPr>
        <w:pStyle w:val="ListParagraph"/>
        <w:ind w:left="1080"/>
        <w:rPr>
          <w:rFonts w:ascii="Times New Roman" w:hAnsi="Times New Roman" w:cs="Times New Roman"/>
          <w:sz w:val="36"/>
          <w:szCs w:val="36"/>
        </w:rPr>
      </w:pPr>
      <w:r w:rsidRPr="002F68A0">
        <w:rPr>
          <w:rFonts w:ascii="Times New Roman" w:hAnsi="Times New Roman" w:cs="Times New Roman"/>
          <w:sz w:val="36"/>
          <w:szCs w:val="36"/>
        </w:rPr>
        <w:t>Now Pr (X7^2 &gt;= 20.3) = 0.005</w:t>
      </w:r>
    </w:p>
    <w:p w14:paraId="5CB0B548" w14:textId="751F4598" w:rsidR="00BC2233" w:rsidRPr="002F68A0" w:rsidRDefault="00BC2233" w:rsidP="00BC2233">
      <w:pPr>
        <w:pStyle w:val="ListParagraph"/>
        <w:ind w:left="1080"/>
        <w:rPr>
          <w:rFonts w:ascii="Times New Roman" w:hAnsi="Times New Roman" w:cs="Times New Roman"/>
          <w:sz w:val="36"/>
          <w:szCs w:val="36"/>
        </w:rPr>
      </w:pPr>
      <w:r w:rsidRPr="002F68A0">
        <w:rPr>
          <w:rFonts w:ascii="Times New Roman" w:hAnsi="Times New Roman" w:cs="Times New Roman"/>
          <w:sz w:val="36"/>
          <w:szCs w:val="36"/>
        </w:rPr>
        <w:t>The tabulated value with 7 degrees of freedom at upper 5% point is 14.07.</w:t>
      </w:r>
    </w:p>
    <w:p w14:paraId="757B5834" w14:textId="77777777" w:rsidR="00BC2233" w:rsidRPr="002F68A0" w:rsidRDefault="00BC2233" w:rsidP="00BC2233">
      <w:pPr>
        <w:pStyle w:val="ListParagraph"/>
        <w:ind w:left="1080"/>
        <w:rPr>
          <w:rFonts w:ascii="Times New Roman" w:hAnsi="Times New Roman" w:cs="Times New Roman"/>
          <w:sz w:val="36"/>
          <w:szCs w:val="36"/>
        </w:rPr>
      </w:pPr>
      <w:r w:rsidRPr="002F68A0">
        <w:rPr>
          <w:rFonts w:ascii="Times New Roman" w:hAnsi="Times New Roman" w:cs="Times New Roman"/>
          <w:sz w:val="36"/>
          <w:szCs w:val="36"/>
        </w:rPr>
        <w:t>37.07 &gt; 14.07</w:t>
      </w:r>
    </w:p>
    <w:p w14:paraId="4BBDC46B" w14:textId="7D3FC515" w:rsidR="00BC2233" w:rsidRPr="002F68A0" w:rsidRDefault="00BC2233" w:rsidP="00BC2233">
      <w:pPr>
        <w:pStyle w:val="ListParagraph"/>
        <w:ind w:left="1080"/>
        <w:rPr>
          <w:rFonts w:ascii="Times New Roman" w:hAnsi="Times New Roman" w:cs="Times New Roman"/>
          <w:sz w:val="36"/>
          <w:szCs w:val="36"/>
        </w:rPr>
      </w:pPr>
      <w:r w:rsidRPr="002F68A0">
        <w:rPr>
          <w:rFonts w:ascii="Times New Roman" w:hAnsi="Times New Roman" w:cs="Times New Roman"/>
          <w:sz w:val="36"/>
          <w:szCs w:val="36"/>
        </w:rPr>
        <w:t>Hence Ho is strongly rejected.</w:t>
      </w:r>
    </w:p>
    <w:p w14:paraId="1278BDA7" w14:textId="31657AF2" w:rsidR="00BC2233" w:rsidRPr="002F68A0" w:rsidRDefault="00BC2233" w:rsidP="00BC2233">
      <w:pPr>
        <w:pStyle w:val="ListParagraph"/>
        <w:numPr>
          <w:ilvl w:val="0"/>
          <w:numId w:val="24"/>
        </w:numPr>
        <w:rPr>
          <w:rFonts w:ascii="Times New Roman" w:hAnsi="Times New Roman" w:cs="Times New Roman"/>
          <w:sz w:val="36"/>
          <w:szCs w:val="36"/>
        </w:rPr>
      </w:pPr>
      <w:r w:rsidRPr="002F68A0">
        <w:rPr>
          <w:rFonts w:ascii="Times New Roman" w:hAnsi="Times New Roman" w:cs="Times New Roman"/>
          <w:sz w:val="36"/>
          <w:szCs w:val="36"/>
        </w:rPr>
        <w:t>Standardised deviation test</w:t>
      </w:r>
    </w:p>
    <w:p w14:paraId="1D2A5DD9" w14:textId="1F30E103" w:rsidR="00BC2233" w:rsidRPr="002F68A0" w:rsidRDefault="00BC2233" w:rsidP="00BC2233">
      <w:pPr>
        <w:pStyle w:val="ListParagraph"/>
        <w:ind w:left="1080"/>
        <w:rPr>
          <w:rFonts w:ascii="Times New Roman" w:hAnsi="Times New Roman" w:cs="Times New Roman"/>
          <w:sz w:val="36"/>
          <w:szCs w:val="36"/>
        </w:rPr>
      </w:pPr>
      <w:r w:rsidRPr="002F68A0">
        <w:rPr>
          <w:rFonts w:ascii="Times New Roman" w:hAnsi="Times New Roman" w:cs="Times New Roman"/>
          <w:sz w:val="36"/>
          <w:szCs w:val="36"/>
        </w:rPr>
        <w:t>According to the null hypothesis, each standardized deviation should be a random event from a unit normal distribution.</w:t>
      </w:r>
    </w:p>
    <w:p w14:paraId="3134F879" w14:textId="1DA6DBF8" w:rsidR="00BC2233" w:rsidRPr="002F68A0" w:rsidRDefault="00BC2233" w:rsidP="00BC2233">
      <w:pPr>
        <w:pStyle w:val="ListParagraph"/>
        <w:ind w:left="1080"/>
        <w:rPr>
          <w:rFonts w:ascii="Times New Roman" w:hAnsi="Times New Roman" w:cs="Times New Roman"/>
          <w:sz w:val="36"/>
          <w:szCs w:val="36"/>
        </w:rPr>
      </w:pPr>
      <w:r w:rsidRPr="002F68A0">
        <w:rPr>
          <w:rFonts w:ascii="Times New Roman" w:hAnsi="Times New Roman" w:cs="Times New Roman"/>
          <w:noProof/>
          <w:sz w:val="36"/>
          <w:szCs w:val="36"/>
          <w:lang w:val="en-US"/>
        </w:rPr>
        <w:drawing>
          <wp:inline distT="0" distB="0" distL="0" distR="0" wp14:anchorId="6D96631D" wp14:editId="296187E3">
            <wp:extent cx="3000375" cy="213618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42161" cy="2165939"/>
                    </a:xfrm>
                    <a:prstGeom prst="rect">
                      <a:avLst/>
                    </a:prstGeom>
                  </pic:spPr>
                </pic:pic>
              </a:graphicData>
            </a:graphic>
          </wp:inline>
        </w:drawing>
      </w:r>
    </w:p>
    <w:p w14:paraId="25517E08" w14:textId="3A2DD1B9" w:rsidR="00BC2233" w:rsidRPr="002F68A0" w:rsidRDefault="00BC2233" w:rsidP="00BC2233">
      <w:pPr>
        <w:pStyle w:val="ListParagraph"/>
        <w:ind w:left="1080"/>
        <w:rPr>
          <w:rFonts w:ascii="Times New Roman" w:hAnsi="Times New Roman" w:cs="Times New Roman"/>
          <w:sz w:val="36"/>
          <w:szCs w:val="36"/>
        </w:rPr>
      </w:pPr>
      <w:r w:rsidRPr="002F68A0">
        <w:rPr>
          <w:rFonts w:ascii="Times New Roman" w:hAnsi="Times New Roman" w:cs="Times New Roman"/>
          <w:noProof/>
          <w:sz w:val="36"/>
          <w:szCs w:val="36"/>
          <w:lang w:val="en-US"/>
        </w:rPr>
        <w:lastRenderedPageBreak/>
        <w:drawing>
          <wp:inline distT="0" distB="0" distL="0" distR="0" wp14:anchorId="5B3B05A2" wp14:editId="5A2435B9">
            <wp:extent cx="4795406" cy="1352550"/>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800933" cy="1354109"/>
                    </a:xfrm>
                    <a:prstGeom prst="rect">
                      <a:avLst/>
                    </a:prstGeom>
                  </pic:spPr>
                </pic:pic>
              </a:graphicData>
            </a:graphic>
          </wp:inline>
        </w:drawing>
      </w:r>
    </w:p>
    <w:p w14:paraId="0AD3860B" w14:textId="787EC869" w:rsidR="00BC2233" w:rsidRPr="002F68A0" w:rsidRDefault="00BC2233" w:rsidP="00BC2233">
      <w:pPr>
        <w:pStyle w:val="ListParagraph"/>
        <w:ind w:left="1080"/>
        <w:rPr>
          <w:rFonts w:ascii="Times New Roman" w:hAnsi="Times New Roman" w:cs="Times New Roman"/>
          <w:sz w:val="36"/>
          <w:szCs w:val="36"/>
        </w:rPr>
      </w:pPr>
      <w:r w:rsidRPr="002F68A0">
        <w:rPr>
          <w:rFonts w:ascii="Times New Roman" w:hAnsi="Times New Roman" w:cs="Times New Roman"/>
          <w:sz w:val="36"/>
          <w:szCs w:val="36"/>
        </w:rPr>
        <w:t>The above is far removed from a unit normal distribution. Hence reject Ho. Graduated rates clearly not a good representation of the crude rates.</w:t>
      </w:r>
    </w:p>
    <w:p w14:paraId="32DB65C6" w14:textId="5B318DE0" w:rsidR="00BC2233" w:rsidRPr="002F68A0" w:rsidRDefault="00BC2233" w:rsidP="00BC2233">
      <w:pPr>
        <w:pStyle w:val="ListParagraph"/>
        <w:numPr>
          <w:ilvl w:val="0"/>
          <w:numId w:val="24"/>
        </w:numPr>
        <w:rPr>
          <w:rFonts w:ascii="Times New Roman" w:hAnsi="Times New Roman" w:cs="Times New Roman"/>
          <w:sz w:val="36"/>
          <w:szCs w:val="36"/>
        </w:rPr>
      </w:pPr>
      <w:r w:rsidRPr="002F68A0">
        <w:rPr>
          <w:rFonts w:ascii="Times New Roman" w:hAnsi="Times New Roman" w:cs="Times New Roman"/>
          <w:sz w:val="36"/>
          <w:szCs w:val="36"/>
        </w:rPr>
        <w:t>Sign Test</w:t>
      </w:r>
    </w:p>
    <w:p w14:paraId="171CBE5E" w14:textId="05680E5F" w:rsidR="00BC2233" w:rsidRPr="002F68A0" w:rsidRDefault="00BC2233" w:rsidP="00BC2233">
      <w:pPr>
        <w:pStyle w:val="ListParagraph"/>
        <w:ind w:left="1080"/>
        <w:rPr>
          <w:rFonts w:ascii="Times New Roman" w:hAnsi="Times New Roman" w:cs="Times New Roman"/>
          <w:sz w:val="36"/>
          <w:szCs w:val="36"/>
        </w:rPr>
      </w:pPr>
      <w:r w:rsidRPr="002F68A0">
        <w:rPr>
          <w:rFonts w:ascii="Times New Roman" w:hAnsi="Times New Roman" w:cs="Times New Roman"/>
          <w:sz w:val="36"/>
          <w:szCs w:val="36"/>
        </w:rPr>
        <w:t>According to Ho, we would expect that the number of positive deviations to have a binomial distribution with B (10,0.5). Expected no equal to 5.</w:t>
      </w:r>
    </w:p>
    <w:p w14:paraId="51DDED73" w14:textId="03FBF2E2" w:rsidR="00BC2233" w:rsidRPr="002F68A0" w:rsidRDefault="00BC2233" w:rsidP="00BC2233">
      <w:pPr>
        <w:pStyle w:val="ListParagraph"/>
        <w:ind w:left="1080"/>
        <w:rPr>
          <w:rFonts w:ascii="Times New Roman" w:hAnsi="Times New Roman" w:cs="Times New Roman"/>
          <w:sz w:val="36"/>
          <w:szCs w:val="36"/>
        </w:rPr>
      </w:pPr>
      <w:r w:rsidRPr="002F68A0">
        <w:rPr>
          <w:rFonts w:ascii="Times New Roman" w:hAnsi="Times New Roman" w:cs="Times New Roman"/>
          <w:sz w:val="36"/>
          <w:szCs w:val="36"/>
        </w:rPr>
        <w:t>Above we observe 5 positive and 5 negative deviations. This is acceptable. Hence not enough evidence to reject Ho.</w:t>
      </w:r>
    </w:p>
    <w:p w14:paraId="73A18D8F" w14:textId="16962C2A" w:rsidR="00BC2233" w:rsidRPr="002F68A0" w:rsidRDefault="00BC2233" w:rsidP="00BC2233">
      <w:pPr>
        <w:pStyle w:val="ListParagraph"/>
        <w:ind w:left="1080"/>
        <w:rPr>
          <w:rFonts w:ascii="Times New Roman" w:hAnsi="Times New Roman" w:cs="Times New Roman"/>
          <w:sz w:val="36"/>
          <w:szCs w:val="36"/>
        </w:rPr>
      </w:pPr>
      <w:r w:rsidRPr="002F68A0">
        <w:rPr>
          <w:rFonts w:ascii="Times New Roman" w:hAnsi="Times New Roman" w:cs="Times New Roman"/>
          <w:sz w:val="36"/>
          <w:szCs w:val="36"/>
        </w:rPr>
        <w:t>Summary Conclusion:</w:t>
      </w:r>
    </w:p>
    <w:p w14:paraId="1A2901C8" w14:textId="7A8C0281" w:rsidR="00BC2233" w:rsidRPr="002F68A0" w:rsidRDefault="00BC2233" w:rsidP="00BC2233">
      <w:pPr>
        <w:pStyle w:val="ListParagraph"/>
        <w:numPr>
          <w:ilvl w:val="0"/>
          <w:numId w:val="25"/>
        </w:numPr>
        <w:rPr>
          <w:rFonts w:ascii="Times New Roman" w:hAnsi="Times New Roman" w:cs="Times New Roman"/>
          <w:b/>
          <w:bCs/>
          <w:sz w:val="36"/>
          <w:szCs w:val="36"/>
        </w:rPr>
      </w:pPr>
      <w:r w:rsidRPr="002F68A0">
        <w:rPr>
          <w:rFonts w:ascii="Times New Roman" w:hAnsi="Times New Roman" w:cs="Times New Roman"/>
          <w:sz w:val="36"/>
          <w:szCs w:val="36"/>
        </w:rPr>
        <w:t xml:space="preserve">Chi squared </w:t>
      </w:r>
      <w:proofErr w:type="spellStart"/>
      <w:r w:rsidRPr="002F68A0">
        <w:rPr>
          <w:rFonts w:ascii="Times New Roman" w:hAnsi="Times New Roman" w:cs="Times New Roman"/>
          <w:sz w:val="36"/>
          <w:szCs w:val="36"/>
        </w:rPr>
        <w:t>t</w:t>
      </w:r>
      <w:r w:rsidR="00705092">
        <w:rPr>
          <w:rFonts w:ascii="Times New Roman" w:hAnsi="Times New Roman" w:cs="Times New Roman"/>
          <w:sz w:val="36"/>
          <w:szCs w:val="36"/>
        </w:rPr>
        <w:t>s</w:t>
      </w:r>
      <w:r w:rsidRPr="002F68A0">
        <w:rPr>
          <w:rFonts w:ascii="Times New Roman" w:hAnsi="Times New Roman" w:cs="Times New Roman"/>
          <w:sz w:val="36"/>
          <w:szCs w:val="36"/>
        </w:rPr>
        <w:t>est</w:t>
      </w:r>
      <w:proofErr w:type="spellEnd"/>
      <w:r w:rsidRPr="002F68A0">
        <w:rPr>
          <w:rFonts w:ascii="Times New Roman" w:hAnsi="Times New Roman" w:cs="Times New Roman"/>
          <w:sz w:val="36"/>
          <w:szCs w:val="36"/>
        </w:rPr>
        <w:t xml:space="preserve"> and individual standardized deviation tests indicate that, adherence to data at many of individual durations is not acceptable. This is particularly the case at duration 0,2 and 7.</w:t>
      </w:r>
    </w:p>
    <w:p w14:paraId="46A01360" w14:textId="46368A92" w:rsidR="00BC2233" w:rsidRPr="002F68A0" w:rsidRDefault="00BC2233" w:rsidP="00BC2233">
      <w:pPr>
        <w:pStyle w:val="ListParagraph"/>
        <w:numPr>
          <w:ilvl w:val="0"/>
          <w:numId w:val="25"/>
        </w:numPr>
        <w:rPr>
          <w:rFonts w:ascii="Times New Roman" w:hAnsi="Times New Roman" w:cs="Times New Roman"/>
          <w:b/>
          <w:bCs/>
          <w:sz w:val="36"/>
          <w:szCs w:val="36"/>
        </w:rPr>
      </w:pPr>
      <w:r w:rsidRPr="002F68A0">
        <w:rPr>
          <w:rFonts w:ascii="Times New Roman" w:hAnsi="Times New Roman" w:cs="Times New Roman"/>
          <w:sz w:val="36"/>
          <w:szCs w:val="36"/>
        </w:rPr>
        <w:t>Satisfactory sign test indicates that the graduation runs centrally through the data.</w:t>
      </w:r>
    </w:p>
    <w:p w14:paraId="356ED2B0" w14:textId="61AFFE17" w:rsidR="00BC2233" w:rsidRPr="002F68A0" w:rsidRDefault="00BC2233" w:rsidP="00BC2233">
      <w:pPr>
        <w:pStyle w:val="ListParagraph"/>
        <w:numPr>
          <w:ilvl w:val="0"/>
          <w:numId w:val="25"/>
        </w:numPr>
        <w:rPr>
          <w:rFonts w:ascii="Times New Roman" w:hAnsi="Times New Roman" w:cs="Times New Roman"/>
          <w:b/>
          <w:bCs/>
          <w:sz w:val="36"/>
          <w:szCs w:val="36"/>
        </w:rPr>
      </w:pPr>
      <w:r w:rsidRPr="002F68A0">
        <w:rPr>
          <w:rFonts w:ascii="Times New Roman" w:hAnsi="Times New Roman" w:cs="Times New Roman"/>
          <w:sz w:val="36"/>
          <w:szCs w:val="36"/>
        </w:rPr>
        <w:t>Grouping of signs test if carried out would indicate if there are clumps of deviation over wide duration ranges.</w:t>
      </w:r>
    </w:p>
    <w:p w14:paraId="325E7146" w14:textId="7D28FC5E" w:rsidR="000E2C66" w:rsidRPr="00705092" w:rsidRDefault="00BC2233" w:rsidP="00705092">
      <w:pPr>
        <w:pStyle w:val="ListParagraph"/>
        <w:numPr>
          <w:ilvl w:val="0"/>
          <w:numId w:val="25"/>
        </w:numPr>
        <w:rPr>
          <w:rFonts w:ascii="Times New Roman" w:hAnsi="Times New Roman" w:cs="Times New Roman"/>
          <w:b/>
          <w:bCs/>
          <w:sz w:val="36"/>
          <w:szCs w:val="36"/>
        </w:rPr>
      </w:pPr>
      <w:r w:rsidRPr="002F68A0">
        <w:rPr>
          <w:rFonts w:ascii="Times New Roman" w:hAnsi="Times New Roman" w:cs="Times New Roman"/>
          <w:sz w:val="36"/>
          <w:szCs w:val="36"/>
        </w:rPr>
        <w:t>Summing up, it appears that data cannot be adequately represented by a quadratic function. There are severe adherence problems at duration 0-2 and 6-7. Smoothness however is expected to be satisfactory as qua</w:t>
      </w:r>
      <w:r w:rsidR="00705092">
        <w:rPr>
          <w:rFonts w:ascii="Times New Roman" w:hAnsi="Times New Roman" w:cs="Times New Roman"/>
          <w:sz w:val="36"/>
          <w:szCs w:val="36"/>
        </w:rPr>
        <w:t>dratic function has been fitted.</w:t>
      </w:r>
    </w:p>
    <w:sectPr w:rsidR="000E2C66" w:rsidRPr="007050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2FF"/>
    <w:multiLevelType w:val="hybridMultilevel"/>
    <w:tmpl w:val="8CF8AD68"/>
    <w:lvl w:ilvl="0" w:tplc="00AC46A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3A75CFF"/>
    <w:multiLevelType w:val="hybridMultilevel"/>
    <w:tmpl w:val="EAD0C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E13B91"/>
    <w:multiLevelType w:val="hybridMultilevel"/>
    <w:tmpl w:val="B43A99A6"/>
    <w:lvl w:ilvl="0" w:tplc="BC848D5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E82402F"/>
    <w:multiLevelType w:val="hybridMultilevel"/>
    <w:tmpl w:val="1794F002"/>
    <w:lvl w:ilvl="0" w:tplc="CBD898B0">
      <w:start w:val="1"/>
      <w:numFmt w:val="lowerRoman"/>
      <w:lvlText w:val="%1)"/>
      <w:lvlJc w:val="left"/>
      <w:pPr>
        <w:ind w:left="1440" w:hanging="720"/>
      </w:pPr>
      <w:rPr>
        <w:rFonts w:eastAsia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145C4CDC"/>
    <w:multiLevelType w:val="hybridMultilevel"/>
    <w:tmpl w:val="EFDC83C4"/>
    <w:lvl w:ilvl="0" w:tplc="C6FC47C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 w15:restartNumberingAfterBreak="0">
    <w:nsid w:val="14E96A6D"/>
    <w:multiLevelType w:val="hybridMultilevel"/>
    <w:tmpl w:val="6792D30A"/>
    <w:lvl w:ilvl="0" w:tplc="4CAE263E">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19731930"/>
    <w:multiLevelType w:val="hybridMultilevel"/>
    <w:tmpl w:val="DA78ACB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7" w15:restartNumberingAfterBreak="0">
    <w:nsid w:val="1B814FAB"/>
    <w:multiLevelType w:val="hybridMultilevel"/>
    <w:tmpl w:val="1C5444A8"/>
    <w:lvl w:ilvl="0" w:tplc="A1EC6BB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1DB301DE"/>
    <w:multiLevelType w:val="hybridMultilevel"/>
    <w:tmpl w:val="BE7AECB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228F6EA6"/>
    <w:multiLevelType w:val="hybridMultilevel"/>
    <w:tmpl w:val="70F4D63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0" w15:restartNumberingAfterBreak="0">
    <w:nsid w:val="27DD0DE9"/>
    <w:multiLevelType w:val="hybridMultilevel"/>
    <w:tmpl w:val="8A88E844"/>
    <w:lvl w:ilvl="0" w:tplc="BB5E9EE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2FB20EBA"/>
    <w:multiLevelType w:val="hybridMultilevel"/>
    <w:tmpl w:val="84EE2B3C"/>
    <w:lvl w:ilvl="0" w:tplc="18F0199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32355D3C"/>
    <w:multiLevelType w:val="hybridMultilevel"/>
    <w:tmpl w:val="17AC7A7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3" w15:restartNumberingAfterBreak="0">
    <w:nsid w:val="33F62D97"/>
    <w:multiLevelType w:val="hybridMultilevel"/>
    <w:tmpl w:val="205E1F8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4986C5B"/>
    <w:multiLevelType w:val="hybridMultilevel"/>
    <w:tmpl w:val="8FC4BC22"/>
    <w:lvl w:ilvl="0" w:tplc="F9886B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7C25AB9"/>
    <w:multiLevelType w:val="hybridMultilevel"/>
    <w:tmpl w:val="7C507072"/>
    <w:lvl w:ilvl="0" w:tplc="380A4B26">
      <w:start w:val="1"/>
      <w:numFmt w:val="lowerLetter"/>
      <w:lvlText w:val="%1)"/>
      <w:lvlJc w:val="left"/>
      <w:pPr>
        <w:ind w:left="1800" w:hanging="360"/>
      </w:pPr>
      <w:rPr>
        <w:rFonts w:eastAsiaTheme="minorHAnsi"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6" w15:restartNumberingAfterBreak="0">
    <w:nsid w:val="3ACA1257"/>
    <w:multiLevelType w:val="hybridMultilevel"/>
    <w:tmpl w:val="21041F2A"/>
    <w:lvl w:ilvl="0" w:tplc="777AF1F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3BD944AD"/>
    <w:multiLevelType w:val="hybridMultilevel"/>
    <w:tmpl w:val="CC6289FA"/>
    <w:lvl w:ilvl="0" w:tplc="F40C397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3CB40AFF"/>
    <w:multiLevelType w:val="hybridMultilevel"/>
    <w:tmpl w:val="158AC1AA"/>
    <w:lvl w:ilvl="0" w:tplc="C37E43B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3F5E4D8B"/>
    <w:multiLevelType w:val="hybridMultilevel"/>
    <w:tmpl w:val="24120940"/>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596AAA"/>
    <w:multiLevelType w:val="hybridMultilevel"/>
    <w:tmpl w:val="B694D5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953D45"/>
    <w:multiLevelType w:val="hybridMultilevel"/>
    <w:tmpl w:val="E27C57BE"/>
    <w:lvl w:ilvl="0" w:tplc="12D8696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2" w15:restartNumberingAfterBreak="0">
    <w:nsid w:val="50B3335B"/>
    <w:multiLevelType w:val="hybridMultilevel"/>
    <w:tmpl w:val="D226AE8A"/>
    <w:lvl w:ilvl="0" w:tplc="54EEA7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5A4B495A"/>
    <w:multiLevelType w:val="hybridMultilevel"/>
    <w:tmpl w:val="8706655C"/>
    <w:lvl w:ilvl="0" w:tplc="B4CEF6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5E900791"/>
    <w:multiLevelType w:val="hybridMultilevel"/>
    <w:tmpl w:val="07106E44"/>
    <w:lvl w:ilvl="0" w:tplc="BB5E9EEE">
      <w:start w:val="1"/>
      <w:numFmt w:val="lowerRoman"/>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5" w15:restartNumberingAfterBreak="0">
    <w:nsid w:val="624A712D"/>
    <w:multiLevelType w:val="hybridMultilevel"/>
    <w:tmpl w:val="619C046C"/>
    <w:lvl w:ilvl="0" w:tplc="1A408D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15:restartNumberingAfterBreak="0">
    <w:nsid w:val="68275C35"/>
    <w:multiLevelType w:val="hybridMultilevel"/>
    <w:tmpl w:val="54103A6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7" w15:restartNumberingAfterBreak="0">
    <w:nsid w:val="73A378B6"/>
    <w:multiLevelType w:val="hybridMultilevel"/>
    <w:tmpl w:val="ADB0A564"/>
    <w:lvl w:ilvl="0" w:tplc="AC7A67B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792B446B"/>
    <w:multiLevelType w:val="hybridMultilevel"/>
    <w:tmpl w:val="DB641BB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abstractNumId w:val="13"/>
  </w:num>
  <w:num w:numId="2">
    <w:abstractNumId w:val="10"/>
  </w:num>
  <w:num w:numId="3">
    <w:abstractNumId w:val="5"/>
  </w:num>
  <w:num w:numId="4">
    <w:abstractNumId w:val="17"/>
  </w:num>
  <w:num w:numId="5">
    <w:abstractNumId w:val="25"/>
  </w:num>
  <w:num w:numId="6">
    <w:abstractNumId w:val="8"/>
  </w:num>
  <w:num w:numId="7">
    <w:abstractNumId w:val="6"/>
  </w:num>
  <w:num w:numId="8">
    <w:abstractNumId w:val="24"/>
  </w:num>
  <w:num w:numId="9">
    <w:abstractNumId w:val="18"/>
  </w:num>
  <w:num w:numId="10">
    <w:abstractNumId w:val="3"/>
  </w:num>
  <w:num w:numId="11">
    <w:abstractNumId w:val="15"/>
  </w:num>
  <w:num w:numId="12">
    <w:abstractNumId w:val="7"/>
  </w:num>
  <w:num w:numId="13">
    <w:abstractNumId w:val="28"/>
  </w:num>
  <w:num w:numId="14">
    <w:abstractNumId w:val="16"/>
  </w:num>
  <w:num w:numId="15">
    <w:abstractNumId w:val="0"/>
  </w:num>
  <w:num w:numId="16">
    <w:abstractNumId w:val="2"/>
  </w:num>
  <w:num w:numId="17">
    <w:abstractNumId w:val="11"/>
  </w:num>
  <w:num w:numId="18">
    <w:abstractNumId w:val="26"/>
  </w:num>
  <w:num w:numId="19">
    <w:abstractNumId w:val="9"/>
  </w:num>
  <w:num w:numId="20">
    <w:abstractNumId w:val="27"/>
  </w:num>
  <w:num w:numId="21">
    <w:abstractNumId w:val="23"/>
  </w:num>
  <w:num w:numId="22">
    <w:abstractNumId w:val="4"/>
  </w:num>
  <w:num w:numId="23">
    <w:abstractNumId w:val="21"/>
  </w:num>
  <w:num w:numId="24">
    <w:abstractNumId w:val="22"/>
  </w:num>
  <w:num w:numId="25">
    <w:abstractNumId w:val="12"/>
  </w:num>
  <w:num w:numId="26">
    <w:abstractNumId w:val="1"/>
  </w:num>
  <w:num w:numId="27">
    <w:abstractNumId w:val="14"/>
  </w:num>
  <w:num w:numId="28">
    <w:abstractNumId w:val="2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5C"/>
    <w:rsid w:val="000E2C66"/>
    <w:rsid w:val="00152A5C"/>
    <w:rsid w:val="001E3F73"/>
    <w:rsid w:val="002B1961"/>
    <w:rsid w:val="002F68A0"/>
    <w:rsid w:val="0033310C"/>
    <w:rsid w:val="00543419"/>
    <w:rsid w:val="00592328"/>
    <w:rsid w:val="00655215"/>
    <w:rsid w:val="006A56D5"/>
    <w:rsid w:val="006B4CBC"/>
    <w:rsid w:val="006C7537"/>
    <w:rsid w:val="00705092"/>
    <w:rsid w:val="00767543"/>
    <w:rsid w:val="00796B59"/>
    <w:rsid w:val="009715B9"/>
    <w:rsid w:val="00976079"/>
    <w:rsid w:val="00BC2233"/>
    <w:rsid w:val="00CB70F9"/>
    <w:rsid w:val="00E20275"/>
    <w:rsid w:val="00F05270"/>
    <w:rsid w:val="00F33775"/>
    <w:rsid w:val="00F51B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C024"/>
  <w15:chartTrackingRefBased/>
  <w15:docId w15:val="{5390794C-6C79-403B-BC98-F0E44628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537"/>
    <w:pPr>
      <w:ind w:left="720"/>
      <w:contextualSpacing/>
    </w:pPr>
  </w:style>
  <w:style w:type="character" w:styleId="PlaceholderText">
    <w:name w:val="Placeholder Text"/>
    <w:basedOn w:val="DefaultParagraphFont"/>
    <w:uiPriority w:val="99"/>
    <w:semiHidden/>
    <w:rsid w:val="00CB70F9"/>
    <w:rPr>
      <w:color w:val="808080"/>
    </w:rPr>
  </w:style>
  <w:style w:type="table" w:styleId="TableGrid">
    <w:name w:val="Table Grid"/>
    <w:basedOn w:val="TableNormal"/>
    <w:uiPriority w:val="39"/>
    <w:rsid w:val="00CB7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emf"/><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2466</Words>
  <Characters>14060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Samyak Zaveri</dc:creator>
  <cp:keywords/>
  <dc:description/>
  <cp:lastModifiedBy>Samyak Zaveri</cp:lastModifiedBy>
  <cp:revision>2</cp:revision>
  <dcterms:created xsi:type="dcterms:W3CDTF">2021-10-16T17:52:00Z</dcterms:created>
  <dcterms:modified xsi:type="dcterms:W3CDTF">2021-10-16T17:52:00Z</dcterms:modified>
</cp:coreProperties>
</file>