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Davneeka Ranawat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Roll Number: 59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Life Insurance - PPP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  <w:t xml:space="preserve">Assignment 2</w:t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  <w:t xml:space="preserve">Answer 1</w:t>
      </w:r>
    </w:p>
    <w:p w:rsidR="00000000" w:rsidDel="00000000" w:rsidP="00000000" w:rsidRDefault="00000000" w:rsidRPr="00000000" w14:paraId="00000008">
      <w:pPr>
        <w:ind w:left="0" w:firstLine="0"/>
        <w:rPr/>
      </w:pPr>
      <w:r w:rsidDel="00000000" w:rsidR="00000000" w:rsidRPr="00000000">
        <w:rPr>
          <w:rtl w:val="0"/>
        </w:rPr>
        <w:t xml:space="preserve">The various distribution channels that can be used to market a newly approved product are divided into broad categories of </w:t>
      </w:r>
      <w:r w:rsidDel="00000000" w:rsidR="00000000" w:rsidRPr="00000000">
        <w:rPr>
          <w:b w:val="1"/>
          <w:rtl w:val="0"/>
        </w:rPr>
        <w:t xml:space="preserve">marketing intermediaries, direct response and financial institutions</w:t>
      </w:r>
      <w:r w:rsidDel="00000000" w:rsidR="00000000" w:rsidRPr="00000000">
        <w:rPr>
          <w:rtl w:val="0"/>
        </w:rPr>
        <w:t xml:space="preserve">. These categories include channels such as- </w:t>
      </w:r>
    </w:p>
    <w:p w:rsidR="00000000" w:rsidDel="00000000" w:rsidP="00000000" w:rsidRDefault="00000000" w:rsidRPr="00000000" w14:paraId="00000009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Agency Channels</w:t>
      </w:r>
    </w:p>
    <w:p w:rsidR="00000000" w:rsidDel="00000000" w:rsidP="00000000" w:rsidRDefault="00000000" w:rsidRPr="00000000" w14:paraId="0000000A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Third-Party Distributors</w:t>
      </w:r>
    </w:p>
    <w:p w:rsidR="00000000" w:rsidDel="00000000" w:rsidP="00000000" w:rsidRDefault="00000000" w:rsidRPr="00000000" w14:paraId="0000000B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Brokers</w:t>
      </w:r>
    </w:p>
    <w:p w:rsidR="00000000" w:rsidDel="00000000" w:rsidP="00000000" w:rsidRDefault="00000000" w:rsidRPr="00000000" w14:paraId="0000000C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Online Direct</w:t>
      </w:r>
    </w:p>
    <w:p w:rsidR="00000000" w:rsidDel="00000000" w:rsidP="00000000" w:rsidRDefault="00000000" w:rsidRPr="00000000" w14:paraId="0000000D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Mail, Telephone, Television</w:t>
      </w:r>
    </w:p>
    <w:p w:rsidR="00000000" w:rsidDel="00000000" w:rsidP="00000000" w:rsidRDefault="00000000" w:rsidRPr="00000000" w14:paraId="0000000E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Banks and NBFC</w:t>
      </w:r>
    </w:p>
    <w:p w:rsidR="00000000" w:rsidDel="00000000" w:rsidP="00000000" w:rsidRDefault="00000000" w:rsidRPr="00000000" w14:paraId="0000000F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Credit Unions </w:t>
      </w:r>
    </w:p>
    <w:p w:rsidR="00000000" w:rsidDel="00000000" w:rsidP="00000000" w:rsidRDefault="00000000" w:rsidRPr="00000000" w14:paraId="00000010">
      <w:pPr>
        <w:numPr>
          <w:ilvl w:val="0"/>
          <w:numId w:val="1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Mutual Fund organisations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Answer 2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Lapsation of a policy can occur due to external or internal reasons such as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External</w:t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Alternative Investment Opportunity Availability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Economic Social Background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Economic Decision Making of the Policyholder</w:t>
      </w:r>
    </w:p>
    <w:p w:rsidR="00000000" w:rsidDel="00000000" w:rsidP="00000000" w:rsidRDefault="00000000" w:rsidRPr="00000000" w14:paraId="0000001A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Client Specific Features</w:t>
      </w:r>
    </w:p>
    <w:p w:rsidR="00000000" w:rsidDel="00000000" w:rsidP="00000000" w:rsidRDefault="00000000" w:rsidRPr="00000000" w14:paraId="0000001B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Wealth</w:t>
      </w:r>
    </w:p>
    <w:p w:rsidR="00000000" w:rsidDel="00000000" w:rsidP="00000000" w:rsidRDefault="00000000" w:rsidRPr="00000000" w14:paraId="0000001C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Age</w:t>
      </w:r>
    </w:p>
    <w:p w:rsidR="00000000" w:rsidDel="00000000" w:rsidP="00000000" w:rsidRDefault="00000000" w:rsidRPr="00000000" w14:paraId="0000001D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Education</w:t>
      </w:r>
    </w:p>
    <w:p w:rsidR="00000000" w:rsidDel="00000000" w:rsidP="00000000" w:rsidRDefault="00000000" w:rsidRPr="00000000" w14:paraId="0000001E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Gender</w:t>
      </w:r>
    </w:p>
    <w:p w:rsidR="00000000" w:rsidDel="00000000" w:rsidP="00000000" w:rsidRDefault="00000000" w:rsidRPr="00000000" w14:paraId="0000001F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Location</w:t>
      </w:r>
    </w:p>
    <w:p w:rsidR="00000000" w:rsidDel="00000000" w:rsidP="00000000" w:rsidRDefault="00000000" w:rsidRPr="00000000" w14:paraId="00000020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Financial Situation</w:t>
      </w:r>
    </w:p>
    <w:p w:rsidR="00000000" w:rsidDel="00000000" w:rsidP="00000000" w:rsidRDefault="00000000" w:rsidRPr="00000000" w14:paraId="00000021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Resource Availability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Macro-economic Factors</w:t>
      </w:r>
    </w:p>
    <w:p w:rsidR="00000000" w:rsidDel="00000000" w:rsidP="00000000" w:rsidRDefault="00000000" w:rsidRPr="00000000" w14:paraId="00000023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Inflation</w:t>
      </w:r>
    </w:p>
    <w:p w:rsidR="00000000" w:rsidDel="00000000" w:rsidP="00000000" w:rsidRDefault="00000000" w:rsidRPr="00000000" w14:paraId="00000024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Fiscal Policies</w:t>
      </w:r>
    </w:p>
    <w:p w:rsidR="00000000" w:rsidDel="00000000" w:rsidP="00000000" w:rsidRDefault="00000000" w:rsidRPr="00000000" w14:paraId="00000025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Development of Industrialised Areas</w:t>
      </w:r>
    </w:p>
    <w:p w:rsidR="00000000" w:rsidDel="00000000" w:rsidP="00000000" w:rsidRDefault="00000000" w:rsidRPr="00000000" w14:paraId="00000026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Disposable Income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Internal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Product Design and Choices</w:t>
      </w:r>
    </w:p>
    <w:p w:rsidR="00000000" w:rsidDel="00000000" w:rsidP="00000000" w:rsidRDefault="00000000" w:rsidRPr="00000000" w14:paraId="00000029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Plan Types</w:t>
      </w:r>
    </w:p>
    <w:p w:rsidR="00000000" w:rsidDel="00000000" w:rsidP="00000000" w:rsidRDefault="00000000" w:rsidRPr="00000000" w14:paraId="0000002A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Mode of Premium Payment</w:t>
      </w:r>
    </w:p>
    <w:p w:rsidR="00000000" w:rsidDel="00000000" w:rsidP="00000000" w:rsidRDefault="00000000" w:rsidRPr="00000000" w14:paraId="0000002B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Policy Term</w:t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Marketing and Personal Strategies</w:t>
      </w:r>
    </w:p>
    <w:p w:rsidR="00000000" w:rsidDel="00000000" w:rsidP="00000000" w:rsidRDefault="00000000" w:rsidRPr="00000000" w14:paraId="0000002D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Planning of Business Activities</w:t>
      </w:r>
    </w:p>
    <w:p w:rsidR="00000000" w:rsidDel="00000000" w:rsidP="00000000" w:rsidRDefault="00000000" w:rsidRPr="00000000" w14:paraId="0000002E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Customer Education</w:t>
      </w:r>
    </w:p>
    <w:p w:rsidR="00000000" w:rsidDel="00000000" w:rsidP="00000000" w:rsidRDefault="00000000" w:rsidRPr="00000000" w14:paraId="0000002F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Market Research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Other Factors</w:t>
      </w:r>
    </w:p>
    <w:p w:rsidR="00000000" w:rsidDel="00000000" w:rsidP="00000000" w:rsidRDefault="00000000" w:rsidRPr="00000000" w14:paraId="00000031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Policy mismatch</w:t>
      </w:r>
    </w:p>
    <w:p w:rsidR="00000000" w:rsidDel="00000000" w:rsidP="00000000" w:rsidRDefault="00000000" w:rsidRPr="00000000" w14:paraId="00000032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Absence of insurance awareness</w:t>
      </w:r>
    </w:p>
    <w:p w:rsidR="00000000" w:rsidDel="00000000" w:rsidP="00000000" w:rsidRDefault="00000000" w:rsidRPr="00000000" w14:paraId="00000033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Taxes</w:t>
      </w:r>
    </w:p>
    <w:p w:rsidR="00000000" w:rsidDel="00000000" w:rsidP="00000000" w:rsidRDefault="00000000" w:rsidRPr="00000000" w14:paraId="00000034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Lack of Agency Professionalism</w:t>
      </w:r>
    </w:p>
    <w:p w:rsidR="00000000" w:rsidDel="00000000" w:rsidP="00000000" w:rsidRDefault="00000000" w:rsidRPr="00000000" w14:paraId="00000035">
      <w:pPr>
        <w:numPr>
          <w:ilvl w:val="2"/>
          <w:numId w:val="3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Savings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Answer 3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insurance company is correct in denying the claim as he has signed the policy documents. Its a case of disclosure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Mrs Harvey can complain against the insurance company.</w:t>
      </w:r>
    </w:p>
    <w:p w:rsidR="00000000" w:rsidDel="00000000" w:rsidP="00000000" w:rsidRDefault="00000000" w:rsidRPr="00000000" w14:paraId="0000003B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Reason for denying the claim:</w:t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Avoiding Medical Test </w:t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Non-disclosure or wrong disclosure</w:t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Operation of the condition clause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Fraud</w:t>
      </w:r>
    </w:p>
    <w:p w:rsidR="00000000" w:rsidDel="00000000" w:rsidP="00000000" w:rsidRDefault="00000000" w:rsidRPr="00000000" w14:paraId="00000041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firstLine="0"/>
        <w:rPr/>
      </w:pPr>
      <w:r w:rsidDel="00000000" w:rsidR="00000000" w:rsidRPr="00000000">
        <w:rPr>
          <w:rtl w:val="0"/>
        </w:rPr>
        <w:t xml:space="preserve">      d) Underwriting &amp; the process of considering of insurance risk. </w:t>
      </w:r>
    </w:p>
    <w:p w:rsidR="00000000" w:rsidDel="00000000" w:rsidP="00000000" w:rsidRDefault="00000000" w:rsidRPr="00000000" w14:paraId="00000043">
      <w:pPr>
        <w:ind w:left="0" w:firstLine="0"/>
        <w:rPr/>
      </w:pPr>
      <w:r w:rsidDel="00000000" w:rsidR="00000000" w:rsidRPr="00000000">
        <w:rPr>
          <w:rtl w:val="0"/>
        </w:rPr>
        <w:t xml:space="preserve">     </w:t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  <w:t xml:space="preserve">      Risk for Underwriting</w:t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Makes sure proper balance is maintained with each rate classification.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Avoid moral &amp; moral hazard </w:t>
      </w:r>
    </w:p>
    <w:p w:rsidR="00000000" w:rsidDel="00000000" w:rsidP="00000000" w:rsidRDefault="00000000" w:rsidRPr="00000000" w14:paraId="0000004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left="0" w:firstLine="0"/>
        <w:rPr/>
      </w:pPr>
      <w:r w:rsidDel="00000000" w:rsidR="00000000" w:rsidRPr="00000000">
        <w:rPr>
          <w:rtl w:val="0"/>
        </w:rPr>
        <w:t xml:space="preserve">e) Types of underwriting </w:t>
      </w:r>
    </w:p>
    <w:p w:rsidR="00000000" w:rsidDel="00000000" w:rsidP="00000000" w:rsidRDefault="00000000" w:rsidRPr="00000000" w14:paraId="00000049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Medical </w:t>
      </w:r>
    </w:p>
    <w:p w:rsidR="00000000" w:rsidDel="00000000" w:rsidP="00000000" w:rsidRDefault="00000000" w:rsidRPr="00000000" w14:paraId="0000004A">
      <w:pPr>
        <w:numPr>
          <w:ilvl w:val="0"/>
          <w:numId w:val="1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Financial </w:t>
      </w:r>
    </w:p>
    <w:p w:rsidR="00000000" w:rsidDel="00000000" w:rsidP="00000000" w:rsidRDefault="00000000" w:rsidRPr="00000000" w14:paraId="0000004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Answer 4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To avoid financial problem and insolvency the rates be adequate and fair.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Rates should not be excessive in relation to the benefits.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Rate Adequate means for the given blocks of policies, total payment collected now &amp; in future by the insurer &amp;............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1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There should be an establishment for the ceiling of the rates. 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Answer 5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Unit-Linked plans are essentially similar to mutual fund plans wherein the premium is enlisted in various funds.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Insurance companies charge anywhere 20.35% up …………………..</w:t>
      </w:r>
    </w:p>
    <w:p w:rsidR="00000000" w:rsidDel="00000000" w:rsidP="00000000" w:rsidRDefault="00000000" w:rsidRPr="00000000" w14:paraId="0000005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firstLine="0"/>
        <w:rPr/>
      </w:pPr>
      <w:r w:rsidDel="00000000" w:rsidR="00000000" w:rsidRPr="00000000">
        <w:rPr>
          <w:rtl w:val="0"/>
        </w:rPr>
        <w:t xml:space="preserve">Answer 6</w:t>
        <w:br w:type="textWrapping"/>
        <w:t xml:space="preserve">Conceptually, all life insurance policy cash values can be derived in the same way. </w:t>
      </w:r>
    </w:p>
    <w:p w:rsidR="00000000" w:rsidDel="00000000" w:rsidP="00000000" w:rsidRDefault="00000000" w:rsidRPr="00000000" w14:paraId="0000005D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As a practical matter, policies are …… with different points of view.</w:t>
      </w:r>
    </w:p>
    <w:p w:rsidR="00000000" w:rsidDel="00000000" w:rsidP="00000000" w:rsidRDefault="00000000" w:rsidRPr="00000000" w14:paraId="0000005E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the traditional form of life insurance, the ……. Element is considered by …… payment. Under this premium is not divided into risk &amp; saving elements. </w:t>
      </w:r>
    </w:p>
    <w:p w:rsidR="00000000" w:rsidDel="00000000" w:rsidP="00000000" w:rsidRDefault="00000000" w:rsidRPr="00000000" w14:paraId="0000005F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………….saving element is often considered as a more independent part of the policy.</w:t>
      </w:r>
    </w:p>
    <w:p w:rsidR="00000000" w:rsidDel="00000000" w:rsidP="00000000" w:rsidRDefault="00000000" w:rsidRPr="00000000" w14:paraId="00000060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Under this,........is divisible in risk by ………….</w:t>
      </w:r>
    </w:p>
    <w:p w:rsidR="00000000" w:rsidDel="00000000" w:rsidP="00000000" w:rsidRDefault="00000000" w:rsidRPr="00000000" w14:paraId="00000061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key element of product pricing is open to the policy owners, the higher the premium the higher will be cash value.</w:t>
      </w:r>
    </w:p>
    <w:p w:rsidR="00000000" w:rsidDel="00000000" w:rsidP="00000000" w:rsidRDefault="00000000" w:rsidRPr="00000000" w14:paraId="0000006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left="0" w:firstLine="0"/>
        <w:rPr/>
      </w:pPr>
      <w:r w:rsidDel="00000000" w:rsidR="00000000" w:rsidRPr="00000000">
        <w:rPr>
          <w:rtl w:val="0"/>
        </w:rPr>
        <w:t xml:space="preserve">Answer 7</w:t>
      </w:r>
    </w:p>
    <w:p w:rsidR="00000000" w:rsidDel="00000000" w:rsidP="00000000" w:rsidRDefault="00000000" w:rsidRPr="00000000" w14:paraId="00000064">
      <w:pPr>
        <w:ind w:left="0" w:firstLine="0"/>
        <w:rPr/>
      </w:pPr>
      <w:r w:rsidDel="00000000" w:rsidR="00000000" w:rsidRPr="00000000">
        <w:rPr>
          <w:rtl w:val="0"/>
        </w:rPr>
        <w:t xml:space="preserve">Claims are to be paid either to the insured or nominee of the insured by the insurer under the agreement or the ……….. Of the contract of insurance. </w:t>
      </w:r>
    </w:p>
    <w:p w:rsidR="00000000" w:rsidDel="00000000" w:rsidP="00000000" w:rsidRDefault="00000000" w:rsidRPr="00000000" w14:paraId="0000006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firstLine="0"/>
        <w:rPr/>
      </w:pPr>
      <w:r w:rsidDel="00000000" w:rsidR="00000000" w:rsidRPr="00000000">
        <w:rPr>
          <w:rtl w:val="0"/>
        </w:rPr>
        <w:t xml:space="preserve">The importance turns of the insurance contract &amp; payment of insurance claim either on happening of an event or a date of maturity. </w:t>
      </w:r>
    </w:p>
    <w:p w:rsidR="00000000" w:rsidDel="00000000" w:rsidP="00000000" w:rsidRDefault="00000000" w:rsidRPr="00000000" w14:paraId="0000006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left="0" w:firstLine="0"/>
        <w:rPr/>
      </w:pPr>
      <w:r w:rsidDel="00000000" w:rsidR="00000000" w:rsidRPr="00000000">
        <w:rPr>
          <w:rtl w:val="0"/>
        </w:rPr>
        <w:t xml:space="preserve">Different types of claims </w:t>
      </w:r>
    </w:p>
    <w:p w:rsidR="00000000" w:rsidDel="00000000" w:rsidP="00000000" w:rsidRDefault="00000000" w:rsidRPr="00000000" w14:paraId="0000006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Maturity claim</w:t>
      </w:r>
    </w:p>
    <w:p w:rsidR="00000000" w:rsidDel="00000000" w:rsidP="00000000" w:rsidRDefault="00000000" w:rsidRPr="00000000" w14:paraId="0000006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Death claim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Accident  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Annuity payment </w:t>
      </w:r>
    </w:p>
    <w:p w:rsidR="00000000" w:rsidDel="00000000" w:rsidP="00000000" w:rsidRDefault="00000000" w:rsidRPr="00000000" w14:paraId="0000006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ind w:left="0" w:firstLine="0"/>
        <w:rPr/>
      </w:pPr>
      <w:r w:rsidDel="00000000" w:rsidR="00000000" w:rsidRPr="00000000">
        <w:rPr>
          <w:rtl w:val="0"/>
        </w:rPr>
        <w:t xml:space="preserve">Answer 8 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1) Obtaining satisfactory proof of death </w:t>
      </w:r>
    </w:p>
    <w:p w:rsidR="00000000" w:rsidDel="00000000" w:rsidP="00000000" w:rsidRDefault="00000000" w:rsidRPr="00000000" w14:paraId="00000070">
      <w:pPr>
        <w:ind w:left="720" w:firstLine="0"/>
        <w:rPr/>
      </w:pPr>
      <w:r w:rsidDel="00000000" w:rsidR="00000000" w:rsidRPr="00000000">
        <w:rPr>
          <w:rtl w:val="0"/>
        </w:rPr>
        <w:t xml:space="preserve">2) Obtaining satisfactory proof of title.</w:t>
      </w:r>
    </w:p>
    <w:p w:rsidR="00000000" w:rsidDel="00000000" w:rsidP="00000000" w:rsidRDefault="00000000" w:rsidRPr="00000000" w14:paraId="0000007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1) Discharge voucher to be sent in advance </w:t>
      </w:r>
    </w:p>
    <w:p w:rsidR="00000000" w:rsidDel="00000000" w:rsidP="00000000" w:rsidRDefault="00000000" w:rsidRPr="00000000" w14:paraId="00000073">
      <w:pPr>
        <w:ind w:left="720" w:firstLine="0"/>
        <w:rPr/>
      </w:pPr>
      <w:r w:rsidDel="00000000" w:rsidR="00000000" w:rsidRPr="00000000">
        <w:rPr>
          <w:rtl w:val="0"/>
        </w:rPr>
        <w:t xml:space="preserve">2) Policy document </w:t>
      </w:r>
    </w:p>
    <w:p w:rsidR="00000000" w:rsidDel="00000000" w:rsidP="00000000" w:rsidRDefault="00000000" w:rsidRPr="00000000" w14:paraId="00000074">
      <w:pPr>
        <w:ind w:left="720" w:firstLine="0"/>
        <w:rPr/>
      </w:pPr>
      <w:r w:rsidDel="00000000" w:rsidR="00000000" w:rsidRPr="00000000">
        <w:rPr>
          <w:rtl w:val="0"/>
        </w:rPr>
        <w:t xml:space="preserve">3) Any need of assignment, if executed on other paper.</w:t>
      </w:r>
    </w:p>
    <w:p w:rsidR="00000000" w:rsidDel="00000000" w:rsidP="00000000" w:rsidRDefault="00000000" w:rsidRPr="00000000" w14:paraId="0000007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left="0" w:firstLine="0"/>
        <w:rPr/>
      </w:pPr>
      <w:r w:rsidDel="00000000" w:rsidR="00000000" w:rsidRPr="00000000">
        <w:rPr>
          <w:rtl w:val="0"/>
        </w:rPr>
        <w:t xml:space="preserve">Answer 9</w:t>
      </w:r>
    </w:p>
    <w:p w:rsidR="00000000" w:rsidDel="00000000" w:rsidP="00000000" w:rsidRDefault="00000000" w:rsidRPr="00000000" w14:paraId="00000077">
      <w:pPr>
        <w:ind w:left="0" w:firstLine="0"/>
        <w:rPr/>
      </w:pPr>
      <w:r w:rsidDel="00000000" w:rsidR="00000000" w:rsidRPr="00000000">
        <w:rPr>
          <w:rtl w:val="0"/>
        </w:rPr>
        <w:t xml:space="preserve">………………….</w:t>
      </w:r>
    </w:p>
    <w:p w:rsidR="00000000" w:rsidDel="00000000" w:rsidP="00000000" w:rsidRDefault="00000000" w:rsidRPr="00000000" w14:paraId="00000078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ind w:left="0" w:firstLine="0"/>
        <w:rPr/>
      </w:pPr>
      <w:r w:rsidDel="00000000" w:rsidR="00000000" w:rsidRPr="00000000">
        <w:rPr>
          <w:rtl w:val="0"/>
        </w:rPr>
        <w:t xml:space="preserve">Answer 10 </w:t>
      </w:r>
    </w:p>
    <w:p w:rsidR="00000000" w:rsidDel="00000000" w:rsidP="00000000" w:rsidRDefault="00000000" w:rsidRPr="00000000" w14:paraId="0000007A">
      <w:pPr>
        <w:ind w:left="0" w:firstLine="0"/>
        <w:rPr/>
      </w:pPr>
      <w:r w:rsidDel="00000000" w:rsidR="00000000" w:rsidRPr="00000000">
        <w:rPr>
          <w:rtl w:val="0"/>
        </w:rPr>
        <w:t xml:space="preserve">The insurance industry has grown to become a …….. Institution over good insurance companies.</w:t>
      </w:r>
    </w:p>
    <w:p w:rsidR="00000000" w:rsidDel="00000000" w:rsidP="00000000" w:rsidRDefault="00000000" w:rsidRPr="00000000" w14:paraId="0000007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0" w:firstLine="0"/>
        <w:rPr/>
      </w:pPr>
      <w:r w:rsidDel="00000000" w:rsidR="00000000" w:rsidRPr="00000000">
        <w:rPr>
          <w:rtl w:val="0"/>
        </w:rPr>
        <w:t xml:space="preserve">With the deregulation of the banking and brokerage industry. Large conglomerates have been formed that offer ………financial ……..</w:t>
      </w:r>
    </w:p>
    <w:p w:rsidR="00000000" w:rsidDel="00000000" w:rsidP="00000000" w:rsidRDefault="00000000" w:rsidRPr="00000000" w14:paraId="0000007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0" w:firstLine="0"/>
        <w:rPr/>
      </w:pPr>
      <w:r w:rsidDel="00000000" w:rsidR="00000000" w:rsidRPr="00000000">
        <w:rPr>
          <w:rtl w:val="0"/>
        </w:rPr>
        <w:t xml:space="preserve">I.T. is helping insurance companies to manage claims. The claim management system is managing, organising and …………..</w:t>
      </w:r>
    </w:p>
    <w:p w:rsidR="00000000" w:rsidDel="00000000" w:rsidP="00000000" w:rsidRDefault="00000000" w:rsidRPr="00000000" w14:paraId="0000007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0" w:firstLine="0"/>
        <w:rPr/>
      </w:pPr>
      <w:r w:rsidDel="00000000" w:rsidR="00000000" w:rsidRPr="00000000">
        <w:rPr>
          <w:rtl w:val="0"/>
        </w:rPr>
        <w:t xml:space="preserve">Highlights of software</w:t>
      </w:r>
    </w:p>
    <w:p w:rsidR="00000000" w:rsidDel="00000000" w:rsidP="00000000" w:rsidRDefault="00000000" w:rsidRPr="00000000" w14:paraId="00000081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Internal claim management training </w:t>
      </w:r>
    </w:p>
    <w:p w:rsidR="00000000" w:rsidDel="00000000" w:rsidP="00000000" w:rsidRDefault="00000000" w:rsidRPr="00000000" w14:paraId="00000082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Automatic completion of state-required forms</w:t>
      </w:r>
    </w:p>
    <w:p w:rsidR="00000000" w:rsidDel="00000000" w:rsidP="00000000" w:rsidRDefault="00000000" w:rsidRPr="00000000" w14:paraId="00000083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…………… documentation</w:t>
      </w:r>
    </w:p>
    <w:p w:rsidR="00000000" w:rsidDel="00000000" w:rsidP="00000000" w:rsidRDefault="00000000" w:rsidRPr="00000000" w14:paraId="00000084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Progress tracking </w:t>
      </w:r>
    </w:p>
    <w:p w:rsidR="00000000" w:rsidDel="00000000" w:rsidP="00000000" w:rsidRDefault="00000000" w:rsidRPr="00000000" w14:paraId="00000085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Automatic completion of state forms </w:t>
      </w:r>
    </w:p>
    <w:p w:rsidR="00000000" w:rsidDel="00000000" w:rsidP="00000000" w:rsidRDefault="00000000" w:rsidRPr="00000000" w14:paraId="00000086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Internal external claim information </w:t>
      </w:r>
    </w:p>
    <w:p w:rsidR="00000000" w:rsidDel="00000000" w:rsidP="00000000" w:rsidRDefault="00000000" w:rsidRPr="00000000" w14:paraId="00000087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Entries for workers </w:t>
      </w:r>
    </w:p>
    <w:p w:rsidR="00000000" w:rsidDel="00000000" w:rsidP="00000000" w:rsidRDefault="00000000" w:rsidRPr="00000000" w14:paraId="00000088">
      <w:pPr>
        <w:numPr>
          <w:ilvl w:val="0"/>
          <w:numId w:val="1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organisation of all information </w:t>
      </w:r>
    </w:p>
    <w:p w:rsidR="00000000" w:rsidDel="00000000" w:rsidP="00000000" w:rsidRDefault="00000000" w:rsidRPr="00000000" w14:paraId="00000089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0" w:firstLine="0"/>
        <w:rPr/>
      </w:pPr>
      <w:r w:rsidDel="00000000" w:rsidR="00000000" w:rsidRPr="00000000">
        <w:rPr>
          <w:rtl w:val="0"/>
        </w:rPr>
        <w:t xml:space="preserve">Answer 11</w:t>
      </w:r>
    </w:p>
    <w:p w:rsidR="00000000" w:rsidDel="00000000" w:rsidP="00000000" w:rsidRDefault="00000000" w:rsidRPr="00000000" w14:paraId="0000008B">
      <w:pPr>
        <w:ind w:left="0" w:firstLine="0"/>
        <w:rPr/>
      </w:pPr>
      <w:r w:rsidDel="00000000" w:rsidR="00000000" w:rsidRPr="00000000">
        <w:rPr>
          <w:rtl w:val="0"/>
        </w:rPr>
        <w:t xml:space="preserve">The process by which the value of all the consisting policies is ascertained is called valuation.</w:t>
      </w:r>
    </w:p>
    <w:p w:rsidR="00000000" w:rsidDel="00000000" w:rsidP="00000000" w:rsidRDefault="00000000" w:rsidRPr="00000000" w14:paraId="0000008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0" w:firstLine="0"/>
        <w:rPr/>
      </w:pPr>
      <w:r w:rsidDel="00000000" w:rsidR="00000000" w:rsidRPr="00000000">
        <w:rPr>
          <w:rtl w:val="0"/>
        </w:rPr>
        <w:t xml:space="preserve">Since the valuation of insurance is done by an “Actuary” applying the actuarial principle is turned into the actuarial valuation. </w:t>
      </w:r>
    </w:p>
    <w:p w:rsidR="00000000" w:rsidDel="00000000" w:rsidP="00000000" w:rsidRDefault="00000000" w:rsidRPr="00000000" w14:paraId="0000008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left="0" w:firstLine="0"/>
        <w:rPr/>
      </w:pPr>
      <w:r w:rsidDel="00000000" w:rsidR="00000000" w:rsidRPr="00000000">
        <w:rPr>
          <w:rtl w:val="0"/>
        </w:rPr>
        <w:t xml:space="preserve">Answer 12 </w:t>
      </w:r>
    </w:p>
    <w:p w:rsidR="00000000" w:rsidDel="00000000" w:rsidP="00000000" w:rsidRDefault="00000000" w:rsidRPr="00000000" w14:paraId="00000090">
      <w:pPr>
        <w:ind w:left="0" w:firstLine="0"/>
        <w:rPr/>
      </w:pPr>
      <w:r w:rsidDel="00000000" w:rsidR="00000000" w:rsidRPr="00000000">
        <w:rPr>
          <w:rtl w:val="0"/>
        </w:rPr>
        <w:t xml:space="preserve">At the end of a year’s business, the insurance company determines the surplus carried on from the previous years.</w:t>
      </w:r>
    </w:p>
    <w:p w:rsidR="00000000" w:rsidDel="00000000" w:rsidP="00000000" w:rsidRDefault="00000000" w:rsidRPr="00000000" w14:paraId="00000091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ind w:left="0" w:firstLine="0"/>
        <w:rPr/>
      </w:pPr>
      <w:r w:rsidDel="00000000" w:rsidR="00000000" w:rsidRPr="00000000">
        <w:rPr>
          <w:rtl w:val="0"/>
        </w:rPr>
        <w:t xml:space="preserve">The amount set aside for distribution as a dividend to the policy owner is called a divisible surplus.</w:t>
      </w:r>
    </w:p>
    <w:p w:rsidR="00000000" w:rsidDel="00000000" w:rsidP="00000000" w:rsidRDefault="00000000" w:rsidRPr="00000000" w14:paraId="00000093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ind w:left="0" w:firstLine="0"/>
        <w:rPr/>
      </w:pPr>
      <w:r w:rsidDel="00000000" w:rsidR="00000000" w:rsidRPr="00000000">
        <w:rPr>
          <w:rtl w:val="0"/>
        </w:rPr>
        <w:t xml:space="preserve">Once the divisible surplus is decided it is no more a surplus but a liability for insurers.</w:t>
      </w:r>
    </w:p>
    <w:p w:rsidR="00000000" w:rsidDel="00000000" w:rsidP="00000000" w:rsidRDefault="00000000" w:rsidRPr="00000000" w14:paraId="0000009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ind w:left="0" w:firstLine="0"/>
        <w:rPr/>
      </w:pPr>
      <w:r w:rsidDel="00000000" w:rsidR="00000000" w:rsidRPr="00000000">
        <w:rPr>
          <w:rtl w:val="0"/>
        </w:rPr>
        <w:t xml:space="preserve">There are certain basic norms that an insurance company has to abide by, are as follow:</w:t>
      </w:r>
    </w:p>
    <w:p w:rsidR="00000000" w:rsidDel="00000000" w:rsidP="00000000" w:rsidRDefault="00000000" w:rsidRPr="00000000" w14:paraId="00000097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Equity</w:t>
      </w:r>
    </w:p>
    <w:p w:rsidR="00000000" w:rsidDel="00000000" w:rsidP="00000000" w:rsidRDefault="00000000" w:rsidRPr="00000000" w14:paraId="00000098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Flexibility</w:t>
      </w:r>
    </w:p>
    <w:p w:rsidR="00000000" w:rsidDel="00000000" w:rsidP="00000000" w:rsidRDefault="00000000" w:rsidRPr="00000000" w14:paraId="00000099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Simplicity </w:t>
      </w:r>
    </w:p>
    <w:p w:rsidR="00000000" w:rsidDel="00000000" w:rsidP="00000000" w:rsidRDefault="00000000" w:rsidRPr="00000000" w14:paraId="0000009A">
      <w:pPr>
        <w:numPr>
          <w:ilvl w:val="0"/>
          <w:numId w:val="1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Consistency</w:t>
      </w:r>
    </w:p>
    <w:p w:rsidR="00000000" w:rsidDel="00000000" w:rsidP="00000000" w:rsidRDefault="00000000" w:rsidRPr="00000000" w14:paraId="0000009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left="0" w:firstLine="0"/>
        <w:rPr/>
      </w:pPr>
      <w:r w:rsidDel="00000000" w:rsidR="00000000" w:rsidRPr="00000000">
        <w:rPr>
          <w:rtl w:val="0"/>
        </w:rPr>
        <w:t xml:space="preserve">Answer 13</w:t>
      </w:r>
    </w:p>
    <w:p w:rsidR="00000000" w:rsidDel="00000000" w:rsidP="00000000" w:rsidRDefault="00000000" w:rsidRPr="00000000" w14:paraId="0000009D">
      <w:pPr>
        <w:ind w:left="0" w:firstLine="0"/>
        <w:rPr/>
      </w:pPr>
      <w:r w:rsidDel="00000000" w:rsidR="00000000" w:rsidRPr="00000000">
        <w:rPr>
          <w:rtl w:val="0"/>
        </w:rPr>
        <w:t xml:space="preserve">Surplus is accumulated when there is a favourable ……….. From the projected value with respect to ……..savings, excess interest and loading saving.</w:t>
      </w:r>
    </w:p>
    <w:p w:rsidR="00000000" w:rsidDel="00000000" w:rsidP="00000000" w:rsidRDefault="00000000" w:rsidRPr="00000000" w14:paraId="0000009E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ind w:left="0" w:firstLine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