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F40646" w14:textId="3A6A365D" w:rsidR="00C60DC5" w:rsidRPr="00F95057" w:rsidRDefault="00F95057" w:rsidP="00C60DC5">
      <w:pPr>
        <w:jc w:val="center"/>
        <w:rPr>
          <w:b/>
          <w:i/>
          <w:iCs/>
          <w:color w:val="00B050"/>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F95057">
        <w:rPr>
          <w:b/>
          <w:i/>
          <w:iCs/>
          <w:color w:val="00B050"/>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WHAT ARE SUSTAINABLE INSURANCE PRODUCTS?</w:t>
      </w:r>
    </w:p>
    <w:p w14:paraId="0DCFEABD" w14:textId="77777777" w:rsidR="00C60DC5" w:rsidRDefault="00C60DC5">
      <w:pPr>
        <w:rPr>
          <w:i/>
          <w:iCs/>
          <w:sz w:val="36"/>
          <w:szCs w:val="36"/>
        </w:rPr>
      </w:pPr>
    </w:p>
    <w:p w14:paraId="1A8DDE45" w14:textId="61A18DF5" w:rsidR="00C60DC5" w:rsidRPr="00F95057" w:rsidRDefault="00C60DC5">
      <w:pPr>
        <w:rPr>
          <w:i/>
          <w:iCs/>
          <w:sz w:val="44"/>
          <w:szCs w:val="44"/>
        </w:rPr>
      </w:pPr>
      <w:r w:rsidRPr="00F95057">
        <w:rPr>
          <w:i/>
          <w:iCs/>
          <w:sz w:val="44"/>
          <w:szCs w:val="44"/>
        </w:rPr>
        <w:t>Sustainable products are those products that provide environmental, social and economic benefits while protecting public health and the environment over their whole life cycle, from the extraction of raw materials used to produce the product until their final disposal.</w:t>
      </w:r>
    </w:p>
    <w:p w14:paraId="5CCD5C57" w14:textId="23553B6C" w:rsidR="00DD64A7" w:rsidRPr="00F95057" w:rsidRDefault="00C60DC5">
      <w:pPr>
        <w:rPr>
          <w:i/>
          <w:iCs/>
          <w:sz w:val="44"/>
          <w:szCs w:val="44"/>
        </w:rPr>
      </w:pPr>
      <w:r w:rsidRPr="00F95057">
        <w:rPr>
          <w:i/>
          <w:iCs/>
          <w:sz w:val="44"/>
          <w:szCs w:val="44"/>
        </w:rPr>
        <w:t xml:space="preserve"> Similarly, sustainable and green insurance products are those that cover the design, production and use of these sustainable products, or the liability associated with their production and use</w:t>
      </w:r>
      <w:r w:rsidRPr="00F95057">
        <w:rPr>
          <w:i/>
          <w:iCs/>
          <w:sz w:val="44"/>
          <w:szCs w:val="44"/>
        </w:rPr>
        <w:t>.</w:t>
      </w:r>
      <w:r w:rsidR="00D245FE" w:rsidRPr="00F95057">
        <w:rPr>
          <w:i/>
          <w:iCs/>
          <w:sz w:val="44"/>
          <w:szCs w:val="44"/>
        </w:rPr>
        <w:t xml:space="preserve"> There are abundant of green/sustainable insurance product such as</w:t>
      </w:r>
    </w:p>
    <w:p w14:paraId="17D556A8" w14:textId="0491C87A" w:rsidR="00D245FE" w:rsidRPr="00F95057" w:rsidRDefault="00D245FE" w:rsidP="00D245FE">
      <w:pPr>
        <w:pStyle w:val="ListParagraph"/>
        <w:numPr>
          <w:ilvl w:val="0"/>
          <w:numId w:val="1"/>
        </w:numPr>
        <w:rPr>
          <w:i/>
          <w:iCs/>
          <w:sz w:val="44"/>
          <w:szCs w:val="44"/>
        </w:rPr>
      </w:pPr>
      <w:r w:rsidRPr="00F95057">
        <w:rPr>
          <w:i/>
          <w:iCs/>
          <w:color w:val="4472C4" w:themeColor="accent1"/>
          <w:sz w:val="44"/>
          <w:szCs w:val="44"/>
        </w:rPr>
        <w:t>Pay as you drive</w:t>
      </w:r>
      <w:r w:rsidRPr="00F95057">
        <w:rPr>
          <w:i/>
          <w:iCs/>
          <w:sz w:val="44"/>
          <w:szCs w:val="44"/>
        </w:rPr>
        <w:t xml:space="preserve">: It provide incentives to dive less </w:t>
      </w:r>
    </w:p>
    <w:p w14:paraId="67C49722" w14:textId="7C081EF2" w:rsidR="00D245FE" w:rsidRPr="00F95057" w:rsidRDefault="00D245FE" w:rsidP="00D245FE">
      <w:pPr>
        <w:pStyle w:val="ListParagraph"/>
        <w:numPr>
          <w:ilvl w:val="0"/>
          <w:numId w:val="1"/>
        </w:numPr>
        <w:rPr>
          <w:i/>
          <w:iCs/>
          <w:sz w:val="44"/>
          <w:szCs w:val="44"/>
        </w:rPr>
      </w:pPr>
      <w:r w:rsidRPr="00F95057">
        <w:rPr>
          <w:i/>
          <w:iCs/>
          <w:color w:val="4472C4" w:themeColor="accent1"/>
          <w:sz w:val="44"/>
          <w:szCs w:val="44"/>
        </w:rPr>
        <w:t xml:space="preserve">Property loss mitigation device discount: </w:t>
      </w:r>
      <w:r w:rsidRPr="00F95057">
        <w:rPr>
          <w:i/>
          <w:iCs/>
          <w:sz w:val="44"/>
          <w:szCs w:val="44"/>
        </w:rPr>
        <w:t xml:space="preserve">Credit is offered to those who install storm resistance </w:t>
      </w:r>
      <w:proofErr w:type="spellStart"/>
      <w:r w:rsidRPr="00F95057">
        <w:rPr>
          <w:i/>
          <w:iCs/>
          <w:sz w:val="44"/>
          <w:szCs w:val="44"/>
        </w:rPr>
        <w:t>equipments</w:t>
      </w:r>
      <w:proofErr w:type="spellEnd"/>
      <w:r w:rsidRPr="00F95057">
        <w:rPr>
          <w:i/>
          <w:iCs/>
          <w:sz w:val="44"/>
          <w:szCs w:val="44"/>
        </w:rPr>
        <w:t xml:space="preserve"> in their houses especially in the higher st</w:t>
      </w:r>
      <w:r w:rsidR="00115224" w:rsidRPr="00F95057">
        <w:rPr>
          <w:i/>
          <w:iCs/>
          <w:sz w:val="44"/>
          <w:szCs w:val="44"/>
        </w:rPr>
        <w:t>orm areas</w:t>
      </w:r>
    </w:p>
    <w:p w14:paraId="5E981AE8" w14:textId="4847709E" w:rsidR="00115224" w:rsidRPr="00F95057" w:rsidRDefault="00115224" w:rsidP="00D245FE">
      <w:pPr>
        <w:pStyle w:val="ListParagraph"/>
        <w:numPr>
          <w:ilvl w:val="0"/>
          <w:numId w:val="1"/>
        </w:numPr>
        <w:rPr>
          <w:i/>
          <w:iCs/>
          <w:sz w:val="44"/>
          <w:szCs w:val="44"/>
        </w:rPr>
      </w:pPr>
      <w:r w:rsidRPr="00F95057">
        <w:rPr>
          <w:i/>
          <w:iCs/>
          <w:color w:val="4472C4" w:themeColor="accent1"/>
          <w:sz w:val="44"/>
          <w:szCs w:val="44"/>
        </w:rPr>
        <w:lastRenderedPageBreak/>
        <w:t>Political risk insurance for Carbon-trading</w:t>
      </w:r>
      <w:r w:rsidRPr="00F95057">
        <w:rPr>
          <w:i/>
          <w:iCs/>
          <w:sz w:val="44"/>
          <w:szCs w:val="44"/>
        </w:rPr>
        <w:t xml:space="preserve">: </w:t>
      </w:r>
      <w:proofErr w:type="spellStart"/>
      <w:r w:rsidRPr="00F95057">
        <w:rPr>
          <w:i/>
          <w:iCs/>
          <w:sz w:val="44"/>
          <w:szCs w:val="44"/>
        </w:rPr>
        <w:t>Intrested</w:t>
      </w:r>
      <w:proofErr w:type="spellEnd"/>
      <w:r w:rsidRPr="00F95057">
        <w:rPr>
          <w:i/>
          <w:iCs/>
          <w:sz w:val="44"/>
          <w:szCs w:val="44"/>
        </w:rPr>
        <w:t xml:space="preserve"> parties such project sponsors, investors, and lenders are given financial protection from government interference, political violence which could become hindrance in carbon-trading</w:t>
      </w:r>
    </w:p>
    <w:p w14:paraId="77B84672" w14:textId="2C0F0FC4" w:rsidR="00C34240" w:rsidRPr="00F95057" w:rsidRDefault="00C34240" w:rsidP="00D245FE">
      <w:pPr>
        <w:pStyle w:val="ListParagraph"/>
        <w:numPr>
          <w:ilvl w:val="0"/>
          <w:numId w:val="1"/>
        </w:numPr>
        <w:rPr>
          <w:i/>
          <w:iCs/>
          <w:sz w:val="44"/>
          <w:szCs w:val="44"/>
        </w:rPr>
      </w:pPr>
      <w:r w:rsidRPr="00F95057">
        <w:rPr>
          <w:i/>
          <w:iCs/>
          <w:color w:val="4472C4" w:themeColor="accent1"/>
          <w:sz w:val="44"/>
          <w:szCs w:val="44"/>
        </w:rPr>
        <w:t>Insurance for green building</w:t>
      </w:r>
      <w:r w:rsidRPr="00F95057">
        <w:rPr>
          <w:i/>
          <w:iCs/>
          <w:sz w:val="44"/>
          <w:szCs w:val="44"/>
        </w:rPr>
        <w:t xml:space="preserve">: </w:t>
      </w:r>
      <w:r w:rsidR="00CF79AF" w:rsidRPr="00F95057">
        <w:rPr>
          <w:i/>
          <w:iCs/>
          <w:sz w:val="44"/>
          <w:szCs w:val="44"/>
        </w:rPr>
        <w:t>I</w:t>
      </w:r>
      <w:r w:rsidRPr="00F95057">
        <w:rPr>
          <w:i/>
          <w:iCs/>
          <w:sz w:val="44"/>
          <w:szCs w:val="44"/>
        </w:rPr>
        <w:t>nsurers offer help to customers to build sustainably by evaluating designs and specifications for new structures and suggesting ways to ensure high-quality construction and exceptional loss prevention</w:t>
      </w:r>
      <w:r w:rsidRPr="00F95057">
        <w:rPr>
          <w:sz w:val="44"/>
          <w:szCs w:val="44"/>
        </w:rPr>
        <w:t>.</w:t>
      </w:r>
    </w:p>
    <w:p w14:paraId="58DCA1ED" w14:textId="6FF987A9" w:rsidR="00CF79AF" w:rsidRPr="00F95057" w:rsidRDefault="00CF79AF" w:rsidP="00D245FE">
      <w:pPr>
        <w:pStyle w:val="ListParagraph"/>
        <w:numPr>
          <w:ilvl w:val="0"/>
          <w:numId w:val="1"/>
        </w:numPr>
        <w:rPr>
          <w:i/>
          <w:iCs/>
          <w:sz w:val="44"/>
          <w:szCs w:val="44"/>
        </w:rPr>
      </w:pPr>
      <w:r w:rsidRPr="00F95057">
        <w:rPr>
          <w:i/>
          <w:iCs/>
          <w:color w:val="4472C4" w:themeColor="accent1"/>
          <w:sz w:val="44"/>
          <w:szCs w:val="44"/>
        </w:rPr>
        <w:t>Energy saving insurance</w:t>
      </w:r>
      <w:r w:rsidRPr="00F95057">
        <w:rPr>
          <w:i/>
          <w:iCs/>
          <w:sz w:val="44"/>
          <w:szCs w:val="44"/>
        </w:rPr>
        <w:t xml:space="preserve">: </w:t>
      </w:r>
      <w:r w:rsidRPr="00F95057">
        <w:rPr>
          <w:i/>
          <w:iCs/>
          <w:sz w:val="44"/>
          <w:szCs w:val="44"/>
        </w:rPr>
        <w:t xml:space="preserve">Energy savings insurance policies can provide a backstop for energy savings guarantees given by energy service companies. An insurer pays any shortfall in energy savings below a pre-agreed baseline over the term of the policy, typically in the </w:t>
      </w:r>
      <w:proofErr w:type="gramStart"/>
      <w:r w:rsidRPr="00F95057">
        <w:rPr>
          <w:i/>
          <w:iCs/>
          <w:sz w:val="44"/>
          <w:szCs w:val="44"/>
        </w:rPr>
        <w:t>5-10 year</w:t>
      </w:r>
      <w:proofErr w:type="gramEnd"/>
      <w:r w:rsidRPr="00F95057">
        <w:rPr>
          <w:i/>
          <w:iCs/>
          <w:sz w:val="44"/>
          <w:szCs w:val="44"/>
        </w:rPr>
        <w:t xml:space="preserve"> range.</w:t>
      </w:r>
    </w:p>
    <w:p w14:paraId="00468311" w14:textId="2C1ECF29" w:rsidR="00C514B1" w:rsidRPr="00F95057" w:rsidRDefault="00C514B1" w:rsidP="00C514B1">
      <w:pPr>
        <w:pStyle w:val="ListParagraph"/>
        <w:rPr>
          <w:i/>
          <w:iCs/>
          <w:sz w:val="44"/>
          <w:szCs w:val="44"/>
        </w:rPr>
      </w:pPr>
    </w:p>
    <w:p w14:paraId="34FE2346" w14:textId="149C1251" w:rsidR="00C514B1" w:rsidRPr="00F95057" w:rsidRDefault="00C514B1" w:rsidP="00C514B1">
      <w:pPr>
        <w:pStyle w:val="ListParagraph"/>
        <w:rPr>
          <w:i/>
          <w:iCs/>
          <w:sz w:val="44"/>
          <w:szCs w:val="44"/>
        </w:rPr>
      </w:pPr>
    </w:p>
    <w:p w14:paraId="427777C1" w14:textId="7C3A0824" w:rsidR="00C514B1" w:rsidRDefault="00C514B1" w:rsidP="00C514B1">
      <w:pPr>
        <w:pStyle w:val="ListParagraph"/>
        <w:rPr>
          <w:i/>
          <w:iCs/>
          <w:sz w:val="36"/>
          <w:szCs w:val="36"/>
        </w:rPr>
      </w:pPr>
    </w:p>
    <w:p w14:paraId="595755E5" w14:textId="51909FB1" w:rsidR="00C514B1" w:rsidRPr="00F95057" w:rsidRDefault="006E3E8B" w:rsidP="00F95057">
      <w:pPr>
        <w:pStyle w:val="ListParagraph"/>
        <w:jc w:val="center"/>
        <w:rPr>
          <w:bCs/>
          <w:i/>
          <w:iCs/>
          <w:color w:val="00B050"/>
          <w:sz w:val="96"/>
          <w:szCs w:val="9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F95057">
        <w:rPr>
          <w:bCs/>
          <w:i/>
          <w:iCs/>
          <w:color w:val="00B050"/>
          <w:sz w:val="96"/>
          <w:szCs w:val="9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lastRenderedPageBreak/>
        <w:t>INSURANCE TO PAPERLESS-SOCIETY</w:t>
      </w:r>
    </w:p>
    <w:p w14:paraId="45881F6B" w14:textId="77777777" w:rsidR="00B344DB" w:rsidRPr="00F95057" w:rsidRDefault="006E3E8B" w:rsidP="00C514B1">
      <w:pPr>
        <w:pStyle w:val="ListParagraph"/>
        <w:rPr>
          <w:bCs/>
          <w:i/>
          <w:iCs/>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95057">
        <w:rPr>
          <w:bCs/>
          <w:i/>
          <w:iCs/>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We all know that paper is used in almost every place whether public sector or private sector, whether it is a school or the company/organisation. Although we are moving closer to a paperless world, we know at some point in future</w:t>
      </w:r>
      <w:r w:rsidR="00DE573D" w:rsidRPr="00F95057">
        <w:rPr>
          <w:bCs/>
          <w:i/>
          <w:iCs/>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most mail will be e-mail, most books will be e-books and most news will be online but I think that some insurance incentives should be availed to people, groups and organisation/companies. General public should be given certain benefits such as a unique benefit would be giving a free subscription of </w:t>
      </w:r>
      <w:proofErr w:type="gramStart"/>
      <w:r w:rsidR="00DE573D" w:rsidRPr="00F95057">
        <w:rPr>
          <w:bCs/>
          <w:i/>
          <w:iCs/>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proofErr w:type="gramEnd"/>
      <w:r w:rsidR="00DE573D" w:rsidRPr="00F95057">
        <w:rPr>
          <w:bCs/>
          <w:i/>
          <w:iCs/>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OTT platform if he/she reduces usage of paper in his/her daily life</w:t>
      </w:r>
      <w:r w:rsidR="00B344DB" w:rsidRPr="00F95057">
        <w:rPr>
          <w:bCs/>
          <w:i/>
          <w:iCs/>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as it is the era where people love to watch movies and web-series on their laptop and phones rather than in movie halls.</w:t>
      </w:r>
    </w:p>
    <w:p w14:paraId="344B2DA1" w14:textId="69E545B7" w:rsidR="006E3E8B" w:rsidRPr="00F95057" w:rsidRDefault="00B344DB" w:rsidP="00C514B1">
      <w:pPr>
        <w:pStyle w:val="ListParagraph"/>
        <w:rPr>
          <w:bCs/>
          <w:i/>
          <w:iCs/>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95057">
        <w:rPr>
          <w:bCs/>
          <w:i/>
          <w:iCs/>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Companies and </w:t>
      </w:r>
      <w:proofErr w:type="gramStart"/>
      <w:r w:rsidRPr="00F95057">
        <w:rPr>
          <w:bCs/>
          <w:i/>
          <w:iCs/>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organisation’s</w:t>
      </w:r>
      <w:proofErr w:type="gramEnd"/>
      <w:r w:rsidRPr="00F95057">
        <w:rPr>
          <w:bCs/>
          <w:i/>
          <w:iCs/>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should be given incentives that if the company’s overall usage of paper is less than a particular target, they will be provided </w:t>
      </w:r>
      <w:r w:rsidR="00CE4AB1" w:rsidRPr="00F95057">
        <w:rPr>
          <w:bCs/>
          <w:i/>
          <w:iCs/>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with certain benefit such as paying of a specific amount of bills.</w:t>
      </w:r>
    </w:p>
    <w:p w14:paraId="1BB05AB2" w14:textId="579410A4" w:rsidR="00CE4AB1" w:rsidRPr="00F95057" w:rsidRDefault="00CE4AB1" w:rsidP="00C514B1">
      <w:pPr>
        <w:pStyle w:val="ListParagraph"/>
        <w:rPr>
          <w:bCs/>
          <w:i/>
          <w:iCs/>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64F4356" w14:textId="25C18139" w:rsidR="00CE4AB1" w:rsidRPr="00F95057" w:rsidRDefault="00CE4AB1" w:rsidP="00F95057">
      <w:pPr>
        <w:pStyle w:val="ListParagraph"/>
        <w:jc w:val="center"/>
        <w:rPr>
          <w:b/>
          <w:bCs/>
          <w:i/>
          <w:iCs/>
          <w:color w:val="00B050"/>
          <w:sz w:val="96"/>
          <w:szCs w:val="9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F95057">
        <w:rPr>
          <w:b/>
          <w:bCs/>
          <w:i/>
          <w:iCs/>
          <w:color w:val="00B050"/>
          <w:sz w:val="96"/>
          <w:szCs w:val="9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GENERAL BENEFITS TO THE INSURER</w:t>
      </w:r>
    </w:p>
    <w:p w14:paraId="0B873137" w14:textId="4BF36B9F" w:rsidR="00CE4AB1" w:rsidRPr="00F95057" w:rsidRDefault="006E67A7" w:rsidP="00C514B1">
      <w:pPr>
        <w:pStyle w:val="ListParagraph"/>
        <w:rPr>
          <w:i/>
          <w:iCs/>
          <w:sz w:val="44"/>
          <w:szCs w:val="44"/>
        </w:rPr>
      </w:pPr>
      <w:r w:rsidRPr="00F95057">
        <w:rPr>
          <w:i/>
          <w:iCs/>
          <w:sz w:val="44"/>
          <w:szCs w:val="44"/>
        </w:rPr>
        <w:t>The direct benefit to an insurer offering sustainable and green insurance products is that they can create competitive advantages over their peers</w:t>
      </w:r>
      <w:r w:rsidRPr="00F95057">
        <w:rPr>
          <w:sz w:val="44"/>
          <w:szCs w:val="44"/>
        </w:rPr>
        <w:t>.</w:t>
      </w:r>
      <w:r w:rsidRPr="00F95057">
        <w:rPr>
          <w:sz w:val="44"/>
          <w:szCs w:val="44"/>
        </w:rPr>
        <w:t xml:space="preserve"> </w:t>
      </w:r>
      <w:r w:rsidRPr="00F95057">
        <w:rPr>
          <w:i/>
          <w:iCs/>
          <w:sz w:val="44"/>
          <w:szCs w:val="44"/>
        </w:rPr>
        <w:t>Other benefits include-</w:t>
      </w:r>
    </w:p>
    <w:p w14:paraId="5474A28E" w14:textId="7DCCC4D5" w:rsidR="006E67A7" w:rsidRPr="00F95057" w:rsidRDefault="006E67A7" w:rsidP="006E67A7">
      <w:pPr>
        <w:pStyle w:val="ListParagraph"/>
        <w:numPr>
          <w:ilvl w:val="0"/>
          <w:numId w:val="2"/>
        </w:numPr>
        <w:rPr>
          <w:i/>
          <w:iCs/>
          <w:sz w:val="44"/>
          <w:szCs w:val="44"/>
        </w:rPr>
      </w:pPr>
      <w:r w:rsidRPr="00F95057">
        <w:rPr>
          <w:i/>
          <w:iCs/>
          <w:sz w:val="44"/>
          <w:szCs w:val="44"/>
        </w:rPr>
        <w:t>Increased market share</w:t>
      </w:r>
    </w:p>
    <w:p w14:paraId="6D62FA41" w14:textId="23E9DB9D" w:rsidR="006E67A7" w:rsidRPr="00F95057" w:rsidRDefault="00983584" w:rsidP="00983584">
      <w:pPr>
        <w:pStyle w:val="ListParagraph"/>
        <w:numPr>
          <w:ilvl w:val="0"/>
          <w:numId w:val="2"/>
        </w:numPr>
        <w:rPr>
          <w:i/>
          <w:iCs/>
          <w:sz w:val="44"/>
          <w:szCs w:val="44"/>
        </w:rPr>
      </w:pPr>
      <w:r w:rsidRPr="00F95057">
        <w:rPr>
          <w:i/>
          <w:iCs/>
          <w:sz w:val="44"/>
          <w:szCs w:val="44"/>
        </w:rPr>
        <w:t>Expansion into new/niche businesses</w:t>
      </w:r>
    </w:p>
    <w:p w14:paraId="5D9AE1B6" w14:textId="669AAC21" w:rsidR="00983584" w:rsidRPr="00983584" w:rsidRDefault="00983584" w:rsidP="00983584">
      <w:pPr>
        <w:pStyle w:val="ListParagraph"/>
        <w:numPr>
          <w:ilvl w:val="0"/>
          <w:numId w:val="2"/>
        </w:numPr>
        <w:rPr>
          <w:i/>
          <w:iCs/>
          <w:sz w:val="36"/>
          <w:szCs w:val="36"/>
        </w:rPr>
      </w:pPr>
      <w:r w:rsidRPr="00F95057">
        <w:rPr>
          <w:i/>
          <w:iCs/>
          <w:sz w:val="44"/>
          <w:szCs w:val="44"/>
        </w:rPr>
        <w:t>Building green brand name</w:t>
      </w:r>
    </w:p>
    <w:p w14:paraId="71D6748C" w14:textId="54C471A0" w:rsidR="006E67A7" w:rsidRPr="006E67A7" w:rsidRDefault="006E67A7" w:rsidP="00C514B1">
      <w:pPr>
        <w:pStyle w:val="ListParagraph"/>
        <w:rPr>
          <w:i/>
          <w:i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sectPr w:rsidR="006E67A7" w:rsidRPr="006E67A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A75509"/>
    <w:multiLevelType w:val="hybridMultilevel"/>
    <w:tmpl w:val="96D631E4"/>
    <w:lvl w:ilvl="0" w:tplc="F1CA8E0A">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 w15:restartNumberingAfterBreak="0">
    <w:nsid w:val="6E337A85"/>
    <w:multiLevelType w:val="hybridMultilevel"/>
    <w:tmpl w:val="7716216A"/>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DC5"/>
    <w:rsid w:val="00115224"/>
    <w:rsid w:val="006B74BF"/>
    <w:rsid w:val="006E3E8B"/>
    <w:rsid w:val="006E67A7"/>
    <w:rsid w:val="00983584"/>
    <w:rsid w:val="00B344DB"/>
    <w:rsid w:val="00C34240"/>
    <w:rsid w:val="00C514B1"/>
    <w:rsid w:val="00C60DC5"/>
    <w:rsid w:val="00CE4AB1"/>
    <w:rsid w:val="00CF79AF"/>
    <w:rsid w:val="00D245FE"/>
    <w:rsid w:val="00DD64A7"/>
    <w:rsid w:val="00DE573D"/>
    <w:rsid w:val="00F9505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21FC6"/>
  <w15:chartTrackingRefBased/>
  <w15:docId w15:val="{34863879-8B63-4D05-93B5-F043B2EDC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45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420</Words>
  <Characters>2395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nehul jain</dc:creator>
  <cp:keywords/>
  <dc:description/>
  <cp:lastModifiedBy>nehul jain</cp:lastModifiedBy>
  <cp:revision>2</cp:revision>
  <dcterms:created xsi:type="dcterms:W3CDTF">2021-12-26T15:36:00Z</dcterms:created>
  <dcterms:modified xsi:type="dcterms:W3CDTF">2021-12-26T15:36:00Z</dcterms:modified>
</cp:coreProperties>
</file>