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B2AD" w14:textId="157E237C" w:rsidR="00314BE4" w:rsidRPr="00314BE4" w:rsidRDefault="00314BE4" w:rsidP="00314BE4">
      <w:pPr>
        <w:ind w:left="720" w:hanging="360"/>
        <w:jc w:val="center"/>
        <w:rPr>
          <w:b/>
          <w:bCs/>
          <w:sz w:val="28"/>
          <w:szCs w:val="28"/>
        </w:rPr>
      </w:pPr>
      <w:r w:rsidRPr="00314BE4">
        <w:rPr>
          <w:b/>
          <w:bCs/>
          <w:sz w:val="28"/>
          <w:szCs w:val="28"/>
        </w:rPr>
        <w:t>BUSINESS FINANCE- Assignment 1</w:t>
      </w:r>
    </w:p>
    <w:p w14:paraId="466A3EDB" w14:textId="481AE6CF" w:rsidR="00763D56" w:rsidRDefault="00763D56" w:rsidP="00763D56">
      <w:pPr>
        <w:pStyle w:val="ListParagraph"/>
        <w:numPr>
          <w:ilvl w:val="0"/>
          <w:numId w:val="1"/>
        </w:numPr>
        <w:rPr>
          <w:sz w:val="24"/>
          <w:szCs w:val="24"/>
        </w:rPr>
      </w:pPr>
      <w:r w:rsidRPr="00314BE4">
        <w:rPr>
          <w:sz w:val="24"/>
          <w:szCs w:val="24"/>
        </w:rPr>
        <w:t xml:space="preserve">4 medical practitioners are planning to set up their own practice, </w:t>
      </w:r>
      <w:proofErr w:type="gramStart"/>
      <w:r w:rsidRPr="00314BE4">
        <w:rPr>
          <w:sz w:val="24"/>
          <w:szCs w:val="24"/>
        </w:rPr>
        <w:t>compare and contrast</w:t>
      </w:r>
      <w:proofErr w:type="gramEnd"/>
      <w:r w:rsidRPr="00314BE4">
        <w:rPr>
          <w:sz w:val="24"/>
          <w:szCs w:val="24"/>
        </w:rPr>
        <w:t xml:space="preserve"> Traditional partnership vs LLP. Give your suggestion. </w:t>
      </w:r>
    </w:p>
    <w:p w14:paraId="4B157DAC" w14:textId="43B37083" w:rsidR="00314BE4" w:rsidRPr="00314BE4" w:rsidRDefault="00314BE4" w:rsidP="00314BE4">
      <w:pPr>
        <w:pStyle w:val="ListParagraph"/>
        <w:rPr>
          <w:sz w:val="24"/>
          <w:szCs w:val="24"/>
        </w:rPr>
      </w:pPr>
      <w:r>
        <w:rPr>
          <w:sz w:val="24"/>
          <w:szCs w:val="24"/>
        </w:rPr>
        <w:t>Ans.</w:t>
      </w:r>
    </w:p>
    <w:p w14:paraId="401F3ECD" w14:textId="04D70657" w:rsidR="00346CEC" w:rsidRPr="00314BE4" w:rsidRDefault="00995D1B" w:rsidP="00314BE4">
      <w:pPr>
        <w:pStyle w:val="ListParagraph"/>
        <w:numPr>
          <w:ilvl w:val="0"/>
          <w:numId w:val="2"/>
        </w:numPr>
        <w:rPr>
          <w:sz w:val="24"/>
          <w:szCs w:val="24"/>
        </w:rPr>
      </w:pPr>
      <w:r w:rsidRPr="00314BE4">
        <w:rPr>
          <w:sz w:val="24"/>
          <w:szCs w:val="24"/>
        </w:rPr>
        <w:t>A</w:t>
      </w:r>
      <w:r w:rsidR="006C483F" w:rsidRPr="00314BE4">
        <w:rPr>
          <w:sz w:val="24"/>
          <w:szCs w:val="24"/>
        </w:rPr>
        <w:t xml:space="preserve"> </w:t>
      </w:r>
      <w:r w:rsidRPr="00314BE4">
        <w:rPr>
          <w:sz w:val="24"/>
          <w:szCs w:val="24"/>
        </w:rPr>
        <w:t>t</w:t>
      </w:r>
      <w:r w:rsidR="006C483F" w:rsidRPr="00314BE4">
        <w:rPr>
          <w:sz w:val="24"/>
          <w:szCs w:val="24"/>
        </w:rPr>
        <w:t>raditional partnership is formed when two or more people get into business together and they are thus called partners. On the other hand, in LL</w:t>
      </w:r>
      <w:r w:rsidR="00346CEC" w:rsidRPr="00314BE4">
        <w:rPr>
          <w:sz w:val="24"/>
          <w:szCs w:val="24"/>
        </w:rPr>
        <w:t>P’s the people getting into business together are known as members.</w:t>
      </w:r>
    </w:p>
    <w:p w14:paraId="1A20D658" w14:textId="52413D8B" w:rsidR="00763D56" w:rsidRPr="00314BE4" w:rsidRDefault="00763D56" w:rsidP="006C483F">
      <w:pPr>
        <w:pStyle w:val="ListParagraph"/>
        <w:numPr>
          <w:ilvl w:val="0"/>
          <w:numId w:val="2"/>
        </w:numPr>
        <w:rPr>
          <w:sz w:val="24"/>
          <w:szCs w:val="24"/>
        </w:rPr>
      </w:pPr>
      <w:r w:rsidRPr="00314BE4">
        <w:rPr>
          <w:sz w:val="24"/>
          <w:szCs w:val="24"/>
        </w:rPr>
        <w:t xml:space="preserve"> </w:t>
      </w:r>
      <w:r w:rsidR="00995D1B" w:rsidRPr="00314BE4">
        <w:rPr>
          <w:sz w:val="24"/>
          <w:szCs w:val="24"/>
        </w:rPr>
        <w:t xml:space="preserve">An LLP is a separate legal identity just like a limited liability company </w:t>
      </w:r>
      <w:r w:rsidR="000A7D34" w:rsidRPr="00314BE4">
        <w:rPr>
          <w:sz w:val="24"/>
          <w:szCs w:val="24"/>
        </w:rPr>
        <w:t xml:space="preserve">and are legally responsible for the debts of the company only to the extent of their share in the business </w:t>
      </w:r>
      <w:r w:rsidR="00995D1B" w:rsidRPr="00314BE4">
        <w:rPr>
          <w:sz w:val="24"/>
          <w:szCs w:val="24"/>
        </w:rPr>
        <w:t>while in a partnership the owners have unlimited legal liability for their business debts</w:t>
      </w:r>
      <w:r w:rsidR="000A7D34" w:rsidRPr="00314BE4">
        <w:rPr>
          <w:sz w:val="24"/>
          <w:szCs w:val="24"/>
        </w:rPr>
        <w:t xml:space="preserve"> and liable to the full extent of their personal estate for the deficiencies of the partnerships.</w:t>
      </w:r>
    </w:p>
    <w:p w14:paraId="32402453" w14:textId="7D3218FC" w:rsidR="006E69A0" w:rsidRPr="00314BE4" w:rsidRDefault="006E69A0" w:rsidP="006605F8">
      <w:pPr>
        <w:pStyle w:val="ListParagraph"/>
        <w:numPr>
          <w:ilvl w:val="0"/>
          <w:numId w:val="2"/>
        </w:numPr>
        <w:rPr>
          <w:sz w:val="24"/>
          <w:szCs w:val="24"/>
        </w:rPr>
      </w:pPr>
      <w:r w:rsidRPr="00314BE4">
        <w:rPr>
          <w:sz w:val="24"/>
          <w:szCs w:val="24"/>
        </w:rPr>
        <w:t xml:space="preserve">Since in a partnership they risk their entire personal wealth people maybe apprehensive to form a partnership. But with LLP’s they maybe more </w:t>
      </w:r>
      <w:r w:rsidR="00D7606B" w:rsidRPr="00314BE4">
        <w:rPr>
          <w:sz w:val="24"/>
          <w:szCs w:val="24"/>
        </w:rPr>
        <w:t>willing</w:t>
      </w:r>
      <w:r w:rsidRPr="00314BE4">
        <w:rPr>
          <w:sz w:val="24"/>
          <w:szCs w:val="24"/>
        </w:rPr>
        <w:t xml:space="preserve"> to provide the required capital.</w:t>
      </w:r>
    </w:p>
    <w:p w14:paraId="05F56A5F" w14:textId="77777777" w:rsidR="00610268" w:rsidRPr="00314BE4" w:rsidRDefault="00610268" w:rsidP="00610268">
      <w:pPr>
        <w:pStyle w:val="ListParagraph"/>
        <w:ind w:left="1440"/>
        <w:rPr>
          <w:sz w:val="24"/>
          <w:szCs w:val="24"/>
        </w:rPr>
      </w:pPr>
    </w:p>
    <w:p w14:paraId="0FB664C2" w14:textId="77777777" w:rsidR="00913F55" w:rsidRDefault="00763D56" w:rsidP="00913F55">
      <w:pPr>
        <w:pStyle w:val="ListParagraph"/>
        <w:numPr>
          <w:ilvl w:val="0"/>
          <w:numId w:val="1"/>
        </w:numPr>
        <w:rPr>
          <w:sz w:val="24"/>
          <w:szCs w:val="24"/>
        </w:rPr>
      </w:pPr>
      <w:r w:rsidRPr="00314BE4">
        <w:rPr>
          <w:sz w:val="24"/>
          <w:szCs w:val="24"/>
        </w:rPr>
        <w:t xml:space="preserve">Mr. Darshan </w:t>
      </w:r>
      <w:proofErr w:type="spellStart"/>
      <w:r w:rsidRPr="00314BE4">
        <w:rPr>
          <w:sz w:val="24"/>
          <w:szCs w:val="24"/>
        </w:rPr>
        <w:t>Lodha</w:t>
      </w:r>
      <w:proofErr w:type="spellEnd"/>
      <w:r w:rsidRPr="00314BE4">
        <w:rPr>
          <w:sz w:val="24"/>
          <w:szCs w:val="24"/>
        </w:rPr>
        <w:t xml:space="preserve"> the new CFO is of the perspective that shareholders give more value to corporations which have higher earnings. What is your opinion about his views? </w:t>
      </w:r>
    </w:p>
    <w:p w14:paraId="11153E51" w14:textId="18EE7976" w:rsidR="006605F8" w:rsidRPr="00913F55" w:rsidRDefault="006605F8" w:rsidP="00913F55">
      <w:pPr>
        <w:pStyle w:val="ListParagraph"/>
        <w:rPr>
          <w:sz w:val="24"/>
          <w:szCs w:val="24"/>
        </w:rPr>
      </w:pPr>
      <w:r w:rsidRPr="00913F55">
        <w:rPr>
          <w:sz w:val="24"/>
          <w:szCs w:val="24"/>
        </w:rPr>
        <w:t xml:space="preserve">Ans. </w:t>
      </w:r>
      <w:r w:rsidR="004D1083" w:rsidRPr="00913F55">
        <w:rPr>
          <w:sz w:val="24"/>
          <w:szCs w:val="24"/>
        </w:rPr>
        <w:t>Earnings of a company is directly linked to its after-tax net income or in other words profits after subtracting al the costs to produce a product.</w:t>
      </w:r>
      <w:r w:rsidR="00665E8C" w:rsidRPr="00913F55">
        <w:rPr>
          <w:sz w:val="24"/>
          <w:szCs w:val="24"/>
        </w:rPr>
        <w:t xml:space="preserve"> These earnings are later either re-invested </w:t>
      </w:r>
      <w:r w:rsidR="00D7606B" w:rsidRPr="00913F55">
        <w:rPr>
          <w:sz w:val="24"/>
          <w:szCs w:val="24"/>
        </w:rPr>
        <w:t xml:space="preserve">for further growth or can be used to reward its shareholders in the form of dividends. </w:t>
      </w:r>
    </w:p>
    <w:p w14:paraId="661159A3" w14:textId="658DECAC" w:rsidR="00D7606B" w:rsidRDefault="00D7606B" w:rsidP="006605F8">
      <w:pPr>
        <w:pStyle w:val="ListParagraph"/>
        <w:rPr>
          <w:sz w:val="24"/>
          <w:szCs w:val="24"/>
        </w:rPr>
      </w:pPr>
      <w:r w:rsidRPr="00314BE4">
        <w:rPr>
          <w:sz w:val="24"/>
          <w:szCs w:val="24"/>
        </w:rPr>
        <w:t>Thus</w:t>
      </w:r>
      <w:r w:rsidR="00610268" w:rsidRPr="00314BE4">
        <w:rPr>
          <w:sz w:val="24"/>
          <w:szCs w:val="24"/>
        </w:rPr>
        <w:t>,</w:t>
      </w:r>
      <w:r w:rsidRPr="00314BE4">
        <w:rPr>
          <w:sz w:val="24"/>
          <w:szCs w:val="24"/>
        </w:rPr>
        <w:t xml:space="preserve"> a company having higher earnings in a particular fiscal year will be able to attract more investors as the share prices of the company begin to rise and consequently the value of the company also increases.</w:t>
      </w:r>
    </w:p>
    <w:p w14:paraId="10BD7D4C" w14:textId="77777777" w:rsidR="00913F55" w:rsidRPr="00314BE4" w:rsidRDefault="00913F55" w:rsidP="006605F8">
      <w:pPr>
        <w:pStyle w:val="ListParagraph"/>
        <w:rPr>
          <w:sz w:val="24"/>
          <w:szCs w:val="24"/>
        </w:rPr>
      </w:pPr>
    </w:p>
    <w:p w14:paraId="3FEF9758" w14:textId="0375E7F3" w:rsidR="00913F55" w:rsidRPr="00913F55" w:rsidRDefault="00763D56" w:rsidP="00913F55">
      <w:pPr>
        <w:pStyle w:val="ListParagraph"/>
        <w:numPr>
          <w:ilvl w:val="0"/>
          <w:numId w:val="1"/>
        </w:numPr>
        <w:rPr>
          <w:sz w:val="24"/>
          <w:szCs w:val="24"/>
        </w:rPr>
      </w:pPr>
      <w:r w:rsidRPr="00314BE4">
        <w:rPr>
          <w:sz w:val="24"/>
          <w:szCs w:val="24"/>
        </w:rPr>
        <w:t>As an investor in a start</w:t>
      </w:r>
      <w:r w:rsidR="00610268" w:rsidRPr="00314BE4">
        <w:rPr>
          <w:sz w:val="24"/>
          <w:szCs w:val="24"/>
        </w:rPr>
        <w:t>-</w:t>
      </w:r>
      <w:r w:rsidRPr="00314BE4">
        <w:rPr>
          <w:sz w:val="24"/>
          <w:szCs w:val="24"/>
        </w:rPr>
        <w:t>up suggest that MR KEVIN must subscribe to ESC, PSC OR CONVERTIBLES?</w:t>
      </w:r>
    </w:p>
    <w:p w14:paraId="50F42295" w14:textId="31BA3ECE" w:rsidR="00844E69" w:rsidRPr="00913F55" w:rsidRDefault="00913F55" w:rsidP="00913F55">
      <w:pPr>
        <w:pStyle w:val="ListParagraph"/>
        <w:rPr>
          <w:sz w:val="24"/>
          <w:szCs w:val="24"/>
        </w:rPr>
      </w:pPr>
      <w:r>
        <w:rPr>
          <w:sz w:val="24"/>
          <w:szCs w:val="24"/>
        </w:rPr>
        <w:t xml:space="preserve">Ans. </w:t>
      </w:r>
      <w:r w:rsidR="00CC7F2C" w:rsidRPr="00913F55">
        <w:rPr>
          <w:sz w:val="24"/>
          <w:szCs w:val="24"/>
        </w:rPr>
        <w:t>Most start-ups are likely to be businesses that have never been tried and tested before and hence investing in such a business requires analysis of risks associated with it that an investor may or may not have information about.</w:t>
      </w:r>
      <w:r w:rsidR="00DC731D" w:rsidRPr="00913F55">
        <w:rPr>
          <w:sz w:val="24"/>
          <w:szCs w:val="24"/>
        </w:rPr>
        <w:t xml:space="preserve"> Failure in execution of the business leading to massive losses is a major drawback of such companies.</w:t>
      </w:r>
    </w:p>
    <w:p w14:paraId="18826FF3" w14:textId="44F63B4D" w:rsidR="00DC731D" w:rsidRPr="00314BE4" w:rsidRDefault="00DC731D" w:rsidP="00610268">
      <w:pPr>
        <w:pStyle w:val="ListParagraph"/>
        <w:rPr>
          <w:sz w:val="24"/>
          <w:szCs w:val="24"/>
        </w:rPr>
      </w:pPr>
      <w:r w:rsidRPr="00314BE4">
        <w:rPr>
          <w:sz w:val="24"/>
          <w:szCs w:val="24"/>
        </w:rPr>
        <w:t xml:space="preserve">  As an investor, </w:t>
      </w:r>
      <w:r w:rsidR="00760FA5" w:rsidRPr="00314BE4">
        <w:rPr>
          <w:sz w:val="24"/>
          <w:szCs w:val="24"/>
        </w:rPr>
        <w:t xml:space="preserve">investment in the form of </w:t>
      </w:r>
      <w:r w:rsidRPr="00314BE4">
        <w:rPr>
          <w:sz w:val="24"/>
          <w:szCs w:val="24"/>
        </w:rPr>
        <w:t>convertibles seem</w:t>
      </w:r>
      <w:r w:rsidR="00760FA5" w:rsidRPr="00314BE4">
        <w:rPr>
          <w:sz w:val="24"/>
          <w:szCs w:val="24"/>
        </w:rPr>
        <w:t>s to be more viable as compared to Equity share capital or Preference share capital.</w:t>
      </w:r>
    </w:p>
    <w:p w14:paraId="354DDFB3" w14:textId="29DE1F80" w:rsidR="00760FA5" w:rsidRPr="00314BE4" w:rsidRDefault="00760FA5" w:rsidP="00610268">
      <w:pPr>
        <w:pStyle w:val="ListParagraph"/>
        <w:rPr>
          <w:sz w:val="24"/>
          <w:szCs w:val="24"/>
        </w:rPr>
      </w:pPr>
      <w:r w:rsidRPr="00314BE4">
        <w:rPr>
          <w:sz w:val="24"/>
          <w:szCs w:val="24"/>
        </w:rPr>
        <w:t>This is because:</w:t>
      </w:r>
    </w:p>
    <w:p w14:paraId="6B70F645" w14:textId="77777777" w:rsidR="00F521BC" w:rsidRPr="00314BE4" w:rsidRDefault="00760FA5" w:rsidP="00760FA5">
      <w:pPr>
        <w:pStyle w:val="ListParagraph"/>
        <w:numPr>
          <w:ilvl w:val="0"/>
          <w:numId w:val="8"/>
        </w:numPr>
        <w:rPr>
          <w:sz w:val="24"/>
          <w:szCs w:val="24"/>
        </w:rPr>
      </w:pPr>
      <w:r w:rsidRPr="00314BE4">
        <w:rPr>
          <w:sz w:val="24"/>
          <w:szCs w:val="24"/>
        </w:rPr>
        <w:t>Convertibles allow for unsecured loan stocks or preference shares to be converted into ordinary shares at a future specified in case the company shows growth potential and its share prices zoom up in the future.</w:t>
      </w:r>
    </w:p>
    <w:p w14:paraId="694B28F5" w14:textId="08BEA515" w:rsidR="00760FA5" w:rsidRPr="00314BE4" w:rsidRDefault="00760FA5" w:rsidP="00760FA5">
      <w:pPr>
        <w:pStyle w:val="ListParagraph"/>
        <w:numPr>
          <w:ilvl w:val="0"/>
          <w:numId w:val="8"/>
        </w:numPr>
        <w:rPr>
          <w:sz w:val="24"/>
          <w:szCs w:val="24"/>
        </w:rPr>
      </w:pPr>
      <w:r w:rsidRPr="00314BE4">
        <w:rPr>
          <w:sz w:val="24"/>
          <w:szCs w:val="24"/>
        </w:rPr>
        <w:t xml:space="preserve"> On</w:t>
      </w:r>
      <w:r w:rsidR="00F521BC" w:rsidRPr="00314BE4">
        <w:rPr>
          <w:sz w:val="24"/>
          <w:szCs w:val="24"/>
        </w:rPr>
        <w:t xml:space="preserve"> the other </w:t>
      </w:r>
      <w:proofErr w:type="gramStart"/>
      <w:r w:rsidR="00F521BC" w:rsidRPr="00314BE4">
        <w:rPr>
          <w:sz w:val="24"/>
          <w:szCs w:val="24"/>
        </w:rPr>
        <w:t>hand</w:t>
      </w:r>
      <w:proofErr w:type="gramEnd"/>
      <w:r w:rsidRPr="00314BE4">
        <w:rPr>
          <w:sz w:val="24"/>
          <w:szCs w:val="24"/>
        </w:rPr>
        <w:t xml:space="preserve"> if the company’s share prices go down, the investor is under no obligation to convert</w:t>
      </w:r>
      <w:r w:rsidR="00F521BC" w:rsidRPr="00314BE4">
        <w:rPr>
          <w:sz w:val="24"/>
          <w:szCs w:val="24"/>
        </w:rPr>
        <w:t xml:space="preserve">, and the security continues as a loan stock or preference share for a period of time. </w:t>
      </w:r>
    </w:p>
    <w:p w14:paraId="349CEBE2" w14:textId="06251DE5" w:rsidR="00F521BC" w:rsidRPr="00314BE4" w:rsidRDefault="00F521BC" w:rsidP="00760FA5">
      <w:pPr>
        <w:pStyle w:val="ListParagraph"/>
        <w:numPr>
          <w:ilvl w:val="0"/>
          <w:numId w:val="8"/>
        </w:numPr>
        <w:rPr>
          <w:sz w:val="24"/>
          <w:szCs w:val="24"/>
        </w:rPr>
      </w:pPr>
      <w:r w:rsidRPr="00314BE4">
        <w:rPr>
          <w:sz w:val="24"/>
          <w:szCs w:val="24"/>
        </w:rPr>
        <w:lastRenderedPageBreak/>
        <w:t>Upon liquidation if the conversion hasn’t happened the convertible will remain as a debt and thus will have to be paid up.</w:t>
      </w:r>
    </w:p>
    <w:p w14:paraId="5D41864E" w14:textId="28CF68DD" w:rsidR="00844E69" w:rsidRDefault="00F521BC" w:rsidP="00913F55">
      <w:pPr>
        <w:pStyle w:val="ListParagraph"/>
        <w:numPr>
          <w:ilvl w:val="0"/>
          <w:numId w:val="8"/>
        </w:numPr>
        <w:rPr>
          <w:sz w:val="24"/>
          <w:szCs w:val="24"/>
        </w:rPr>
      </w:pPr>
      <w:r w:rsidRPr="00314BE4">
        <w:rPr>
          <w:sz w:val="24"/>
          <w:szCs w:val="24"/>
        </w:rPr>
        <w:t xml:space="preserve">On the contrary, </w:t>
      </w:r>
      <w:r w:rsidR="008C349F" w:rsidRPr="00314BE4">
        <w:rPr>
          <w:sz w:val="24"/>
          <w:szCs w:val="24"/>
        </w:rPr>
        <w:t>preference and equity shareholders rank last in line of distribution of the assets upon liquidation.</w:t>
      </w:r>
    </w:p>
    <w:p w14:paraId="37F6A0A8" w14:textId="77777777" w:rsidR="00913F55" w:rsidRPr="00913F55" w:rsidRDefault="00913F55" w:rsidP="00913F55">
      <w:pPr>
        <w:pStyle w:val="ListParagraph"/>
        <w:ind w:left="1440"/>
        <w:rPr>
          <w:sz w:val="24"/>
          <w:szCs w:val="24"/>
        </w:rPr>
      </w:pPr>
    </w:p>
    <w:p w14:paraId="22630285" w14:textId="40DF9AC6" w:rsidR="00763D56" w:rsidRPr="00314BE4" w:rsidRDefault="00763D56">
      <w:pPr>
        <w:rPr>
          <w:sz w:val="24"/>
          <w:szCs w:val="24"/>
        </w:rPr>
      </w:pPr>
      <w:r w:rsidRPr="00314BE4">
        <w:rPr>
          <w:sz w:val="24"/>
          <w:szCs w:val="24"/>
        </w:rPr>
        <w:t>4. Explain the differences between private Ltd and public Ltd.</w:t>
      </w:r>
    </w:p>
    <w:p w14:paraId="71AA76CC" w14:textId="6534F810" w:rsidR="00C15D53" w:rsidRPr="00314BE4" w:rsidRDefault="00844E69">
      <w:pPr>
        <w:rPr>
          <w:sz w:val="24"/>
          <w:szCs w:val="24"/>
        </w:rPr>
      </w:pPr>
      <w:r w:rsidRPr="00314BE4">
        <w:rPr>
          <w:sz w:val="24"/>
          <w:szCs w:val="24"/>
        </w:rPr>
        <w:t xml:space="preserve">Ans. </w:t>
      </w:r>
      <w:r w:rsidR="00C15D53" w:rsidRPr="00314BE4">
        <w:rPr>
          <w:sz w:val="24"/>
          <w:szCs w:val="24"/>
        </w:rPr>
        <w:t>The difference between a private ltd company and a public ltd company largely depends on how they register themselves.</w:t>
      </w:r>
    </w:p>
    <w:p w14:paraId="40549A2F" w14:textId="74BF9BF0" w:rsidR="00ED47CE" w:rsidRPr="00314BE4" w:rsidRDefault="00C15D53">
      <w:pPr>
        <w:rPr>
          <w:sz w:val="24"/>
          <w:szCs w:val="24"/>
        </w:rPr>
      </w:pPr>
      <w:r w:rsidRPr="00314BE4">
        <w:rPr>
          <w:sz w:val="24"/>
          <w:szCs w:val="24"/>
        </w:rPr>
        <w:t xml:space="preserve">Private Ltd- In this </w:t>
      </w:r>
      <w:proofErr w:type="gramStart"/>
      <w:r w:rsidRPr="00314BE4">
        <w:rPr>
          <w:sz w:val="24"/>
          <w:szCs w:val="24"/>
        </w:rPr>
        <w:t>type</w:t>
      </w:r>
      <w:proofErr w:type="gramEnd"/>
      <w:r w:rsidR="00ED47CE" w:rsidRPr="00314BE4">
        <w:rPr>
          <w:sz w:val="24"/>
          <w:szCs w:val="24"/>
        </w:rPr>
        <w:t xml:space="preserve"> the documentation states that it is a private company and</w:t>
      </w:r>
      <w:r w:rsidRPr="00314BE4">
        <w:rPr>
          <w:sz w:val="24"/>
          <w:szCs w:val="24"/>
        </w:rPr>
        <w:t xml:space="preserve"> the company’s name must end with the word ‘limited’(LTD/ltd)</w:t>
      </w:r>
      <w:r w:rsidR="00ED47CE" w:rsidRPr="00314BE4">
        <w:rPr>
          <w:sz w:val="24"/>
          <w:szCs w:val="24"/>
        </w:rPr>
        <w:t>. These companies are not allowed to offer their shares to the public.</w:t>
      </w:r>
    </w:p>
    <w:p w14:paraId="648E63B8" w14:textId="0B7E139E" w:rsidR="00ED47CE" w:rsidRDefault="00ED47CE">
      <w:pPr>
        <w:rPr>
          <w:sz w:val="24"/>
          <w:szCs w:val="24"/>
        </w:rPr>
      </w:pPr>
      <w:r w:rsidRPr="00314BE4">
        <w:rPr>
          <w:sz w:val="24"/>
          <w:szCs w:val="24"/>
        </w:rPr>
        <w:t>Public limited company- In this the company is allowed to offer its shares to the public and shareholders have limited liability.</w:t>
      </w:r>
      <w:r w:rsidR="00C15D53" w:rsidRPr="00314BE4">
        <w:rPr>
          <w:sz w:val="24"/>
          <w:szCs w:val="24"/>
        </w:rPr>
        <w:t xml:space="preserve"> </w:t>
      </w:r>
      <w:r w:rsidRPr="00314BE4">
        <w:rPr>
          <w:sz w:val="24"/>
          <w:szCs w:val="24"/>
        </w:rPr>
        <w:t xml:space="preserve">The documentation states that it is a public company and has an issued share capital of at least 50,000 pounds. The name of a public company ends with the words ‘public limited company’(PLC/plc). </w:t>
      </w:r>
      <w:r w:rsidR="00844E69" w:rsidRPr="00314BE4">
        <w:rPr>
          <w:sz w:val="24"/>
          <w:szCs w:val="24"/>
        </w:rPr>
        <w:t xml:space="preserve">Each issued share must be paid up to </w:t>
      </w:r>
      <w:proofErr w:type="spellStart"/>
      <w:r w:rsidR="00844E69" w:rsidRPr="00314BE4">
        <w:rPr>
          <w:sz w:val="24"/>
          <w:szCs w:val="24"/>
        </w:rPr>
        <w:t>atleast</w:t>
      </w:r>
      <w:proofErr w:type="spellEnd"/>
      <w:r w:rsidR="00844E69" w:rsidRPr="00314BE4">
        <w:rPr>
          <w:sz w:val="24"/>
          <w:szCs w:val="24"/>
        </w:rPr>
        <w:t xml:space="preserve"> quarter of its par value and the whole of its premium rates. </w:t>
      </w:r>
    </w:p>
    <w:p w14:paraId="7EC34BEB" w14:textId="77777777" w:rsidR="00913F55" w:rsidRPr="00314BE4" w:rsidRDefault="00913F55">
      <w:pPr>
        <w:rPr>
          <w:sz w:val="24"/>
          <w:szCs w:val="24"/>
        </w:rPr>
      </w:pPr>
    </w:p>
    <w:p w14:paraId="688ED976" w14:textId="29FF4657" w:rsidR="00763D56" w:rsidRPr="00314BE4" w:rsidRDefault="00763D56">
      <w:pPr>
        <w:rPr>
          <w:sz w:val="24"/>
          <w:szCs w:val="24"/>
        </w:rPr>
      </w:pPr>
      <w:r w:rsidRPr="00314BE4">
        <w:rPr>
          <w:sz w:val="24"/>
          <w:szCs w:val="24"/>
        </w:rPr>
        <w:t xml:space="preserve"> 5. Mr Mohit feels that setting up a proprietorship business is best suitable to him. Explain him pros and cons.</w:t>
      </w:r>
      <w:r w:rsidR="00844E69" w:rsidRPr="00314BE4">
        <w:rPr>
          <w:sz w:val="24"/>
          <w:szCs w:val="24"/>
        </w:rPr>
        <w:t xml:space="preserve"> </w:t>
      </w:r>
    </w:p>
    <w:p w14:paraId="413A41C9" w14:textId="73460EA3" w:rsidR="00844E69" w:rsidRPr="00314BE4" w:rsidRDefault="009905A5">
      <w:pPr>
        <w:rPr>
          <w:sz w:val="24"/>
          <w:szCs w:val="24"/>
        </w:rPr>
      </w:pPr>
      <w:r w:rsidRPr="00314BE4">
        <w:rPr>
          <w:sz w:val="24"/>
          <w:szCs w:val="24"/>
        </w:rPr>
        <w:t>Pros of a proprietorship are:</w:t>
      </w:r>
    </w:p>
    <w:p w14:paraId="61AC7986" w14:textId="5318E68E" w:rsidR="009905A5" w:rsidRPr="00314BE4" w:rsidRDefault="009905A5" w:rsidP="009905A5">
      <w:pPr>
        <w:pStyle w:val="ListParagraph"/>
        <w:numPr>
          <w:ilvl w:val="0"/>
          <w:numId w:val="6"/>
        </w:numPr>
        <w:rPr>
          <w:sz w:val="24"/>
          <w:szCs w:val="24"/>
        </w:rPr>
      </w:pPr>
      <w:r w:rsidRPr="00314BE4">
        <w:rPr>
          <w:sz w:val="24"/>
          <w:szCs w:val="24"/>
        </w:rPr>
        <w:t xml:space="preserve">These are easy to set up and require a relatively a small initial capital investment </w:t>
      </w:r>
    </w:p>
    <w:p w14:paraId="7D51B5B7" w14:textId="6B8BAFD1" w:rsidR="0095440C" w:rsidRPr="00314BE4" w:rsidRDefault="0095440C" w:rsidP="009905A5">
      <w:pPr>
        <w:pStyle w:val="ListParagraph"/>
        <w:numPr>
          <w:ilvl w:val="0"/>
          <w:numId w:val="6"/>
        </w:numPr>
        <w:rPr>
          <w:sz w:val="24"/>
          <w:szCs w:val="24"/>
        </w:rPr>
      </w:pPr>
      <w:r w:rsidRPr="00314BE4">
        <w:rPr>
          <w:sz w:val="24"/>
          <w:szCs w:val="24"/>
        </w:rPr>
        <w:t>No specific documentation is required to establish such an entity.</w:t>
      </w:r>
    </w:p>
    <w:p w14:paraId="23675275" w14:textId="7FEACB57" w:rsidR="0095440C" w:rsidRPr="00314BE4" w:rsidRDefault="0095440C" w:rsidP="0095440C">
      <w:pPr>
        <w:pStyle w:val="ListParagraph"/>
        <w:numPr>
          <w:ilvl w:val="0"/>
          <w:numId w:val="6"/>
        </w:numPr>
        <w:rPr>
          <w:sz w:val="24"/>
          <w:szCs w:val="24"/>
        </w:rPr>
      </w:pPr>
      <w:r w:rsidRPr="00314BE4">
        <w:rPr>
          <w:sz w:val="24"/>
          <w:szCs w:val="24"/>
        </w:rPr>
        <w:t>The sole trader can draw out money from the business at any point without having to consult anyone.</w:t>
      </w:r>
    </w:p>
    <w:p w14:paraId="4A17B78B" w14:textId="25446711" w:rsidR="0095440C" w:rsidRPr="00314BE4" w:rsidRDefault="009905A5" w:rsidP="0095440C">
      <w:pPr>
        <w:rPr>
          <w:sz w:val="24"/>
          <w:szCs w:val="24"/>
        </w:rPr>
      </w:pPr>
      <w:r w:rsidRPr="00314BE4">
        <w:rPr>
          <w:sz w:val="24"/>
          <w:szCs w:val="24"/>
        </w:rPr>
        <w:t>Cons of a proprietorship:</w:t>
      </w:r>
    </w:p>
    <w:p w14:paraId="3097226B" w14:textId="46C336BC" w:rsidR="009905A5" w:rsidRPr="00314BE4" w:rsidRDefault="009905A5" w:rsidP="0095440C">
      <w:pPr>
        <w:pStyle w:val="ListParagraph"/>
        <w:numPr>
          <w:ilvl w:val="0"/>
          <w:numId w:val="7"/>
        </w:numPr>
        <w:rPr>
          <w:sz w:val="24"/>
          <w:szCs w:val="24"/>
        </w:rPr>
      </w:pPr>
      <w:r w:rsidRPr="00314BE4">
        <w:rPr>
          <w:sz w:val="24"/>
          <w:szCs w:val="24"/>
        </w:rPr>
        <w:t xml:space="preserve">Limited scope of expansion- This largely depends on how much the owner can raise personally through his savings or loans. </w:t>
      </w:r>
      <w:proofErr w:type="gramStart"/>
      <w:r w:rsidRPr="00314BE4">
        <w:rPr>
          <w:sz w:val="24"/>
          <w:szCs w:val="24"/>
        </w:rPr>
        <w:t>Also</w:t>
      </w:r>
      <w:proofErr w:type="gramEnd"/>
      <w:r w:rsidRPr="00314BE4">
        <w:rPr>
          <w:sz w:val="24"/>
          <w:szCs w:val="24"/>
        </w:rPr>
        <w:t xml:space="preserve"> a person can singlehandedly only manage a company to a limited extent.</w:t>
      </w:r>
    </w:p>
    <w:p w14:paraId="36D8EB65" w14:textId="2871B822" w:rsidR="00C15D53" w:rsidRPr="00913F55" w:rsidRDefault="0095440C" w:rsidP="00913F55">
      <w:pPr>
        <w:pStyle w:val="ListParagraph"/>
        <w:numPr>
          <w:ilvl w:val="0"/>
          <w:numId w:val="6"/>
        </w:numPr>
        <w:rPr>
          <w:sz w:val="24"/>
          <w:szCs w:val="24"/>
        </w:rPr>
      </w:pPr>
      <w:r w:rsidRPr="00314BE4">
        <w:rPr>
          <w:sz w:val="24"/>
          <w:szCs w:val="24"/>
        </w:rPr>
        <w:t>Unlimited liability- The owner is solely responsible for any losses that the business may incur. This could potentially lead to the personal assets that the owner may own to be seized in case he/she is unable to par the outstanding debts.</w:t>
      </w:r>
    </w:p>
    <w:p w14:paraId="173D89AC" w14:textId="77777777" w:rsidR="006A3DB8" w:rsidRPr="00314BE4" w:rsidRDefault="00763D56">
      <w:pPr>
        <w:rPr>
          <w:sz w:val="24"/>
          <w:szCs w:val="24"/>
        </w:rPr>
      </w:pPr>
      <w:r w:rsidRPr="00314BE4">
        <w:rPr>
          <w:sz w:val="24"/>
          <w:szCs w:val="24"/>
        </w:rPr>
        <w:t xml:space="preserve"> 6. Delta </w:t>
      </w:r>
      <w:proofErr w:type="spellStart"/>
      <w:r w:rsidRPr="00314BE4">
        <w:rPr>
          <w:sz w:val="24"/>
          <w:szCs w:val="24"/>
        </w:rPr>
        <w:t>corp</w:t>
      </w:r>
      <w:proofErr w:type="spellEnd"/>
      <w:r w:rsidRPr="00314BE4">
        <w:rPr>
          <w:sz w:val="24"/>
          <w:szCs w:val="24"/>
        </w:rPr>
        <w:t xml:space="preserve"> wishes to raise short term funds for working capital needs. Suggest suitable methods. </w:t>
      </w:r>
    </w:p>
    <w:p w14:paraId="16E143A4" w14:textId="4DDF54C9" w:rsidR="006A3DB8" w:rsidRPr="00314BE4" w:rsidRDefault="006A3DB8">
      <w:pPr>
        <w:rPr>
          <w:sz w:val="24"/>
          <w:szCs w:val="24"/>
        </w:rPr>
      </w:pPr>
      <w:r w:rsidRPr="00314BE4">
        <w:rPr>
          <w:sz w:val="24"/>
          <w:szCs w:val="24"/>
        </w:rPr>
        <w:t>The following are the short-term financing options that Delta Corporation can opt for to raise funds for working capital needs:</w:t>
      </w:r>
    </w:p>
    <w:p w14:paraId="0BC49211" w14:textId="43EABAB9" w:rsidR="006A3DB8" w:rsidRPr="00314BE4" w:rsidRDefault="006A3DB8" w:rsidP="006A3DB8">
      <w:pPr>
        <w:pStyle w:val="ListParagraph"/>
        <w:numPr>
          <w:ilvl w:val="0"/>
          <w:numId w:val="5"/>
        </w:numPr>
        <w:rPr>
          <w:sz w:val="24"/>
          <w:szCs w:val="24"/>
        </w:rPr>
      </w:pPr>
      <w:r w:rsidRPr="00314BE4">
        <w:rPr>
          <w:sz w:val="24"/>
          <w:szCs w:val="24"/>
        </w:rPr>
        <w:t xml:space="preserve">BANK OVERDRAFTS- In this type the borrower is allowed to draw money out of a current account </w:t>
      </w:r>
      <w:r w:rsidR="00680561" w:rsidRPr="00314BE4">
        <w:rPr>
          <w:sz w:val="24"/>
          <w:szCs w:val="24"/>
        </w:rPr>
        <w:t xml:space="preserve">such that it becomes negative (agreed limit) and interest which is </w:t>
      </w:r>
      <w:r w:rsidR="00680561" w:rsidRPr="00314BE4">
        <w:rPr>
          <w:sz w:val="24"/>
          <w:szCs w:val="24"/>
        </w:rPr>
        <w:lastRenderedPageBreak/>
        <w:t>almost always variable is charged only on the amount that is overdrawn. A bank can demand for repayment at any time without prior notice.</w:t>
      </w:r>
    </w:p>
    <w:p w14:paraId="1F0A2F50" w14:textId="47BBBDC8" w:rsidR="00680561" w:rsidRPr="00314BE4" w:rsidRDefault="000B6016" w:rsidP="006A3DB8">
      <w:pPr>
        <w:pStyle w:val="ListParagraph"/>
        <w:numPr>
          <w:ilvl w:val="0"/>
          <w:numId w:val="5"/>
        </w:numPr>
        <w:rPr>
          <w:sz w:val="24"/>
          <w:szCs w:val="24"/>
        </w:rPr>
      </w:pPr>
      <w:r w:rsidRPr="00314BE4">
        <w:rPr>
          <w:sz w:val="24"/>
          <w:szCs w:val="24"/>
        </w:rPr>
        <w:t xml:space="preserve">TRADE CREDIT- In this the supplier of goods and services after delivering the goods to their business customers send an invoice specifying the set period within which payment </w:t>
      </w:r>
      <w:proofErr w:type="gramStart"/>
      <w:r w:rsidRPr="00314BE4">
        <w:rPr>
          <w:sz w:val="24"/>
          <w:szCs w:val="24"/>
        </w:rPr>
        <w:t>has to</w:t>
      </w:r>
      <w:proofErr w:type="gramEnd"/>
      <w:r w:rsidRPr="00314BE4">
        <w:rPr>
          <w:sz w:val="24"/>
          <w:szCs w:val="24"/>
        </w:rPr>
        <w:t xml:space="preserve"> be made. In this no explicit interest is charged</w:t>
      </w:r>
      <w:r w:rsidR="00680B87" w:rsidRPr="00314BE4">
        <w:rPr>
          <w:sz w:val="24"/>
          <w:szCs w:val="24"/>
        </w:rPr>
        <w:t>.</w:t>
      </w:r>
    </w:p>
    <w:p w14:paraId="086C7ECC" w14:textId="24D9DEBC" w:rsidR="00680B87" w:rsidRPr="00314BE4" w:rsidRDefault="00680B87" w:rsidP="006A3DB8">
      <w:pPr>
        <w:pStyle w:val="ListParagraph"/>
        <w:numPr>
          <w:ilvl w:val="0"/>
          <w:numId w:val="5"/>
        </w:numPr>
        <w:rPr>
          <w:sz w:val="24"/>
          <w:szCs w:val="24"/>
        </w:rPr>
      </w:pPr>
      <w:r w:rsidRPr="00314BE4">
        <w:rPr>
          <w:sz w:val="24"/>
          <w:szCs w:val="24"/>
        </w:rPr>
        <w:t>BILLS OF EXCHANGE: Also known as ‘two name’ papers as they carry the name of the company which owes the money and the name of the accepting bank. It basically is a claim to the amount owed by the purchaser of good on credit</w:t>
      </w:r>
      <w:r w:rsidR="0082264C" w:rsidRPr="00314BE4">
        <w:rPr>
          <w:sz w:val="24"/>
          <w:szCs w:val="24"/>
        </w:rPr>
        <w:t xml:space="preserve"> and may be accepted </w:t>
      </w:r>
      <w:proofErr w:type="spellStart"/>
      <w:r w:rsidR="0082264C" w:rsidRPr="00314BE4">
        <w:rPr>
          <w:sz w:val="24"/>
          <w:szCs w:val="24"/>
        </w:rPr>
        <w:t>ny</w:t>
      </w:r>
      <w:proofErr w:type="spellEnd"/>
      <w:r w:rsidR="0082264C" w:rsidRPr="00314BE4">
        <w:rPr>
          <w:sz w:val="24"/>
          <w:szCs w:val="24"/>
        </w:rPr>
        <w:t xml:space="preserve"> a bank for a fee. The bank guarantees payment against this bill upon maturity to the person in possession of the bill.</w:t>
      </w:r>
    </w:p>
    <w:p w14:paraId="5542A9D0" w14:textId="398AD739" w:rsidR="0082264C" w:rsidRPr="00314BE4" w:rsidRDefault="0082264C" w:rsidP="006A3DB8">
      <w:pPr>
        <w:pStyle w:val="ListParagraph"/>
        <w:numPr>
          <w:ilvl w:val="0"/>
          <w:numId w:val="5"/>
        </w:numPr>
        <w:rPr>
          <w:sz w:val="24"/>
          <w:szCs w:val="24"/>
        </w:rPr>
      </w:pPr>
      <w:r w:rsidRPr="00314BE4">
        <w:rPr>
          <w:sz w:val="24"/>
          <w:szCs w:val="24"/>
        </w:rPr>
        <w:t xml:space="preserve">COMMERCIAL PAPER- It is a single name form of a short-term borrowing and comes in the form of a bearer document for large denominations issued at discount and redeemed at par. The </w:t>
      </w:r>
      <w:proofErr w:type="gramStart"/>
      <w:r w:rsidRPr="00314BE4">
        <w:rPr>
          <w:sz w:val="24"/>
          <w:szCs w:val="24"/>
        </w:rPr>
        <w:t>interest  paid</w:t>
      </w:r>
      <w:proofErr w:type="gramEnd"/>
      <w:r w:rsidRPr="00314BE4">
        <w:rPr>
          <w:sz w:val="24"/>
          <w:szCs w:val="24"/>
        </w:rPr>
        <w:t xml:space="preserve"> by the borr</w:t>
      </w:r>
      <w:r w:rsidR="00C15D53" w:rsidRPr="00314BE4">
        <w:rPr>
          <w:sz w:val="24"/>
          <w:szCs w:val="24"/>
        </w:rPr>
        <w:t>owing company is slightly higher than the normal interest rate charged by a risk free investment and this margin will depend on the company’s credit rating.</w:t>
      </w:r>
    </w:p>
    <w:p w14:paraId="769E0E74" w14:textId="2ED75B96" w:rsidR="00763D56" w:rsidRPr="00314BE4" w:rsidRDefault="00763D56">
      <w:pPr>
        <w:rPr>
          <w:sz w:val="24"/>
          <w:szCs w:val="24"/>
        </w:rPr>
      </w:pPr>
      <w:r w:rsidRPr="00314BE4">
        <w:rPr>
          <w:sz w:val="24"/>
          <w:szCs w:val="24"/>
        </w:rPr>
        <w:t xml:space="preserve">7. Explain operating and financial lease. </w:t>
      </w:r>
    </w:p>
    <w:p w14:paraId="5DD0F186" w14:textId="02EBC85C" w:rsidR="00824476" w:rsidRPr="00314BE4" w:rsidRDefault="00824476">
      <w:pPr>
        <w:rPr>
          <w:sz w:val="24"/>
          <w:szCs w:val="24"/>
        </w:rPr>
      </w:pPr>
      <w:r w:rsidRPr="00314BE4">
        <w:rPr>
          <w:sz w:val="24"/>
          <w:szCs w:val="24"/>
        </w:rPr>
        <w:t>Operating lease:</w:t>
      </w:r>
      <w:r w:rsidR="00281453" w:rsidRPr="00314BE4">
        <w:rPr>
          <w:sz w:val="24"/>
          <w:szCs w:val="24"/>
        </w:rPr>
        <w:t xml:space="preserve"> In this the owner of an asset gives the lessee the right to use the asset over a period in return for series of regular payments but the former retains most of the risks associated with the asset and the lease will be for a period substantially shorter than the predicted life of the asset.</w:t>
      </w:r>
    </w:p>
    <w:p w14:paraId="53E4A818" w14:textId="71A20FAE" w:rsidR="00281453" w:rsidRPr="00314BE4" w:rsidRDefault="00281453">
      <w:pPr>
        <w:rPr>
          <w:sz w:val="24"/>
          <w:szCs w:val="24"/>
        </w:rPr>
      </w:pPr>
      <w:r w:rsidRPr="00314BE4">
        <w:rPr>
          <w:sz w:val="24"/>
          <w:szCs w:val="24"/>
        </w:rPr>
        <w:t>Financial lease on the other hand is an agreement wherein the lessee takes on most of the risks associated with the asset and the lease will be for a period almost equal to the life of the asset while paying rent for the usage of the asset.</w:t>
      </w:r>
    </w:p>
    <w:p w14:paraId="390AFD27" w14:textId="77777777" w:rsidR="00763D56" w:rsidRPr="00314BE4" w:rsidRDefault="00763D56">
      <w:pPr>
        <w:rPr>
          <w:sz w:val="24"/>
          <w:szCs w:val="24"/>
        </w:rPr>
      </w:pPr>
      <w:r w:rsidRPr="00314BE4">
        <w:rPr>
          <w:sz w:val="24"/>
          <w:szCs w:val="24"/>
        </w:rPr>
        <w:t xml:space="preserve">8. </w:t>
      </w:r>
      <w:proofErr w:type="gramStart"/>
      <w:r w:rsidRPr="00314BE4">
        <w:rPr>
          <w:sz w:val="24"/>
          <w:szCs w:val="24"/>
        </w:rPr>
        <w:t>Explain :</w:t>
      </w:r>
      <w:proofErr w:type="gramEnd"/>
      <w:r w:rsidRPr="00314BE4">
        <w:rPr>
          <w:sz w:val="24"/>
          <w:szCs w:val="24"/>
        </w:rPr>
        <w:t xml:space="preserve"> </w:t>
      </w:r>
    </w:p>
    <w:p w14:paraId="41CB0431" w14:textId="242D27F9" w:rsidR="00DA139A" w:rsidRPr="00314BE4" w:rsidRDefault="00DA139A" w:rsidP="00387C27">
      <w:pPr>
        <w:ind w:left="359"/>
        <w:rPr>
          <w:sz w:val="24"/>
          <w:szCs w:val="24"/>
        </w:rPr>
      </w:pPr>
      <w:r w:rsidRPr="00314BE4">
        <w:rPr>
          <w:sz w:val="24"/>
          <w:szCs w:val="24"/>
        </w:rPr>
        <w:t>Ans.</w:t>
      </w:r>
      <w:r w:rsidR="00387C27" w:rsidRPr="00314BE4">
        <w:rPr>
          <w:sz w:val="24"/>
          <w:szCs w:val="24"/>
        </w:rPr>
        <w:t xml:space="preserve"> </w:t>
      </w:r>
      <w:proofErr w:type="spellStart"/>
      <w:r w:rsidR="00387C27" w:rsidRPr="00314BE4">
        <w:rPr>
          <w:sz w:val="24"/>
          <w:szCs w:val="24"/>
        </w:rPr>
        <w:t>i</w:t>
      </w:r>
      <w:proofErr w:type="spellEnd"/>
      <w:r w:rsidR="00387C27" w:rsidRPr="00314BE4">
        <w:rPr>
          <w:sz w:val="24"/>
          <w:szCs w:val="24"/>
        </w:rPr>
        <w:t>.</w:t>
      </w:r>
      <w:r w:rsidR="00314BE4" w:rsidRPr="00314BE4">
        <w:rPr>
          <w:sz w:val="24"/>
          <w:szCs w:val="24"/>
        </w:rPr>
        <w:t>)</w:t>
      </w:r>
      <w:r w:rsidR="00387C27" w:rsidRPr="00314BE4">
        <w:rPr>
          <w:sz w:val="24"/>
          <w:szCs w:val="24"/>
        </w:rPr>
        <w:t xml:space="preserve"> Convertibles are most often than not unsecured loan stocks or preference shares that can be converted into ordinary shares of the issuing company at a specified later date</w:t>
      </w:r>
      <w:r w:rsidR="00903752" w:rsidRPr="00314BE4">
        <w:rPr>
          <w:sz w:val="24"/>
          <w:szCs w:val="24"/>
        </w:rPr>
        <w:t xml:space="preserve"> or one of a series of specified dates.</w:t>
      </w:r>
    </w:p>
    <w:p w14:paraId="7E873ABA" w14:textId="77777777" w:rsidR="00903752" w:rsidRPr="00314BE4" w:rsidRDefault="00387C27" w:rsidP="00387C27">
      <w:pPr>
        <w:pStyle w:val="ListParagraph"/>
        <w:numPr>
          <w:ilvl w:val="0"/>
          <w:numId w:val="4"/>
        </w:numPr>
        <w:rPr>
          <w:sz w:val="24"/>
          <w:szCs w:val="24"/>
        </w:rPr>
      </w:pPr>
      <w:r w:rsidRPr="00314BE4">
        <w:rPr>
          <w:sz w:val="24"/>
          <w:szCs w:val="24"/>
        </w:rPr>
        <w:t xml:space="preserve">Convertible unsecured loan stocks will have a stated annual interest payment while </w:t>
      </w:r>
      <w:r w:rsidR="00903752" w:rsidRPr="00314BE4">
        <w:rPr>
          <w:sz w:val="24"/>
          <w:szCs w:val="24"/>
        </w:rPr>
        <w:t xml:space="preserve">that of </w:t>
      </w:r>
      <w:r w:rsidRPr="00314BE4">
        <w:rPr>
          <w:sz w:val="24"/>
          <w:szCs w:val="24"/>
        </w:rPr>
        <w:t>preference shares</w:t>
      </w:r>
      <w:r w:rsidR="00903752" w:rsidRPr="00314BE4">
        <w:rPr>
          <w:sz w:val="24"/>
          <w:szCs w:val="24"/>
        </w:rPr>
        <w:t xml:space="preserve"> have a stated rate in a similar format to dividends.</w:t>
      </w:r>
    </w:p>
    <w:p w14:paraId="35D1188A" w14:textId="6F3FCD46" w:rsidR="00387C27" w:rsidRPr="00314BE4" w:rsidRDefault="00903752" w:rsidP="00387C27">
      <w:pPr>
        <w:pStyle w:val="ListParagraph"/>
        <w:numPr>
          <w:ilvl w:val="0"/>
          <w:numId w:val="4"/>
        </w:numPr>
        <w:rPr>
          <w:sz w:val="24"/>
          <w:szCs w:val="24"/>
        </w:rPr>
      </w:pPr>
      <w:r w:rsidRPr="00314BE4">
        <w:rPr>
          <w:sz w:val="24"/>
          <w:szCs w:val="24"/>
        </w:rPr>
        <w:t xml:space="preserve"> While converting the investor does not pay anything other than surrendering the convertible. </w:t>
      </w:r>
      <w:r w:rsidR="00A27D93" w:rsidRPr="00314BE4">
        <w:rPr>
          <w:sz w:val="24"/>
          <w:szCs w:val="24"/>
        </w:rPr>
        <w:t>If</w:t>
      </w:r>
      <w:r w:rsidRPr="00314BE4">
        <w:rPr>
          <w:sz w:val="24"/>
          <w:szCs w:val="24"/>
        </w:rPr>
        <w:t xml:space="preserve"> the owner of the convertible chooses not to </w:t>
      </w:r>
      <w:proofErr w:type="gramStart"/>
      <w:r w:rsidRPr="00314BE4">
        <w:rPr>
          <w:sz w:val="24"/>
          <w:szCs w:val="24"/>
        </w:rPr>
        <w:t>convert</w:t>
      </w:r>
      <w:proofErr w:type="gramEnd"/>
      <w:r w:rsidRPr="00314BE4">
        <w:rPr>
          <w:sz w:val="24"/>
          <w:szCs w:val="24"/>
        </w:rPr>
        <w:t xml:space="preserve"> then it continues as a loan stock or preference share for a period of time.</w:t>
      </w:r>
    </w:p>
    <w:p w14:paraId="1A031B48" w14:textId="22F7BAA6" w:rsidR="00903752" w:rsidRPr="00314BE4" w:rsidRDefault="00611055" w:rsidP="00387C27">
      <w:pPr>
        <w:pStyle w:val="ListParagraph"/>
        <w:numPr>
          <w:ilvl w:val="0"/>
          <w:numId w:val="4"/>
        </w:numPr>
        <w:rPr>
          <w:sz w:val="24"/>
          <w:szCs w:val="24"/>
        </w:rPr>
      </w:pPr>
      <w:r w:rsidRPr="00314BE4">
        <w:rPr>
          <w:sz w:val="24"/>
          <w:szCs w:val="24"/>
        </w:rPr>
        <w:t>At any time, the cost of obtaining one ordinary share by purchasing the required number of convertible securities and converting is compared with the market price of the share. This difference is known as conversion premium.</w:t>
      </w:r>
    </w:p>
    <w:p w14:paraId="14C03239" w14:textId="36095ED8" w:rsidR="00611055" w:rsidRPr="00314BE4" w:rsidRDefault="00611055" w:rsidP="00387C27">
      <w:pPr>
        <w:pStyle w:val="ListParagraph"/>
        <w:numPr>
          <w:ilvl w:val="0"/>
          <w:numId w:val="4"/>
        </w:numPr>
        <w:rPr>
          <w:sz w:val="24"/>
          <w:szCs w:val="24"/>
        </w:rPr>
      </w:pPr>
      <w:r w:rsidRPr="00314BE4">
        <w:rPr>
          <w:sz w:val="24"/>
          <w:szCs w:val="24"/>
        </w:rPr>
        <w:t>Convertibles provide higher income than ordinary shares but lower than conventional loan stocks or preference shares.</w:t>
      </w:r>
    </w:p>
    <w:p w14:paraId="2088491B" w14:textId="4F0CA7EA" w:rsidR="00611055" w:rsidRPr="00314BE4" w:rsidRDefault="00611055" w:rsidP="00387C27">
      <w:pPr>
        <w:pStyle w:val="ListParagraph"/>
        <w:numPr>
          <w:ilvl w:val="0"/>
          <w:numId w:val="4"/>
        </w:numPr>
        <w:rPr>
          <w:sz w:val="24"/>
          <w:szCs w:val="24"/>
        </w:rPr>
      </w:pPr>
      <w:r w:rsidRPr="00314BE4">
        <w:rPr>
          <w:sz w:val="24"/>
          <w:szCs w:val="24"/>
        </w:rPr>
        <w:t>For investors convertibles combine the lower risk of a debt together with the potential for large gains offered by an equity.</w:t>
      </w:r>
    </w:p>
    <w:p w14:paraId="339294A6" w14:textId="5631AD98" w:rsidR="00611055" w:rsidRPr="00314BE4" w:rsidRDefault="00611055" w:rsidP="00611055">
      <w:pPr>
        <w:pStyle w:val="ListParagraph"/>
        <w:ind w:left="1079"/>
        <w:rPr>
          <w:sz w:val="24"/>
          <w:szCs w:val="24"/>
        </w:rPr>
      </w:pPr>
    </w:p>
    <w:p w14:paraId="4ADD7DF4" w14:textId="2D11F2B7" w:rsidR="00611055" w:rsidRPr="00314BE4" w:rsidRDefault="00B9654B" w:rsidP="00611055">
      <w:pPr>
        <w:pStyle w:val="ListParagraph"/>
        <w:ind w:left="1079"/>
        <w:rPr>
          <w:rFonts w:cstheme="minorHAnsi"/>
          <w:color w:val="111111"/>
          <w:spacing w:val="1"/>
          <w:sz w:val="24"/>
          <w:szCs w:val="24"/>
          <w:shd w:val="clear" w:color="auto" w:fill="FFFFFF"/>
        </w:rPr>
      </w:pPr>
      <w:r w:rsidRPr="00314BE4">
        <w:rPr>
          <w:sz w:val="24"/>
          <w:szCs w:val="24"/>
        </w:rPr>
        <w:t>ii.</w:t>
      </w:r>
      <w:r w:rsidR="00314BE4" w:rsidRPr="00314BE4">
        <w:rPr>
          <w:sz w:val="24"/>
          <w:szCs w:val="24"/>
        </w:rPr>
        <w:t>)</w:t>
      </w:r>
      <w:r w:rsidRPr="00314BE4">
        <w:rPr>
          <w:sz w:val="24"/>
          <w:szCs w:val="24"/>
        </w:rPr>
        <w:t xml:space="preserve">  Warrant</w:t>
      </w:r>
      <w:r w:rsidR="00F43680" w:rsidRPr="00314BE4">
        <w:rPr>
          <w:sz w:val="24"/>
          <w:szCs w:val="24"/>
        </w:rPr>
        <w:t>-</w:t>
      </w:r>
      <w:r w:rsidR="00314BE4" w:rsidRPr="00314BE4">
        <w:rPr>
          <w:sz w:val="24"/>
          <w:szCs w:val="24"/>
        </w:rPr>
        <w:t xml:space="preserve"> These give the rights</w:t>
      </w:r>
      <w:r w:rsidR="00725482" w:rsidRPr="00314BE4">
        <w:rPr>
          <w:rFonts w:cstheme="minorHAnsi"/>
          <w:color w:val="111111"/>
          <w:spacing w:val="1"/>
          <w:sz w:val="24"/>
          <w:szCs w:val="24"/>
          <w:shd w:val="clear" w:color="auto" w:fill="FFFFFF"/>
        </w:rPr>
        <w:t xml:space="preserve"> to buy or sell a security</w:t>
      </w:r>
      <w:r w:rsidR="00314BE4" w:rsidRPr="00314BE4">
        <w:rPr>
          <w:rFonts w:cstheme="minorHAnsi"/>
          <w:color w:val="111111"/>
          <w:spacing w:val="1"/>
          <w:sz w:val="24"/>
          <w:szCs w:val="24"/>
          <w:shd w:val="clear" w:color="auto" w:fill="FFFFFF"/>
        </w:rPr>
        <w:t xml:space="preserve">, </w:t>
      </w:r>
      <w:r w:rsidR="00725482" w:rsidRPr="00314BE4">
        <w:rPr>
          <w:rFonts w:cstheme="minorHAnsi"/>
          <w:color w:val="111111"/>
          <w:spacing w:val="1"/>
          <w:sz w:val="24"/>
          <w:szCs w:val="24"/>
          <w:shd w:val="clear" w:color="auto" w:fill="FFFFFF"/>
        </w:rPr>
        <w:t>most commonly an equity</w:t>
      </w:r>
      <w:r w:rsidR="00314BE4" w:rsidRPr="00314BE4">
        <w:rPr>
          <w:rFonts w:cstheme="minorHAnsi"/>
          <w:color w:val="111111"/>
          <w:spacing w:val="1"/>
          <w:sz w:val="24"/>
          <w:szCs w:val="24"/>
          <w:shd w:val="clear" w:color="auto" w:fill="FFFFFF"/>
        </w:rPr>
        <w:t xml:space="preserve">, </w:t>
      </w:r>
      <w:r w:rsidR="00725482" w:rsidRPr="00314BE4">
        <w:rPr>
          <w:rFonts w:cstheme="minorHAnsi"/>
          <w:color w:val="111111"/>
          <w:spacing w:val="1"/>
          <w:sz w:val="24"/>
          <w:szCs w:val="24"/>
          <w:shd w:val="clear" w:color="auto" w:fill="FFFFFF"/>
        </w:rPr>
        <w:t xml:space="preserve">at a certain price before expiration. </w:t>
      </w:r>
      <w:r w:rsidR="00314BE4" w:rsidRPr="00314BE4">
        <w:rPr>
          <w:rFonts w:cstheme="minorHAnsi"/>
          <w:color w:val="111111"/>
          <w:spacing w:val="1"/>
          <w:sz w:val="24"/>
          <w:szCs w:val="24"/>
          <w:shd w:val="clear" w:color="auto" w:fill="FFFFFF"/>
        </w:rPr>
        <w:t xml:space="preserve">The holder is not under any obligation to do so. </w:t>
      </w:r>
      <w:r w:rsidR="00725482" w:rsidRPr="00314BE4">
        <w:rPr>
          <w:rFonts w:cstheme="minorHAnsi"/>
          <w:color w:val="111111"/>
          <w:spacing w:val="1"/>
          <w:sz w:val="24"/>
          <w:szCs w:val="24"/>
          <w:shd w:val="clear" w:color="auto" w:fill="FFFFFF"/>
        </w:rPr>
        <w:t>The price at which the underlying security can be bought or sold is referred to as the exercise price</w:t>
      </w:r>
      <w:r w:rsidR="00314BE4" w:rsidRPr="00314BE4">
        <w:rPr>
          <w:rFonts w:cstheme="minorHAnsi"/>
          <w:color w:val="111111"/>
          <w:spacing w:val="1"/>
          <w:sz w:val="24"/>
          <w:szCs w:val="24"/>
          <w:shd w:val="clear" w:color="auto" w:fill="FFFFFF"/>
        </w:rPr>
        <w:t>.</w:t>
      </w:r>
    </w:p>
    <w:p w14:paraId="50822D55" w14:textId="77777777" w:rsidR="00314BE4" w:rsidRPr="00314BE4" w:rsidRDefault="00314BE4" w:rsidP="00611055">
      <w:pPr>
        <w:pStyle w:val="ListParagraph"/>
        <w:ind w:left="1079"/>
        <w:rPr>
          <w:rFonts w:cstheme="minorHAnsi"/>
          <w:sz w:val="24"/>
          <w:szCs w:val="24"/>
        </w:rPr>
      </w:pPr>
    </w:p>
    <w:p w14:paraId="6280A2AF" w14:textId="24993258" w:rsidR="00E64B83" w:rsidRPr="00314BE4" w:rsidRDefault="00E64B83" w:rsidP="00611055">
      <w:pPr>
        <w:pStyle w:val="ListParagraph"/>
        <w:ind w:left="1079"/>
        <w:rPr>
          <w:sz w:val="24"/>
          <w:szCs w:val="24"/>
        </w:rPr>
      </w:pPr>
      <w:r w:rsidRPr="00314BE4">
        <w:rPr>
          <w:sz w:val="24"/>
          <w:szCs w:val="24"/>
        </w:rPr>
        <w:t>iii.</w:t>
      </w:r>
      <w:r w:rsidR="00314BE4" w:rsidRPr="00314BE4">
        <w:rPr>
          <w:sz w:val="24"/>
          <w:szCs w:val="24"/>
        </w:rPr>
        <w:t>)</w:t>
      </w:r>
      <w:r w:rsidRPr="00314BE4">
        <w:rPr>
          <w:sz w:val="24"/>
          <w:szCs w:val="24"/>
        </w:rPr>
        <w:t xml:space="preserve"> </w:t>
      </w:r>
      <w:r w:rsidR="00BA15C4" w:rsidRPr="00314BE4">
        <w:rPr>
          <w:sz w:val="24"/>
          <w:szCs w:val="24"/>
        </w:rPr>
        <w:t>A convertible security gives its owner the option to exchange it for a fixed number of ordinary shares determined at the beginning itself. In case the company’s share prices go up it can be converted at a big profit. In case of a downfall of the share prices, the owner is obligated to convert and can continue to hold it as a bond. This option is thus valued by investors and hence convertible must normally trade at a price higher than equity stock.</w:t>
      </w:r>
    </w:p>
    <w:p w14:paraId="7EF9D971" w14:textId="5217CD3E" w:rsidR="00BA15C4" w:rsidRPr="00314BE4" w:rsidRDefault="00BA15C4" w:rsidP="00611055">
      <w:pPr>
        <w:pStyle w:val="ListParagraph"/>
        <w:ind w:left="1079"/>
        <w:rPr>
          <w:sz w:val="24"/>
          <w:szCs w:val="24"/>
        </w:rPr>
      </w:pPr>
    </w:p>
    <w:p w14:paraId="7629B3D7" w14:textId="7363324D" w:rsidR="00BA15C4" w:rsidRPr="00314BE4" w:rsidRDefault="00BA15C4" w:rsidP="00611055">
      <w:pPr>
        <w:pStyle w:val="ListParagraph"/>
        <w:ind w:left="1079"/>
        <w:rPr>
          <w:sz w:val="24"/>
          <w:szCs w:val="24"/>
        </w:rPr>
      </w:pPr>
      <w:r w:rsidRPr="00314BE4">
        <w:rPr>
          <w:sz w:val="24"/>
          <w:szCs w:val="24"/>
        </w:rPr>
        <w:t>iv.</w:t>
      </w:r>
      <w:r w:rsidR="00314BE4" w:rsidRPr="00314BE4">
        <w:rPr>
          <w:sz w:val="24"/>
          <w:szCs w:val="24"/>
        </w:rPr>
        <w:t>)</w:t>
      </w:r>
      <w:r w:rsidR="00A27D93" w:rsidRPr="00314BE4">
        <w:rPr>
          <w:sz w:val="24"/>
          <w:szCs w:val="24"/>
        </w:rPr>
        <w:t xml:space="preserve"> Convertible</w:t>
      </w:r>
      <w:r w:rsidR="000679FA" w:rsidRPr="00314BE4">
        <w:rPr>
          <w:sz w:val="24"/>
          <w:szCs w:val="24"/>
        </w:rPr>
        <w:t xml:space="preserve"> loan stock </w:t>
      </w:r>
      <w:proofErr w:type="gramStart"/>
      <w:r w:rsidR="000679FA" w:rsidRPr="00314BE4">
        <w:rPr>
          <w:sz w:val="24"/>
          <w:szCs w:val="24"/>
        </w:rPr>
        <w:t>have</w:t>
      </w:r>
      <w:proofErr w:type="gramEnd"/>
      <w:r w:rsidR="000679FA" w:rsidRPr="00314BE4">
        <w:rPr>
          <w:sz w:val="24"/>
          <w:szCs w:val="24"/>
        </w:rPr>
        <w:t xml:space="preserve"> a stated annual interest payment while convertible preference share have stated rate which is similar to the format of dividends</w:t>
      </w:r>
      <w:r w:rsidR="00824476" w:rsidRPr="00314BE4">
        <w:rPr>
          <w:sz w:val="24"/>
          <w:szCs w:val="24"/>
        </w:rPr>
        <w:t xml:space="preserve"> and thus there is less volatility in the price of the convertible than in the share price of the equity which are affected by the market forces of demand and supply. </w:t>
      </w:r>
      <w:proofErr w:type="gramStart"/>
      <w:r w:rsidR="00824476" w:rsidRPr="00314BE4">
        <w:rPr>
          <w:sz w:val="24"/>
          <w:szCs w:val="24"/>
        </w:rPr>
        <w:t>Thus</w:t>
      </w:r>
      <w:proofErr w:type="gramEnd"/>
      <w:r w:rsidR="00824476" w:rsidRPr="00314BE4">
        <w:rPr>
          <w:sz w:val="24"/>
          <w:szCs w:val="24"/>
        </w:rPr>
        <w:t xml:space="preserve"> the running yield of convertible must be greater the Equity.</w:t>
      </w:r>
    </w:p>
    <w:p w14:paraId="320DCB01" w14:textId="549410E0" w:rsidR="00611055" w:rsidRDefault="00611055" w:rsidP="00611055">
      <w:pPr>
        <w:pStyle w:val="ListParagraph"/>
        <w:ind w:left="1079"/>
      </w:pPr>
    </w:p>
    <w:sectPr w:rsidR="006110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BB8"/>
    <w:multiLevelType w:val="hybridMultilevel"/>
    <w:tmpl w:val="E2CAEC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6C319B0"/>
    <w:multiLevelType w:val="hybridMultilevel"/>
    <w:tmpl w:val="6C8E06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E92CEC"/>
    <w:multiLevelType w:val="hybridMultilevel"/>
    <w:tmpl w:val="07D866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247F43"/>
    <w:multiLevelType w:val="hybridMultilevel"/>
    <w:tmpl w:val="E27E8E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0BE2AD6"/>
    <w:multiLevelType w:val="hybridMultilevel"/>
    <w:tmpl w:val="621EAC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1A677A9"/>
    <w:multiLevelType w:val="hybridMultilevel"/>
    <w:tmpl w:val="ACF24550"/>
    <w:lvl w:ilvl="0" w:tplc="40090001">
      <w:start w:val="1"/>
      <w:numFmt w:val="bullet"/>
      <w:lvlText w:val=""/>
      <w:lvlJc w:val="left"/>
      <w:pPr>
        <w:ind w:left="1079" w:hanging="360"/>
      </w:pPr>
      <w:rPr>
        <w:rFonts w:ascii="Symbol" w:hAnsi="Symbol" w:hint="default"/>
      </w:rPr>
    </w:lvl>
    <w:lvl w:ilvl="1" w:tplc="40090003" w:tentative="1">
      <w:start w:val="1"/>
      <w:numFmt w:val="bullet"/>
      <w:lvlText w:val="o"/>
      <w:lvlJc w:val="left"/>
      <w:pPr>
        <w:ind w:left="1799" w:hanging="360"/>
      </w:pPr>
      <w:rPr>
        <w:rFonts w:ascii="Courier New" w:hAnsi="Courier New" w:cs="Courier New" w:hint="default"/>
      </w:rPr>
    </w:lvl>
    <w:lvl w:ilvl="2" w:tplc="40090005" w:tentative="1">
      <w:start w:val="1"/>
      <w:numFmt w:val="bullet"/>
      <w:lvlText w:val=""/>
      <w:lvlJc w:val="left"/>
      <w:pPr>
        <w:ind w:left="2519" w:hanging="360"/>
      </w:pPr>
      <w:rPr>
        <w:rFonts w:ascii="Wingdings" w:hAnsi="Wingdings" w:hint="default"/>
      </w:rPr>
    </w:lvl>
    <w:lvl w:ilvl="3" w:tplc="40090001" w:tentative="1">
      <w:start w:val="1"/>
      <w:numFmt w:val="bullet"/>
      <w:lvlText w:val=""/>
      <w:lvlJc w:val="left"/>
      <w:pPr>
        <w:ind w:left="3239" w:hanging="360"/>
      </w:pPr>
      <w:rPr>
        <w:rFonts w:ascii="Symbol" w:hAnsi="Symbol" w:hint="default"/>
      </w:rPr>
    </w:lvl>
    <w:lvl w:ilvl="4" w:tplc="40090003" w:tentative="1">
      <w:start w:val="1"/>
      <w:numFmt w:val="bullet"/>
      <w:lvlText w:val="o"/>
      <w:lvlJc w:val="left"/>
      <w:pPr>
        <w:ind w:left="3959" w:hanging="360"/>
      </w:pPr>
      <w:rPr>
        <w:rFonts w:ascii="Courier New" w:hAnsi="Courier New" w:cs="Courier New" w:hint="default"/>
      </w:rPr>
    </w:lvl>
    <w:lvl w:ilvl="5" w:tplc="40090005" w:tentative="1">
      <w:start w:val="1"/>
      <w:numFmt w:val="bullet"/>
      <w:lvlText w:val=""/>
      <w:lvlJc w:val="left"/>
      <w:pPr>
        <w:ind w:left="4679" w:hanging="360"/>
      </w:pPr>
      <w:rPr>
        <w:rFonts w:ascii="Wingdings" w:hAnsi="Wingdings" w:hint="default"/>
      </w:rPr>
    </w:lvl>
    <w:lvl w:ilvl="6" w:tplc="40090001" w:tentative="1">
      <w:start w:val="1"/>
      <w:numFmt w:val="bullet"/>
      <w:lvlText w:val=""/>
      <w:lvlJc w:val="left"/>
      <w:pPr>
        <w:ind w:left="5399" w:hanging="360"/>
      </w:pPr>
      <w:rPr>
        <w:rFonts w:ascii="Symbol" w:hAnsi="Symbol" w:hint="default"/>
      </w:rPr>
    </w:lvl>
    <w:lvl w:ilvl="7" w:tplc="40090003" w:tentative="1">
      <w:start w:val="1"/>
      <w:numFmt w:val="bullet"/>
      <w:lvlText w:val="o"/>
      <w:lvlJc w:val="left"/>
      <w:pPr>
        <w:ind w:left="6119" w:hanging="360"/>
      </w:pPr>
      <w:rPr>
        <w:rFonts w:ascii="Courier New" w:hAnsi="Courier New" w:cs="Courier New" w:hint="default"/>
      </w:rPr>
    </w:lvl>
    <w:lvl w:ilvl="8" w:tplc="40090005" w:tentative="1">
      <w:start w:val="1"/>
      <w:numFmt w:val="bullet"/>
      <w:lvlText w:val=""/>
      <w:lvlJc w:val="left"/>
      <w:pPr>
        <w:ind w:left="6839" w:hanging="360"/>
      </w:pPr>
      <w:rPr>
        <w:rFonts w:ascii="Wingdings" w:hAnsi="Wingdings" w:hint="default"/>
      </w:rPr>
    </w:lvl>
  </w:abstractNum>
  <w:abstractNum w:abstractNumId="6" w15:restartNumberingAfterBreak="0">
    <w:nsid w:val="7E706CA1"/>
    <w:multiLevelType w:val="hybridMultilevel"/>
    <w:tmpl w:val="7A2C52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E974812"/>
    <w:multiLevelType w:val="hybridMultilevel"/>
    <w:tmpl w:val="BC8E056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1"/>
  </w:num>
  <w:num w:numId="4">
    <w:abstractNumId w:val="5"/>
  </w:num>
  <w:num w:numId="5">
    <w:abstractNumId w:val="3"/>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3D56"/>
    <w:rsid w:val="000679FA"/>
    <w:rsid w:val="000A7D34"/>
    <w:rsid w:val="000B6016"/>
    <w:rsid w:val="0014314C"/>
    <w:rsid w:val="00281453"/>
    <w:rsid w:val="00314BE4"/>
    <w:rsid w:val="00346CEC"/>
    <w:rsid w:val="00357A3C"/>
    <w:rsid w:val="00387C27"/>
    <w:rsid w:val="004C15F0"/>
    <w:rsid w:val="004D1083"/>
    <w:rsid w:val="00565058"/>
    <w:rsid w:val="00610268"/>
    <w:rsid w:val="00611055"/>
    <w:rsid w:val="00637A3E"/>
    <w:rsid w:val="006605F8"/>
    <w:rsid w:val="00665E8C"/>
    <w:rsid w:val="00680561"/>
    <w:rsid w:val="00680B87"/>
    <w:rsid w:val="006A3DB8"/>
    <w:rsid w:val="006C483F"/>
    <w:rsid w:val="006E69A0"/>
    <w:rsid w:val="00725482"/>
    <w:rsid w:val="00760FA5"/>
    <w:rsid w:val="00763D56"/>
    <w:rsid w:val="007C34D0"/>
    <w:rsid w:val="0082264C"/>
    <w:rsid w:val="00824476"/>
    <w:rsid w:val="00844E69"/>
    <w:rsid w:val="008C349F"/>
    <w:rsid w:val="00903752"/>
    <w:rsid w:val="00913F55"/>
    <w:rsid w:val="0095440C"/>
    <w:rsid w:val="009905A5"/>
    <w:rsid w:val="00995D1B"/>
    <w:rsid w:val="00A27D93"/>
    <w:rsid w:val="00B9654B"/>
    <w:rsid w:val="00BA15C4"/>
    <w:rsid w:val="00BF0A12"/>
    <w:rsid w:val="00C14AE8"/>
    <w:rsid w:val="00C15D53"/>
    <w:rsid w:val="00CC7F2C"/>
    <w:rsid w:val="00D7606B"/>
    <w:rsid w:val="00DA139A"/>
    <w:rsid w:val="00DC731D"/>
    <w:rsid w:val="00DE72FD"/>
    <w:rsid w:val="00E64B83"/>
    <w:rsid w:val="00ED47CE"/>
    <w:rsid w:val="00F43680"/>
    <w:rsid w:val="00F45893"/>
    <w:rsid w:val="00F521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4F60"/>
  <w15:docId w15:val="{3FE536AB-038D-4770-BE14-5565660F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Avantika Arvind</dc:creator>
  <cp:keywords/>
  <dc:description/>
  <cp:lastModifiedBy>Avantika Arvind</cp:lastModifiedBy>
  <cp:revision>2</cp:revision>
  <dcterms:created xsi:type="dcterms:W3CDTF">2021-12-05T14:18:00Z</dcterms:created>
  <dcterms:modified xsi:type="dcterms:W3CDTF">2021-12-05T14:18:00Z</dcterms:modified>
</cp:coreProperties>
</file>