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2DCB" w14:textId="21EECD7B" w:rsidR="00993021" w:rsidRDefault="00546B13" w:rsidP="00546B13">
      <w:pPr>
        <w:jc w:val="center"/>
        <w:rPr>
          <w:rFonts w:ascii="Arial Rounded MT Bold" w:hAnsi="Arial Rounded MT Bold"/>
          <w:b/>
          <w:bCs/>
          <w:sz w:val="36"/>
          <w:szCs w:val="36"/>
        </w:rPr>
      </w:pPr>
      <w:r w:rsidRPr="00546B13">
        <w:rPr>
          <w:rFonts w:ascii="Arial Rounded MT Bold" w:hAnsi="Arial Rounded MT Bold"/>
          <w:b/>
          <w:bCs/>
          <w:sz w:val="36"/>
          <w:szCs w:val="36"/>
        </w:rPr>
        <w:t>Business Finance assignment</w:t>
      </w:r>
    </w:p>
    <w:p w14:paraId="545DFD4B" w14:textId="23FCB444" w:rsidR="00546B13" w:rsidRDefault="00546B13" w:rsidP="00546B13">
      <w:pPr>
        <w:rPr>
          <w:rFonts w:ascii="Aldhabi" w:hAnsi="Aldhabi" w:cs="Aldhabi"/>
        </w:rPr>
      </w:pPr>
    </w:p>
    <w:p w14:paraId="1C3B0323" w14:textId="68323454" w:rsidR="00546B13" w:rsidRDefault="00546B13" w:rsidP="00546B13">
      <w:pPr>
        <w:rPr>
          <w:rFonts w:ascii="Arial Rounded MT Bold" w:hAnsi="Arial Rounded MT Bold"/>
          <w:b/>
          <w:bCs/>
          <w:sz w:val="32"/>
          <w:szCs w:val="32"/>
        </w:rPr>
      </w:pPr>
      <w:r>
        <w:rPr>
          <w:rFonts w:ascii="Arial Rounded MT Bold" w:hAnsi="Arial Rounded MT Bold"/>
          <w:b/>
          <w:bCs/>
          <w:sz w:val="32"/>
          <w:szCs w:val="32"/>
        </w:rPr>
        <w:t>1)</w:t>
      </w:r>
    </w:p>
    <w:p w14:paraId="6CF045FC" w14:textId="0D3D1A4E" w:rsidR="00D903CF" w:rsidRPr="00D903CF" w:rsidRDefault="00546B13" w:rsidP="00D903CF">
      <w:pPr>
        <w:shd w:val="clear" w:color="auto" w:fill="FFFFFF"/>
        <w:rPr>
          <w:rFonts w:ascii="AngsanaUPC" w:eastAsia="Times New Roman" w:hAnsi="AngsanaUPC" w:cs="AngsanaUPC"/>
          <w:color w:val="202124"/>
          <w:sz w:val="40"/>
          <w:szCs w:val="40"/>
          <w:lang w:eastAsia="en-IN"/>
        </w:rPr>
      </w:pPr>
      <w:r>
        <w:rPr>
          <w:rFonts w:ascii="Arial Rounded MT Bold" w:hAnsi="Arial Rounded MT Bold"/>
          <w:b/>
          <w:bCs/>
          <w:sz w:val="32"/>
          <w:szCs w:val="32"/>
        </w:rPr>
        <w:t>Ans:</w:t>
      </w:r>
      <w:r w:rsidR="00D903CF" w:rsidRPr="00D903CF">
        <w:rPr>
          <w:rFonts w:ascii="AngsanaUPC" w:eastAsia="Times New Roman" w:hAnsi="AngsanaUPC" w:cs="AngsanaUPC"/>
          <w:color w:val="202124"/>
          <w:sz w:val="40"/>
          <w:szCs w:val="40"/>
          <w:lang w:eastAsia="en-IN"/>
        </w:rPr>
        <w:t xml:space="preserve"> </w:t>
      </w:r>
      <w:r w:rsidR="00D903CF" w:rsidRPr="00D903CF">
        <w:rPr>
          <w:rFonts w:ascii="AngsanaUPC" w:eastAsia="Times New Roman" w:hAnsi="AngsanaUPC" w:cs="AngsanaUPC"/>
          <w:color w:val="202124"/>
          <w:sz w:val="40"/>
          <w:szCs w:val="40"/>
          <w:lang w:eastAsia="en-IN"/>
        </w:rPr>
        <w:t xml:space="preserve">A </w:t>
      </w:r>
      <w:r w:rsidR="00D903CF" w:rsidRPr="00D903CF">
        <w:rPr>
          <w:rFonts w:ascii="AngsanaUPC" w:eastAsia="Times New Roman" w:hAnsi="AngsanaUPC" w:cs="AngsanaUPC"/>
          <w:b/>
          <w:bCs/>
          <w:i/>
          <w:iCs/>
          <w:color w:val="202124"/>
          <w:sz w:val="40"/>
          <w:szCs w:val="40"/>
          <w:lang w:eastAsia="en-IN"/>
        </w:rPr>
        <w:t>partnership</w:t>
      </w:r>
      <w:r w:rsidR="00D903CF" w:rsidRPr="00D903CF">
        <w:rPr>
          <w:rFonts w:ascii="AngsanaUPC" w:eastAsia="Times New Roman" w:hAnsi="AngsanaUPC" w:cs="AngsanaUPC"/>
          <w:color w:val="202124"/>
          <w:sz w:val="40"/>
          <w:szCs w:val="40"/>
          <w:lang w:eastAsia="en-IN"/>
        </w:rPr>
        <w:t xml:space="preserve"> is a business which is owned or </w:t>
      </w:r>
      <w:proofErr w:type="spellStart"/>
      <w:r w:rsidR="00D903CF" w:rsidRPr="00D903CF">
        <w:rPr>
          <w:rFonts w:ascii="AngsanaUPC" w:eastAsia="Times New Roman" w:hAnsi="AngsanaUPC" w:cs="AngsanaUPC"/>
          <w:color w:val="202124"/>
          <w:sz w:val="40"/>
          <w:szCs w:val="40"/>
          <w:lang w:eastAsia="en-IN"/>
        </w:rPr>
        <w:t>opereated</w:t>
      </w:r>
      <w:proofErr w:type="spellEnd"/>
      <w:r w:rsidR="00D903CF" w:rsidRPr="00D903CF">
        <w:rPr>
          <w:rFonts w:ascii="AngsanaUPC" w:eastAsia="Times New Roman" w:hAnsi="AngsanaUPC" w:cs="AngsanaUPC"/>
          <w:color w:val="202124"/>
          <w:sz w:val="40"/>
          <w:szCs w:val="40"/>
          <w:lang w:eastAsia="en-IN"/>
        </w:rPr>
        <w:t xml:space="preserve"> by one or more person and is not a limited company the partnership may be owned in equal or unequal amounts and the owners have unlimited liability they are also severally </w:t>
      </w:r>
      <w:proofErr w:type="gramStart"/>
      <w:r w:rsidR="00D903CF" w:rsidRPr="00D903CF">
        <w:rPr>
          <w:rFonts w:ascii="AngsanaUPC" w:eastAsia="Times New Roman" w:hAnsi="AngsanaUPC" w:cs="AngsanaUPC"/>
          <w:color w:val="202124"/>
          <w:sz w:val="40"/>
          <w:szCs w:val="40"/>
          <w:lang w:eastAsia="en-IN"/>
        </w:rPr>
        <w:t>liable .Some</w:t>
      </w:r>
      <w:proofErr w:type="gramEnd"/>
      <w:r w:rsidR="00D903CF" w:rsidRPr="00D903CF">
        <w:rPr>
          <w:rFonts w:ascii="AngsanaUPC" w:eastAsia="Times New Roman" w:hAnsi="AngsanaUPC" w:cs="AngsanaUPC"/>
          <w:color w:val="202124"/>
          <w:sz w:val="40"/>
          <w:szCs w:val="40"/>
          <w:lang w:eastAsia="en-IN"/>
        </w:rPr>
        <w:t xml:space="preserve"> of them take part in the day to day operations or just provide capital. </w:t>
      </w:r>
    </w:p>
    <w:p w14:paraId="6B60244A" w14:textId="77777777" w:rsidR="00D903CF" w:rsidRPr="00D903CF" w:rsidRDefault="00D903CF" w:rsidP="00D903CF">
      <w:pPr>
        <w:shd w:val="clear" w:color="auto" w:fill="FFFFFF"/>
        <w:rPr>
          <w:rFonts w:ascii="AngsanaUPC" w:eastAsia="Times New Roman" w:hAnsi="AngsanaUPC" w:cs="AngsanaUPC"/>
          <w:color w:val="202124"/>
          <w:sz w:val="40"/>
          <w:szCs w:val="40"/>
          <w:lang w:eastAsia="en-IN"/>
        </w:rPr>
      </w:pPr>
      <w:r w:rsidRPr="00D903CF">
        <w:rPr>
          <w:rFonts w:ascii="AngsanaUPC" w:eastAsia="Times New Roman" w:hAnsi="AngsanaUPC" w:cs="AngsanaUPC"/>
          <w:color w:val="202124"/>
          <w:sz w:val="40"/>
          <w:szCs w:val="40"/>
          <w:lang w:eastAsia="en-IN"/>
        </w:rPr>
        <w:t>A</w:t>
      </w:r>
      <w:r w:rsidRPr="00D903CF">
        <w:rPr>
          <w:rFonts w:ascii="AngsanaUPC" w:eastAsia="Times New Roman" w:hAnsi="AngsanaUPC" w:cs="AngsanaUPC"/>
          <w:b/>
          <w:bCs/>
          <w:i/>
          <w:iCs/>
          <w:color w:val="202124"/>
          <w:sz w:val="40"/>
          <w:szCs w:val="40"/>
          <w:lang w:eastAsia="en-IN"/>
        </w:rPr>
        <w:t xml:space="preserve"> limited liability partnership</w:t>
      </w:r>
      <w:r w:rsidRPr="00D903CF">
        <w:rPr>
          <w:rFonts w:ascii="AngsanaUPC" w:eastAsia="Times New Roman" w:hAnsi="AngsanaUPC" w:cs="AngsanaUPC"/>
          <w:color w:val="202124"/>
          <w:sz w:val="40"/>
          <w:szCs w:val="40"/>
          <w:lang w:eastAsia="en-IN"/>
        </w:rPr>
        <w:t xml:space="preserve"> is a firm consisting of two or more members (not partner) engaged in a profit making </w:t>
      </w:r>
      <w:proofErr w:type="gramStart"/>
      <w:r w:rsidRPr="00D903CF">
        <w:rPr>
          <w:rFonts w:ascii="AngsanaUPC" w:eastAsia="Times New Roman" w:hAnsi="AngsanaUPC" w:cs="AngsanaUPC"/>
          <w:color w:val="202124"/>
          <w:sz w:val="40"/>
          <w:szCs w:val="40"/>
          <w:lang w:eastAsia="en-IN"/>
        </w:rPr>
        <w:t>venture .They</w:t>
      </w:r>
      <w:proofErr w:type="gramEnd"/>
      <w:r w:rsidRPr="00D903CF">
        <w:rPr>
          <w:rFonts w:ascii="AngsanaUPC" w:eastAsia="Times New Roman" w:hAnsi="AngsanaUPC" w:cs="AngsanaUPC"/>
          <w:color w:val="202124"/>
          <w:sz w:val="40"/>
          <w:szCs w:val="40"/>
          <w:lang w:eastAsia="en-IN"/>
        </w:rPr>
        <w:t xml:space="preserve"> usually consist of Accountants lawyers doctors looking for setting up a professional firm .They have no memorandum or article of association. They function exactly like a partnership without unlimited liability.</w:t>
      </w:r>
    </w:p>
    <w:p w14:paraId="625D16ED" w14:textId="77777777" w:rsidR="00D903CF" w:rsidRPr="00D903CF" w:rsidRDefault="00D903CF" w:rsidP="00D903CF">
      <w:pPr>
        <w:shd w:val="clear" w:color="auto" w:fill="FFFFFF"/>
        <w:rPr>
          <w:rFonts w:ascii="AngsanaUPC" w:eastAsia="Times New Roman" w:hAnsi="AngsanaUPC" w:cs="AngsanaUPC"/>
          <w:color w:val="202124"/>
          <w:sz w:val="40"/>
          <w:szCs w:val="40"/>
          <w:lang w:eastAsia="en-IN"/>
        </w:rPr>
      </w:pPr>
      <w:r w:rsidRPr="00D903CF">
        <w:rPr>
          <w:rFonts w:ascii="AngsanaUPC" w:eastAsia="Times New Roman" w:hAnsi="AngsanaUPC" w:cs="AngsanaUPC"/>
          <w:color w:val="202124"/>
          <w:sz w:val="40"/>
          <w:szCs w:val="40"/>
          <w:lang w:eastAsia="en-IN"/>
        </w:rPr>
        <w:t xml:space="preserve">I think that the </w:t>
      </w:r>
      <w:r w:rsidRPr="00D903CF">
        <w:rPr>
          <w:rFonts w:ascii="AngsanaUPC" w:eastAsia="Times New Roman" w:hAnsi="AngsanaUPC" w:cs="AngsanaUPC"/>
          <w:b/>
          <w:bCs/>
          <w:i/>
          <w:iCs/>
          <w:color w:val="202124"/>
          <w:sz w:val="40"/>
          <w:szCs w:val="40"/>
          <w:lang w:eastAsia="en-IN"/>
        </w:rPr>
        <w:t>medical practitioners should open a limited liability partnersh</w:t>
      </w:r>
      <w:r w:rsidRPr="00D903CF">
        <w:rPr>
          <w:rFonts w:ascii="AngsanaUPC" w:eastAsia="Times New Roman" w:hAnsi="AngsanaUPC" w:cs="AngsanaUPC"/>
          <w:color w:val="202124"/>
          <w:sz w:val="40"/>
          <w:szCs w:val="40"/>
          <w:lang w:eastAsia="en-IN"/>
        </w:rPr>
        <w:t xml:space="preserve">ip as </w:t>
      </w:r>
      <w:proofErr w:type="spellStart"/>
      <w:r w:rsidRPr="00D903CF">
        <w:rPr>
          <w:rFonts w:ascii="AngsanaUPC" w:eastAsia="Times New Roman" w:hAnsi="AngsanaUPC" w:cs="AngsanaUPC"/>
          <w:color w:val="202124"/>
          <w:sz w:val="40"/>
          <w:szCs w:val="40"/>
          <w:lang w:eastAsia="en-IN"/>
        </w:rPr>
        <w:t>its</w:t>
      </w:r>
      <w:proofErr w:type="spellEnd"/>
      <w:r w:rsidRPr="00D903CF">
        <w:rPr>
          <w:rFonts w:ascii="AngsanaUPC" w:eastAsia="Times New Roman" w:hAnsi="AngsanaUPC" w:cs="AngsanaUPC"/>
          <w:color w:val="202124"/>
          <w:sz w:val="40"/>
          <w:szCs w:val="40"/>
          <w:lang w:eastAsia="en-IN"/>
        </w:rPr>
        <w:t xml:space="preserve"> a separate legal entity and though it will be responsible for it Assets and liabilities the liability of the members will be </w:t>
      </w:r>
      <w:proofErr w:type="gramStart"/>
      <w:r w:rsidRPr="00D903CF">
        <w:rPr>
          <w:rFonts w:ascii="AngsanaUPC" w:eastAsia="Times New Roman" w:hAnsi="AngsanaUPC" w:cs="AngsanaUPC"/>
          <w:color w:val="202124"/>
          <w:sz w:val="40"/>
          <w:szCs w:val="40"/>
          <w:lang w:eastAsia="en-IN"/>
        </w:rPr>
        <w:t>Limited .Also</w:t>
      </w:r>
      <w:proofErr w:type="gramEnd"/>
      <w:r w:rsidRPr="00D903CF">
        <w:rPr>
          <w:rFonts w:ascii="AngsanaUPC" w:eastAsia="Times New Roman" w:hAnsi="AngsanaUPC" w:cs="AngsanaUPC"/>
          <w:color w:val="202124"/>
          <w:sz w:val="40"/>
          <w:szCs w:val="40"/>
          <w:lang w:eastAsia="en-IN"/>
        </w:rPr>
        <w:t xml:space="preserve"> an LLP is taxed in the same way a conventional partnership is taxed so they will not have to pay any corporate tax and unlike Limited companies there will be no directors or no shareholders or any memorandum or article of association</w:t>
      </w:r>
    </w:p>
    <w:p w14:paraId="690E67D5" w14:textId="28457F9B" w:rsidR="00546B13" w:rsidRDefault="00546B13" w:rsidP="00546B13">
      <w:pPr>
        <w:rPr>
          <w:rFonts w:ascii="Arial Rounded MT Bold" w:hAnsi="Arial Rounded MT Bold"/>
          <w:b/>
          <w:bCs/>
          <w:sz w:val="32"/>
          <w:szCs w:val="32"/>
        </w:rPr>
      </w:pPr>
    </w:p>
    <w:p w14:paraId="6B1D5D4A" w14:textId="0E9838B8" w:rsidR="00546B13" w:rsidRDefault="00546B13" w:rsidP="00546B13">
      <w:pPr>
        <w:rPr>
          <w:rFonts w:ascii="Arial Rounded MT Bold" w:hAnsi="Arial Rounded MT Bold"/>
          <w:b/>
          <w:bCs/>
          <w:sz w:val="32"/>
          <w:szCs w:val="32"/>
        </w:rPr>
      </w:pPr>
      <w:r>
        <w:rPr>
          <w:rFonts w:ascii="Arial Rounded MT Bold" w:hAnsi="Arial Rounded MT Bold"/>
          <w:b/>
          <w:bCs/>
          <w:sz w:val="32"/>
          <w:szCs w:val="32"/>
        </w:rPr>
        <w:t>2)</w:t>
      </w:r>
    </w:p>
    <w:p w14:paraId="3308E2F5" w14:textId="6425F211" w:rsidR="0093766A" w:rsidRPr="0093766A" w:rsidRDefault="00546B13" w:rsidP="0093766A">
      <w:pPr>
        <w:rPr>
          <w:rFonts w:ascii="AngsanaUPC" w:eastAsia="Times New Roman" w:hAnsi="AngsanaUPC" w:cs="AngsanaUPC"/>
          <w:color w:val="202124"/>
          <w:sz w:val="40"/>
          <w:szCs w:val="40"/>
          <w:lang w:eastAsia="en-IN"/>
        </w:rPr>
      </w:pPr>
      <w:r>
        <w:rPr>
          <w:rFonts w:ascii="Arial Rounded MT Bold" w:hAnsi="Arial Rounded MT Bold"/>
          <w:b/>
          <w:bCs/>
          <w:sz w:val="32"/>
          <w:szCs w:val="32"/>
        </w:rPr>
        <w:t>Ans:</w:t>
      </w:r>
      <w:r w:rsidR="0093766A" w:rsidRPr="0093766A">
        <w:rPr>
          <w:rFonts w:ascii="Segoe UI" w:hAnsi="Segoe UI" w:cs="Segoe UI"/>
          <w:color w:val="212529"/>
          <w:shd w:val="clear" w:color="auto" w:fill="FFFFFF"/>
        </w:rPr>
        <w:t xml:space="preserve"> </w:t>
      </w:r>
      <w:r w:rsidR="0093766A" w:rsidRPr="0093766A">
        <w:rPr>
          <w:rFonts w:ascii="AngsanaUPC" w:eastAsia="Times New Roman" w:hAnsi="AngsanaUPC" w:cs="AngsanaUPC"/>
          <w:color w:val="202124"/>
          <w:sz w:val="40"/>
          <w:szCs w:val="40"/>
          <w:lang w:eastAsia="en-IN"/>
        </w:rPr>
        <w:t>Shareholder is defined as an individual or corporation that owns one or more shares of stock in a company. They are the owners of the company</w:t>
      </w:r>
      <w:r w:rsidR="0093766A" w:rsidRPr="0093766A">
        <w:rPr>
          <w:rFonts w:ascii="AngsanaUPC" w:eastAsia="Times New Roman" w:hAnsi="AngsanaUPC" w:cs="AngsanaUPC"/>
          <w:color w:val="202124"/>
          <w:sz w:val="40"/>
          <w:szCs w:val="40"/>
          <w:lang w:eastAsia="en-IN"/>
        </w:rPr>
        <w:t xml:space="preserve"> and make profit loss on the company’s performance. It’s </w:t>
      </w:r>
      <w:r w:rsidR="0093766A" w:rsidRPr="0093766A">
        <w:rPr>
          <w:rFonts w:ascii="AngsanaUPC" w:eastAsia="Times New Roman" w:hAnsi="AngsanaUPC" w:cs="AngsanaUPC"/>
          <w:color w:val="202124"/>
          <w:sz w:val="40"/>
          <w:szCs w:val="40"/>
          <w:lang w:eastAsia="en-IN"/>
        </w:rPr>
        <w:t xml:space="preserve">a priority for shareholder value </w:t>
      </w:r>
      <w:r w:rsidR="0093766A" w:rsidRPr="0093766A">
        <w:rPr>
          <w:rFonts w:ascii="AngsanaUPC" w:eastAsia="Times New Roman" w:hAnsi="AngsanaUPC" w:cs="AngsanaUPC"/>
          <w:color w:val="202124"/>
          <w:sz w:val="40"/>
          <w:szCs w:val="40"/>
          <w:lang w:eastAsia="en-IN"/>
        </w:rPr>
        <w:lastRenderedPageBreak/>
        <w:t>maximiza</w:t>
      </w:r>
      <w:r w:rsidR="0093766A" w:rsidRPr="0093766A">
        <w:rPr>
          <w:rFonts w:ascii="AngsanaUPC" w:eastAsia="Times New Roman" w:hAnsi="AngsanaUPC" w:cs="AngsanaUPC"/>
          <w:color w:val="202124"/>
          <w:sz w:val="40"/>
          <w:szCs w:val="40"/>
          <w:lang w:eastAsia="en-IN"/>
        </w:rPr>
        <w:t>tion b</w:t>
      </w:r>
      <w:r w:rsidR="0093766A" w:rsidRPr="0093766A">
        <w:rPr>
          <w:rFonts w:ascii="AngsanaUPC" w:eastAsia="Times New Roman" w:hAnsi="AngsanaUPC" w:cs="AngsanaUPC"/>
          <w:color w:val="202124"/>
          <w:sz w:val="40"/>
          <w:szCs w:val="40"/>
          <w:lang w:eastAsia="en-IN"/>
        </w:rPr>
        <w:t>ecause shareholders are persons sacrificing the immediate consumption to put their capital also hand over their savings for managers by purchasing the shares of company with the promise of a flow of cash in the form of dividends in the long run and not necessarily payback in short time</w:t>
      </w:r>
      <w:r w:rsidR="0093766A" w:rsidRPr="0093766A">
        <w:rPr>
          <w:rFonts w:ascii="AngsanaUPC" w:eastAsia="Times New Roman" w:hAnsi="AngsanaUPC" w:cs="AngsanaUPC"/>
          <w:color w:val="202124"/>
          <w:sz w:val="40"/>
          <w:szCs w:val="40"/>
          <w:lang w:eastAsia="en-IN"/>
        </w:rPr>
        <w:t>.</w:t>
      </w:r>
    </w:p>
    <w:p w14:paraId="1EC45410" w14:textId="76E0AA1B" w:rsidR="0093766A" w:rsidRPr="0093766A" w:rsidRDefault="0093766A" w:rsidP="0093766A">
      <w:pPr>
        <w:rPr>
          <w:rFonts w:ascii="AngsanaUPC" w:eastAsia="Times New Roman" w:hAnsi="AngsanaUPC" w:cs="AngsanaUPC"/>
          <w:color w:val="202124"/>
          <w:sz w:val="40"/>
          <w:szCs w:val="40"/>
          <w:lang w:eastAsia="en-IN"/>
        </w:rPr>
      </w:pPr>
      <w:r w:rsidRPr="0093766A">
        <w:rPr>
          <w:rFonts w:ascii="AngsanaUPC" w:eastAsia="Times New Roman" w:hAnsi="AngsanaUPC" w:cs="AngsanaUPC"/>
          <w:color w:val="202124"/>
          <w:sz w:val="40"/>
          <w:szCs w:val="40"/>
          <w:lang w:eastAsia="en-IN"/>
        </w:rPr>
        <w:t>Most established corporations can add value by building long term relationship with their customers and establishing a reputation for fair dealing and financial integrity and if something happens to undermine that reputation the costs can be enormous</w:t>
      </w:r>
    </w:p>
    <w:p w14:paraId="76F7AFA3" w14:textId="77777777" w:rsidR="0093766A" w:rsidRPr="0093766A" w:rsidRDefault="0093766A" w:rsidP="0093766A">
      <w:pPr>
        <w:shd w:val="clear" w:color="auto" w:fill="FFFFFF"/>
        <w:spacing w:after="0" w:line="240" w:lineRule="auto"/>
        <w:rPr>
          <w:rFonts w:ascii="Arial" w:eastAsia="Times New Roman" w:hAnsi="Arial" w:cs="Arial"/>
          <w:color w:val="222222"/>
          <w:sz w:val="24"/>
          <w:szCs w:val="24"/>
          <w:lang w:eastAsia="en-IN"/>
        </w:rPr>
      </w:pPr>
    </w:p>
    <w:p w14:paraId="00C4AAC3" w14:textId="1719E9DE" w:rsidR="00546B13" w:rsidRDefault="00546B13" w:rsidP="00546B13">
      <w:pPr>
        <w:rPr>
          <w:rFonts w:ascii="Arial Rounded MT Bold" w:hAnsi="Arial Rounded MT Bold"/>
          <w:b/>
          <w:bCs/>
          <w:sz w:val="32"/>
          <w:szCs w:val="32"/>
        </w:rPr>
      </w:pPr>
    </w:p>
    <w:p w14:paraId="7A0CFAB4" w14:textId="2930980F" w:rsidR="00546B13" w:rsidRDefault="00546B13" w:rsidP="00546B13">
      <w:pPr>
        <w:rPr>
          <w:rFonts w:ascii="Arial Rounded MT Bold" w:hAnsi="Arial Rounded MT Bold"/>
          <w:b/>
          <w:bCs/>
          <w:sz w:val="32"/>
          <w:szCs w:val="32"/>
        </w:rPr>
      </w:pPr>
      <w:r>
        <w:rPr>
          <w:rFonts w:ascii="Arial Rounded MT Bold" w:hAnsi="Arial Rounded MT Bold"/>
          <w:b/>
          <w:bCs/>
          <w:sz w:val="32"/>
          <w:szCs w:val="32"/>
        </w:rPr>
        <w:t>3)</w:t>
      </w:r>
    </w:p>
    <w:p w14:paraId="0D275F99" w14:textId="77777777" w:rsidR="00905ADB" w:rsidRPr="00DB2011" w:rsidRDefault="00546B13" w:rsidP="00546B13">
      <w:pPr>
        <w:rPr>
          <w:rFonts w:ascii="AngsanaUPC" w:eastAsia="Times New Roman" w:hAnsi="AngsanaUPC" w:cs="AngsanaUPC"/>
          <w:color w:val="202124"/>
          <w:sz w:val="40"/>
          <w:szCs w:val="40"/>
          <w:lang w:eastAsia="en-IN"/>
        </w:rPr>
      </w:pPr>
      <w:r>
        <w:rPr>
          <w:rFonts w:ascii="Arial Rounded MT Bold" w:hAnsi="Arial Rounded MT Bold"/>
          <w:b/>
          <w:bCs/>
          <w:sz w:val="32"/>
          <w:szCs w:val="32"/>
        </w:rPr>
        <w:t>Ans:</w:t>
      </w:r>
      <w:r w:rsidR="00905ADB" w:rsidRPr="00905ADB">
        <w:rPr>
          <w:rFonts w:ascii="Merriweather" w:hAnsi="Merriweather"/>
          <w:color w:val="262D3D"/>
          <w:shd w:val="clear" w:color="auto" w:fill="FFFFFF"/>
        </w:rPr>
        <w:t xml:space="preserve"> </w:t>
      </w:r>
      <w:r w:rsidR="00905ADB" w:rsidRPr="00DB2011">
        <w:rPr>
          <w:rFonts w:ascii="AngsanaUPC" w:eastAsia="Times New Roman" w:hAnsi="AngsanaUPC" w:cs="AngsanaUPC"/>
          <w:color w:val="202124"/>
          <w:sz w:val="40"/>
          <w:szCs w:val="40"/>
          <w:lang w:eastAsia="en-IN"/>
        </w:rPr>
        <w:t xml:space="preserve">Convertible notes have become increasingly popular in the world of </w:t>
      </w:r>
      <w:proofErr w:type="spellStart"/>
      <w:r w:rsidR="00905ADB" w:rsidRPr="00DB2011">
        <w:rPr>
          <w:rFonts w:ascii="AngsanaUPC" w:eastAsia="Times New Roman" w:hAnsi="AngsanaUPC" w:cs="AngsanaUPC"/>
          <w:color w:val="202124"/>
          <w:sz w:val="40"/>
          <w:szCs w:val="40"/>
          <w:lang w:eastAsia="en-IN"/>
        </w:rPr>
        <w:t>startup</w:t>
      </w:r>
      <w:proofErr w:type="spellEnd"/>
      <w:r w:rsidR="00905ADB" w:rsidRPr="00DB2011">
        <w:rPr>
          <w:rFonts w:ascii="AngsanaUPC" w:eastAsia="Times New Roman" w:hAnsi="AngsanaUPC" w:cs="AngsanaUPC"/>
          <w:color w:val="202124"/>
          <w:sz w:val="40"/>
          <w:szCs w:val="40"/>
          <w:lang w:eastAsia="en-IN"/>
        </w:rPr>
        <w:t xml:space="preserve"> financing</w:t>
      </w:r>
      <w:r w:rsidR="00905ADB" w:rsidRPr="00DB2011">
        <w:rPr>
          <w:rFonts w:ascii="AngsanaUPC" w:eastAsia="Times New Roman" w:hAnsi="AngsanaUPC" w:cs="AngsanaUPC"/>
          <w:color w:val="202124"/>
          <w:sz w:val="40"/>
          <w:szCs w:val="40"/>
          <w:lang w:eastAsia="en-IN"/>
        </w:rPr>
        <w:t xml:space="preserve">. </w:t>
      </w:r>
      <w:r w:rsidR="00905ADB" w:rsidRPr="00DB2011">
        <w:rPr>
          <w:rFonts w:ascii="AngsanaUPC" w:eastAsia="Times New Roman" w:hAnsi="AngsanaUPC" w:cs="AngsanaUPC"/>
          <w:color w:val="202124"/>
          <w:sz w:val="40"/>
          <w:szCs w:val="40"/>
          <w:lang w:eastAsia="en-IN"/>
        </w:rPr>
        <w:t>Convertible note financings are simpler to document from a legal perspective. This means that they are generally less expensive from a legal perspective and that the rounds can be closed more quickly.</w:t>
      </w:r>
    </w:p>
    <w:p w14:paraId="48463843" w14:textId="3E3B44D1" w:rsidR="00546B13" w:rsidRPr="00DB2011" w:rsidRDefault="00905ADB" w:rsidP="00546B13">
      <w:pPr>
        <w:rPr>
          <w:rFonts w:ascii="AngsanaUPC" w:eastAsia="Times New Roman" w:hAnsi="AngsanaUPC" w:cs="AngsanaUPC"/>
          <w:color w:val="202124"/>
          <w:sz w:val="40"/>
          <w:szCs w:val="40"/>
          <w:lang w:eastAsia="en-IN"/>
        </w:rPr>
      </w:pPr>
      <w:r w:rsidRPr="00DB2011">
        <w:rPr>
          <w:rFonts w:ascii="AngsanaUPC" w:eastAsia="Times New Roman" w:hAnsi="AngsanaUPC" w:cs="AngsanaUPC"/>
          <w:color w:val="202124"/>
          <w:sz w:val="40"/>
          <w:szCs w:val="40"/>
          <w:lang w:eastAsia="en-IN"/>
        </w:rPr>
        <w:t>Raising a convertible note as opposed to equity allows the company to delay placing a value on itself.</w:t>
      </w:r>
      <w:r w:rsidR="00CD4E0B" w:rsidRPr="00DB2011">
        <w:rPr>
          <w:rFonts w:ascii="AngsanaUPC" w:eastAsia="Times New Roman" w:hAnsi="AngsanaUPC" w:cs="AngsanaUPC"/>
          <w:color w:val="202124"/>
          <w:sz w:val="40"/>
          <w:szCs w:val="40"/>
          <w:lang w:eastAsia="en-IN"/>
        </w:rPr>
        <w:t xml:space="preserve"> </w:t>
      </w:r>
    </w:p>
    <w:p w14:paraId="41469745" w14:textId="77777777" w:rsidR="00091BB2" w:rsidRPr="00091BB2" w:rsidRDefault="00546B13" w:rsidP="00546B13">
      <w:pPr>
        <w:rPr>
          <w:rFonts w:ascii="Aldhabi" w:hAnsi="Aldhabi" w:cs="Aldhabi"/>
          <w:sz w:val="40"/>
          <w:szCs w:val="40"/>
        </w:rPr>
      </w:pPr>
      <w:r>
        <w:rPr>
          <w:rFonts w:ascii="Arial Rounded MT Bold" w:hAnsi="Arial Rounded MT Bold"/>
          <w:b/>
          <w:bCs/>
          <w:sz w:val="32"/>
          <w:szCs w:val="32"/>
        </w:rPr>
        <w:t>4)</w:t>
      </w:r>
      <w:r>
        <w:rPr>
          <w:rFonts w:ascii="Arial Rounded MT Bold" w:hAnsi="Arial Rounded MT Bold"/>
          <w:b/>
          <w:bCs/>
          <w:sz w:val="32"/>
          <w:szCs w:val="32"/>
        </w:rPr>
        <w:br/>
      </w:r>
      <w:proofErr w:type="spellStart"/>
      <w:proofErr w:type="gramStart"/>
      <w:r>
        <w:rPr>
          <w:rFonts w:ascii="Arial Rounded MT Bold" w:hAnsi="Arial Rounded MT Bold"/>
          <w:b/>
          <w:bCs/>
          <w:sz w:val="32"/>
          <w:szCs w:val="32"/>
        </w:rPr>
        <w:t>Ans:</w:t>
      </w:r>
      <w:r w:rsidR="00091BB2" w:rsidRPr="00091BB2">
        <w:rPr>
          <w:rFonts w:ascii="Aldhabi" w:hAnsi="Aldhabi" w:cs="Aldhabi"/>
          <w:sz w:val="40"/>
          <w:szCs w:val="40"/>
        </w:rPr>
        <w:t>Public</w:t>
      </w:r>
      <w:proofErr w:type="spellEnd"/>
      <w:proofErr w:type="gramEnd"/>
      <w:r w:rsidR="00091BB2" w:rsidRPr="00091BB2">
        <w:rPr>
          <w:rFonts w:ascii="Aldhabi" w:hAnsi="Aldhabi" w:cs="Aldhabi"/>
          <w:sz w:val="40"/>
          <w:szCs w:val="40"/>
        </w:rPr>
        <w:t xml:space="preserve"> limited companies</w:t>
      </w:r>
      <w:r w:rsidR="00091BB2" w:rsidRPr="00091BB2">
        <w:rPr>
          <w:rFonts w:ascii="Aldhabi" w:hAnsi="Aldhabi" w:cs="Aldhabi"/>
          <w:sz w:val="40"/>
          <w:szCs w:val="40"/>
        </w:rPr>
        <w:t>:</w:t>
      </w:r>
    </w:p>
    <w:p w14:paraId="690A2F6D" w14:textId="77777777" w:rsidR="00E96971" w:rsidRPr="00E96971" w:rsidRDefault="00091BB2" w:rsidP="00E96971">
      <w:pPr>
        <w:pStyle w:val="ListParagraph"/>
        <w:numPr>
          <w:ilvl w:val="0"/>
          <w:numId w:val="3"/>
        </w:numPr>
        <w:rPr>
          <w:rFonts w:ascii="AngsanaUPC" w:hAnsi="AngsanaUPC" w:cs="AngsanaUPC"/>
          <w:sz w:val="40"/>
          <w:szCs w:val="40"/>
        </w:rPr>
      </w:pPr>
      <w:r w:rsidRPr="00E96971">
        <w:rPr>
          <w:rFonts w:ascii="AngsanaUPC" w:hAnsi="AngsanaUPC" w:cs="AngsanaUPC"/>
          <w:sz w:val="40"/>
          <w:szCs w:val="40"/>
        </w:rPr>
        <w:t>They</w:t>
      </w:r>
      <w:r w:rsidRPr="00E96971">
        <w:rPr>
          <w:rFonts w:ascii="AngsanaUPC" w:hAnsi="AngsanaUPC" w:cs="AngsanaUPC"/>
          <w:sz w:val="40"/>
          <w:szCs w:val="40"/>
        </w:rPr>
        <w:t xml:space="preserve"> are not nationalised industries they are in the private </w:t>
      </w:r>
      <w:proofErr w:type="spellStart"/>
      <w:proofErr w:type="gramStart"/>
      <w:r w:rsidRPr="00E96971">
        <w:rPr>
          <w:rFonts w:ascii="AngsanaUPC" w:hAnsi="AngsanaUPC" w:cs="AngsanaUPC"/>
          <w:sz w:val="40"/>
          <w:szCs w:val="40"/>
        </w:rPr>
        <w:t>sector.It</w:t>
      </w:r>
      <w:proofErr w:type="spellEnd"/>
      <w:proofErr w:type="gramEnd"/>
      <w:r w:rsidRPr="00E96971">
        <w:rPr>
          <w:rFonts w:ascii="AngsanaUPC" w:hAnsi="AngsanaUPC" w:cs="AngsanaUPC"/>
          <w:sz w:val="40"/>
          <w:szCs w:val="40"/>
        </w:rPr>
        <w:t xml:space="preserve"> is a public</w:t>
      </w:r>
      <w:r w:rsidRPr="00E96971">
        <w:rPr>
          <w:rFonts w:ascii="AngsanaUPC" w:hAnsi="AngsanaUPC" w:cs="AngsanaUPC"/>
          <w:sz w:val="40"/>
          <w:szCs w:val="40"/>
        </w:rPr>
        <w:t xml:space="preserve"> </w:t>
      </w:r>
      <w:r w:rsidRPr="00E96971">
        <w:rPr>
          <w:rFonts w:ascii="AngsanaUPC" w:hAnsi="AngsanaUPC" w:cs="AngsanaUPC"/>
          <w:sz w:val="40"/>
          <w:szCs w:val="40"/>
        </w:rPr>
        <w:t xml:space="preserve">company because it can offer its shares publicly by issuing prospectus it can invite the public to  subscribe to its new shares issue </w:t>
      </w:r>
      <w:r w:rsidR="00E96971" w:rsidRPr="00E96971">
        <w:rPr>
          <w:rFonts w:ascii="AngsanaUPC" w:hAnsi="AngsanaUPC" w:cs="AngsanaUPC"/>
          <w:sz w:val="40"/>
          <w:szCs w:val="40"/>
        </w:rPr>
        <w:t>.</w:t>
      </w:r>
    </w:p>
    <w:p w14:paraId="37287A3B" w14:textId="3C1ABE7A" w:rsidR="00546B13" w:rsidRPr="00E96971" w:rsidRDefault="00091BB2" w:rsidP="00E96971">
      <w:pPr>
        <w:pStyle w:val="ListParagraph"/>
        <w:numPr>
          <w:ilvl w:val="0"/>
          <w:numId w:val="3"/>
        </w:numPr>
        <w:rPr>
          <w:rFonts w:ascii="AngsanaUPC" w:hAnsi="AngsanaUPC" w:cs="AngsanaUPC"/>
          <w:sz w:val="40"/>
          <w:szCs w:val="40"/>
        </w:rPr>
      </w:pPr>
      <w:r w:rsidRPr="00E96971">
        <w:rPr>
          <w:rFonts w:ascii="AngsanaUPC" w:hAnsi="AngsanaUPC" w:cs="AngsanaUPC"/>
          <w:sz w:val="40"/>
          <w:szCs w:val="40"/>
        </w:rPr>
        <w:lastRenderedPageBreak/>
        <w:t>Many public limited companies are also quoted on the stock exchange, existing shareholders can sell some or all of their shares and the prices of these are determined by demand and supply</w:t>
      </w:r>
    </w:p>
    <w:p w14:paraId="2F7994C5" w14:textId="179F5900" w:rsidR="00E96971" w:rsidRDefault="00E96971" w:rsidP="00546B13">
      <w:pPr>
        <w:rPr>
          <w:rFonts w:ascii="AngsanaUPC" w:hAnsi="AngsanaUPC" w:cs="AngsanaUPC"/>
          <w:sz w:val="40"/>
          <w:szCs w:val="40"/>
        </w:rPr>
      </w:pPr>
      <w:r>
        <w:rPr>
          <w:rFonts w:ascii="AngsanaUPC" w:hAnsi="AngsanaUPC" w:cs="AngsanaUPC"/>
          <w:sz w:val="40"/>
          <w:szCs w:val="40"/>
        </w:rPr>
        <w:t>Private limited companies:</w:t>
      </w:r>
    </w:p>
    <w:p w14:paraId="081BAD7D" w14:textId="77777777" w:rsidR="00E96971" w:rsidRPr="00E96971" w:rsidRDefault="00E96971" w:rsidP="00E96971">
      <w:pPr>
        <w:pStyle w:val="ListParagraph"/>
        <w:numPr>
          <w:ilvl w:val="0"/>
          <w:numId w:val="2"/>
        </w:numPr>
        <w:rPr>
          <w:rFonts w:ascii="AngsanaUPC" w:hAnsi="AngsanaUPC" w:cs="AngsanaUPC"/>
          <w:sz w:val="40"/>
          <w:szCs w:val="40"/>
        </w:rPr>
      </w:pPr>
      <w:r w:rsidRPr="00E96971">
        <w:rPr>
          <w:rFonts w:ascii="AngsanaUPC" w:hAnsi="AngsanaUPC" w:cs="AngsanaUPC"/>
          <w:sz w:val="40"/>
          <w:szCs w:val="40"/>
        </w:rPr>
        <w:t xml:space="preserve">They cannot offer their shares </w:t>
      </w:r>
      <w:proofErr w:type="gramStart"/>
      <w:r w:rsidRPr="00E96971">
        <w:rPr>
          <w:rFonts w:ascii="AngsanaUPC" w:hAnsi="AngsanaUPC" w:cs="AngsanaUPC"/>
          <w:sz w:val="40"/>
          <w:szCs w:val="40"/>
        </w:rPr>
        <w:t>publicly,</w:t>
      </w:r>
      <w:proofErr w:type="gramEnd"/>
      <w:r w:rsidRPr="00E96971">
        <w:rPr>
          <w:rFonts w:ascii="AngsanaUPC" w:hAnsi="AngsanaUPC" w:cs="AngsanaUPC"/>
          <w:sz w:val="40"/>
          <w:szCs w:val="40"/>
        </w:rPr>
        <w:t xml:space="preserve"> shares have to be sold privately.</w:t>
      </w:r>
    </w:p>
    <w:p w14:paraId="020DC25C" w14:textId="3960C547" w:rsidR="00E96971" w:rsidRPr="00E96971" w:rsidRDefault="00E96971" w:rsidP="00E96971">
      <w:pPr>
        <w:pStyle w:val="ListParagraph"/>
        <w:numPr>
          <w:ilvl w:val="0"/>
          <w:numId w:val="2"/>
        </w:numPr>
        <w:rPr>
          <w:rFonts w:ascii="AngsanaUPC" w:hAnsi="AngsanaUPC" w:cs="AngsanaUPC"/>
          <w:sz w:val="40"/>
          <w:szCs w:val="40"/>
        </w:rPr>
      </w:pPr>
      <w:r w:rsidRPr="00E96971">
        <w:rPr>
          <w:rFonts w:ascii="AngsanaUPC" w:hAnsi="AngsanaUPC" w:cs="AngsanaUPC"/>
          <w:sz w:val="40"/>
          <w:szCs w:val="40"/>
        </w:rPr>
        <w:t xml:space="preserve">This makes it more difficult for Private Limited companies to raise finance </w:t>
      </w:r>
    </w:p>
    <w:p w14:paraId="5726015B" w14:textId="167B6E39" w:rsidR="00E96971" w:rsidRDefault="00E96971" w:rsidP="00E96971">
      <w:pPr>
        <w:pStyle w:val="ListParagraph"/>
        <w:numPr>
          <w:ilvl w:val="0"/>
          <w:numId w:val="2"/>
        </w:numPr>
        <w:rPr>
          <w:rFonts w:ascii="AngsanaUPC" w:hAnsi="AngsanaUPC" w:cs="AngsanaUPC"/>
          <w:sz w:val="40"/>
          <w:szCs w:val="40"/>
        </w:rPr>
      </w:pPr>
      <w:r w:rsidRPr="00E96971">
        <w:rPr>
          <w:rFonts w:ascii="AngsanaUPC" w:hAnsi="AngsanaUPC" w:cs="AngsanaUPC"/>
          <w:sz w:val="40"/>
          <w:szCs w:val="40"/>
        </w:rPr>
        <w:t>the</w:t>
      </w:r>
      <w:r w:rsidRPr="00E96971">
        <w:rPr>
          <w:rFonts w:ascii="AngsanaUPC" w:hAnsi="AngsanaUPC" w:cs="AngsanaUPC"/>
          <w:sz w:val="40"/>
          <w:szCs w:val="40"/>
        </w:rPr>
        <w:t>y</w:t>
      </w:r>
      <w:r w:rsidRPr="00E96971">
        <w:rPr>
          <w:rFonts w:ascii="AngsanaUPC" w:hAnsi="AngsanaUPC" w:cs="AngsanaUPC"/>
          <w:sz w:val="40"/>
          <w:szCs w:val="40"/>
        </w:rPr>
        <w:t xml:space="preserve"> tend to be smaller than public companies</w:t>
      </w:r>
      <w:r w:rsidRPr="00E96971">
        <w:rPr>
          <w:rFonts w:ascii="AngsanaUPC" w:hAnsi="AngsanaUPC" w:cs="AngsanaUPC"/>
          <w:sz w:val="40"/>
          <w:szCs w:val="40"/>
        </w:rPr>
        <w:t xml:space="preserve"> </w:t>
      </w:r>
      <w:proofErr w:type="gramStart"/>
      <w:r w:rsidRPr="00E96971">
        <w:rPr>
          <w:rFonts w:ascii="AngsanaUPC" w:hAnsi="AngsanaUPC" w:cs="AngsanaUPC"/>
          <w:sz w:val="40"/>
          <w:szCs w:val="40"/>
        </w:rPr>
        <w:t xml:space="preserve">and </w:t>
      </w:r>
      <w:r w:rsidRPr="00E96971">
        <w:rPr>
          <w:rFonts w:ascii="AngsanaUPC" w:hAnsi="AngsanaUPC" w:cs="AngsanaUPC"/>
          <w:sz w:val="40"/>
          <w:szCs w:val="40"/>
        </w:rPr>
        <w:t xml:space="preserve"> are</w:t>
      </w:r>
      <w:proofErr w:type="gramEnd"/>
      <w:r w:rsidRPr="00E96971">
        <w:rPr>
          <w:rFonts w:ascii="AngsanaUPC" w:hAnsi="AngsanaUPC" w:cs="AngsanaUPC"/>
          <w:sz w:val="40"/>
          <w:szCs w:val="40"/>
        </w:rPr>
        <w:t xml:space="preserve"> easier to set up than public company </w:t>
      </w:r>
    </w:p>
    <w:p w14:paraId="1D427D45" w14:textId="135C3FDB" w:rsidR="00546B13" w:rsidRDefault="00546B13" w:rsidP="00546B13">
      <w:pPr>
        <w:rPr>
          <w:rFonts w:ascii="Arial Rounded MT Bold" w:hAnsi="Arial Rounded MT Bold"/>
          <w:b/>
          <w:bCs/>
          <w:sz w:val="32"/>
          <w:szCs w:val="32"/>
        </w:rPr>
      </w:pPr>
      <w:r>
        <w:rPr>
          <w:rFonts w:ascii="Arial Rounded MT Bold" w:hAnsi="Arial Rounded MT Bold"/>
          <w:b/>
          <w:bCs/>
          <w:sz w:val="32"/>
          <w:szCs w:val="32"/>
        </w:rPr>
        <w:t>5)</w:t>
      </w:r>
    </w:p>
    <w:p w14:paraId="7436600D" w14:textId="7F377568" w:rsidR="00F22E59" w:rsidRDefault="00546B13" w:rsidP="00F22E59">
      <w:pPr>
        <w:rPr>
          <w:rFonts w:ascii="AngsanaUPC" w:hAnsi="AngsanaUPC" w:cs="AngsanaUPC"/>
          <w:sz w:val="40"/>
          <w:szCs w:val="40"/>
        </w:rPr>
      </w:pPr>
      <w:r>
        <w:rPr>
          <w:rFonts w:ascii="Arial Rounded MT Bold" w:hAnsi="Arial Rounded MT Bold"/>
          <w:b/>
          <w:bCs/>
          <w:sz w:val="32"/>
          <w:szCs w:val="32"/>
        </w:rPr>
        <w:t>Ans:</w:t>
      </w:r>
      <w:r w:rsidR="00F22E59" w:rsidRPr="00F22E59">
        <w:rPr>
          <w:rFonts w:ascii="AngsanaUPC" w:hAnsi="AngsanaUPC" w:cs="AngsanaUPC"/>
          <w:sz w:val="40"/>
          <w:szCs w:val="40"/>
        </w:rPr>
        <w:t xml:space="preserve"> </w:t>
      </w:r>
      <w:r w:rsidR="00F22E59">
        <w:rPr>
          <w:rFonts w:ascii="AngsanaUPC" w:hAnsi="AngsanaUPC" w:cs="AngsanaUPC"/>
          <w:sz w:val="40"/>
          <w:szCs w:val="40"/>
        </w:rPr>
        <w:t>Pros:</w:t>
      </w:r>
    </w:p>
    <w:p w14:paraId="650FBA0C" w14:textId="77777777" w:rsidR="00F22E59" w:rsidRPr="00F22E59" w:rsidRDefault="00F22E59" w:rsidP="00F22E59">
      <w:pPr>
        <w:pStyle w:val="ListParagraph"/>
        <w:numPr>
          <w:ilvl w:val="0"/>
          <w:numId w:val="4"/>
        </w:numPr>
        <w:rPr>
          <w:rFonts w:ascii="AngsanaUPC" w:hAnsi="AngsanaUPC" w:cs="AngsanaUPC"/>
          <w:sz w:val="40"/>
          <w:szCs w:val="40"/>
        </w:rPr>
      </w:pPr>
      <w:r w:rsidRPr="00F22E59">
        <w:rPr>
          <w:rFonts w:ascii="AngsanaUPC" w:hAnsi="AngsanaUPC" w:cs="AngsanaUPC"/>
          <w:sz w:val="40"/>
          <w:szCs w:val="40"/>
        </w:rPr>
        <w:t xml:space="preserve">It </w:t>
      </w:r>
      <w:r w:rsidRPr="00F22E59">
        <w:rPr>
          <w:rFonts w:ascii="AngsanaUPC" w:hAnsi="AngsanaUPC" w:cs="AngsanaUPC"/>
          <w:b/>
          <w:bCs/>
          <w:i/>
          <w:iCs/>
          <w:sz w:val="40"/>
          <w:szCs w:val="40"/>
        </w:rPr>
        <w:t>is easier</w:t>
      </w:r>
      <w:r w:rsidRPr="00F22E59">
        <w:rPr>
          <w:rFonts w:ascii="AngsanaUPC" w:hAnsi="AngsanaUPC" w:cs="AngsanaUPC"/>
          <w:sz w:val="40"/>
          <w:szCs w:val="40"/>
        </w:rPr>
        <w:t xml:space="preserve"> to set up and </w:t>
      </w:r>
      <w:r w:rsidRPr="00F22E59">
        <w:rPr>
          <w:rFonts w:ascii="AngsanaUPC" w:hAnsi="AngsanaUPC" w:cs="AngsanaUPC"/>
          <w:b/>
          <w:bCs/>
          <w:i/>
          <w:iCs/>
          <w:sz w:val="40"/>
          <w:szCs w:val="40"/>
        </w:rPr>
        <w:t>less legal documentation</w:t>
      </w:r>
      <w:r w:rsidRPr="00F22E59">
        <w:rPr>
          <w:rFonts w:ascii="AngsanaUPC" w:hAnsi="AngsanaUPC" w:cs="AngsanaUPC"/>
          <w:sz w:val="40"/>
          <w:szCs w:val="40"/>
        </w:rPr>
        <w:t xml:space="preserve"> is required</w:t>
      </w:r>
    </w:p>
    <w:p w14:paraId="27614AC8" w14:textId="77777777" w:rsidR="00F22E59" w:rsidRPr="00F22E59" w:rsidRDefault="00F22E59" w:rsidP="00F22E59">
      <w:pPr>
        <w:pStyle w:val="ListParagraph"/>
        <w:numPr>
          <w:ilvl w:val="0"/>
          <w:numId w:val="4"/>
        </w:numPr>
        <w:rPr>
          <w:rFonts w:ascii="AngsanaUPC" w:hAnsi="AngsanaUPC" w:cs="AngsanaUPC"/>
          <w:sz w:val="40"/>
          <w:szCs w:val="40"/>
        </w:rPr>
      </w:pPr>
      <w:r w:rsidRPr="00F22E59">
        <w:rPr>
          <w:rFonts w:ascii="AngsanaUPC" w:hAnsi="AngsanaUPC" w:cs="AngsanaUPC"/>
          <w:sz w:val="40"/>
          <w:szCs w:val="40"/>
        </w:rPr>
        <w:t xml:space="preserve">It facilitates </w:t>
      </w:r>
      <w:r w:rsidRPr="00F22E59">
        <w:rPr>
          <w:rFonts w:ascii="AngsanaUPC" w:hAnsi="AngsanaUPC" w:cs="AngsanaUPC"/>
          <w:b/>
          <w:bCs/>
          <w:i/>
          <w:iCs/>
          <w:sz w:val="40"/>
          <w:szCs w:val="40"/>
        </w:rPr>
        <w:t>quick decision</w:t>
      </w:r>
      <w:r w:rsidRPr="00F22E59">
        <w:rPr>
          <w:rFonts w:ascii="AngsanaUPC" w:hAnsi="AngsanaUPC" w:cs="AngsanaUPC"/>
          <w:sz w:val="40"/>
          <w:szCs w:val="40"/>
        </w:rPr>
        <w:t xml:space="preserve"> making </w:t>
      </w:r>
    </w:p>
    <w:p w14:paraId="5A7EAE20" w14:textId="77777777" w:rsidR="00F22E59" w:rsidRPr="00F22E59" w:rsidRDefault="00F22E59" w:rsidP="00F22E59">
      <w:pPr>
        <w:pStyle w:val="ListParagraph"/>
        <w:numPr>
          <w:ilvl w:val="0"/>
          <w:numId w:val="4"/>
        </w:numPr>
        <w:rPr>
          <w:rFonts w:ascii="AngsanaUPC" w:hAnsi="AngsanaUPC" w:cs="AngsanaUPC"/>
          <w:sz w:val="40"/>
          <w:szCs w:val="40"/>
        </w:rPr>
      </w:pPr>
      <w:r w:rsidRPr="00F22E59">
        <w:rPr>
          <w:rFonts w:ascii="AngsanaUPC" w:hAnsi="AngsanaUPC" w:cs="AngsanaUPC"/>
          <w:sz w:val="40"/>
          <w:szCs w:val="40"/>
        </w:rPr>
        <w:t xml:space="preserve">They don’t have to pay </w:t>
      </w:r>
      <w:r w:rsidRPr="00F22E59">
        <w:rPr>
          <w:rFonts w:ascii="AngsanaUPC" w:hAnsi="AngsanaUPC" w:cs="AngsanaUPC"/>
          <w:b/>
          <w:bCs/>
          <w:i/>
          <w:iCs/>
          <w:sz w:val="40"/>
          <w:szCs w:val="40"/>
        </w:rPr>
        <w:t>corporate tax</w:t>
      </w:r>
      <w:r w:rsidRPr="00F22E59">
        <w:rPr>
          <w:rFonts w:ascii="AngsanaUPC" w:hAnsi="AngsanaUPC" w:cs="AngsanaUPC"/>
          <w:sz w:val="40"/>
          <w:szCs w:val="40"/>
        </w:rPr>
        <w:t xml:space="preserve"> they just have to pay income tax on their personal income</w:t>
      </w:r>
    </w:p>
    <w:p w14:paraId="48EAE8CD" w14:textId="77777777" w:rsidR="00F22E59" w:rsidRDefault="00F22E59" w:rsidP="00F22E59">
      <w:pPr>
        <w:rPr>
          <w:rFonts w:ascii="AngsanaUPC" w:hAnsi="AngsanaUPC" w:cs="AngsanaUPC"/>
          <w:sz w:val="40"/>
          <w:szCs w:val="40"/>
        </w:rPr>
      </w:pPr>
      <w:r>
        <w:rPr>
          <w:rFonts w:ascii="AngsanaUPC" w:hAnsi="AngsanaUPC" w:cs="AngsanaUPC"/>
          <w:sz w:val="40"/>
          <w:szCs w:val="40"/>
        </w:rPr>
        <w:t>Cons:</w:t>
      </w:r>
    </w:p>
    <w:p w14:paraId="76F1DEE1" w14:textId="77777777" w:rsidR="00F22E59" w:rsidRPr="00F22E59" w:rsidRDefault="00F22E59" w:rsidP="00F22E59">
      <w:pPr>
        <w:pStyle w:val="ListParagraph"/>
        <w:numPr>
          <w:ilvl w:val="0"/>
          <w:numId w:val="5"/>
        </w:numPr>
        <w:rPr>
          <w:rFonts w:ascii="AngsanaUPC" w:hAnsi="AngsanaUPC" w:cs="AngsanaUPC"/>
          <w:sz w:val="40"/>
          <w:szCs w:val="40"/>
        </w:rPr>
      </w:pPr>
      <w:r w:rsidRPr="00F22E59">
        <w:rPr>
          <w:rFonts w:ascii="AngsanaUPC" w:hAnsi="AngsanaUPC" w:cs="AngsanaUPC"/>
          <w:sz w:val="40"/>
          <w:szCs w:val="40"/>
        </w:rPr>
        <w:t xml:space="preserve">They have </w:t>
      </w:r>
      <w:r w:rsidRPr="00F22E59">
        <w:rPr>
          <w:rFonts w:ascii="AngsanaUPC" w:hAnsi="AngsanaUPC" w:cs="AngsanaUPC"/>
          <w:b/>
          <w:bCs/>
          <w:i/>
          <w:iCs/>
          <w:sz w:val="40"/>
          <w:szCs w:val="40"/>
        </w:rPr>
        <w:t xml:space="preserve">unlimited </w:t>
      </w:r>
      <w:proofErr w:type="gramStart"/>
      <w:r w:rsidRPr="00F22E59">
        <w:rPr>
          <w:rFonts w:ascii="AngsanaUPC" w:hAnsi="AngsanaUPC" w:cs="AngsanaUPC"/>
          <w:b/>
          <w:bCs/>
          <w:i/>
          <w:iCs/>
          <w:sz w:val="40"/>
          <w:szCs w:val="40"/>
        </w:rPr>
        <w:t>liability</w:t>
      </w:r>
      <w:r w:rsidRPr="00F22E59">
        <w:rPr>
          <w:rFonts w:ascii="AngsanaUPC" w:hAnsi="AngsanaUPC" w:cs="AngsanaUPC"/>
          <w:sz w:val="40"/>
          <w:szCs w:val="40"/>
        </w:rPr>
        <w:t xml:space="preserve"> ,</w:t>
      </w:r>
      <w:proofErr w:type="gramEnd"/>
      <w:r w:rsidRPr="00F22E59">
        <w:rPr>
          <w:rFonts w:ascii="AngsanaUPC" w:hAnsi="AngsanaUPC" w:cs="AngsanaUPC"/>
          <w:sz w:val="40"/>
          <w:szCs w:val="40"/>
        </w:rPr>
        <w:t xml:space="preserve"> if a customer sues the sole trader the person may have to pay from his pockets if the funds are insufficient.</w:t>
      </w:r>
    </w:p>
    <w:p w14:paraId="380058D9" w14:textId="77777777" w:rsidR="00F22E59" w:rsidRPr="00F22E59" w:rsidRDefault="00F22E59" w:rsidP="00F22E59">
      <w:pPr>
        <w:pStyle w:val="ListParagraph"/>
        <w:numPr>
          <w:ilvl w:val="0"/>
          <w:numId w:val="5"/>
        </w:numPr>
        <w:rPr>
          <w:rFonts w:ascii="AngsanaUPC" w:hAnsi="AngsanaUPC" w:cs="AngsanaUPC"/>
          <w:sz w:val="40"/>
          <w:szCs w:val="40"/>
        </w:rPr>
      </w:pPr>
      <w:r w:rsidRPr="00F22E59">
        <w:rPr>
          <w:rFonts w:ascii="AngsanaUPC" w:hAnsi="AngsanaUPC" w:cs="AngsanaUPC"/>
          <w:b/>
          <w:bCs/>
          <w:i/>
          <w:iCs/>
          <w:sz w:val="40"/>
          <w:szCs w:val="40"/>
        </w:rPr>
        <w:t>Lack of knowledge</w:t>
      </w:r>
      <w:r w:rsidRPr="00F22E59">
        <w:rPr>
          <w:rFonts w:ascii="AngsanaUPC" w:hAnsi="AngsanaUPC" w:cs="AngsanaUPC"/>
          <w:sz w:val="40"/>
          <w:szCs w:val="40"/>
        </w:rPr>
        <w:t xml:space="preserve"> since it is owned and operated by one </w:t>
      </w:r>
      <w:proofErr w:type="gramStart"/>
      <w:r w:rsidRPr="00F22E59">
        <w:rPr>
          <w:rFonts w:ascii="AngsanaUPC" w:hAnsi="AngsanaUPC" w:cs="AngsanaUPC"/>
          <w:sz w:val="40"/>
          <w:szCs w:val="40"/>
        </w:rPr>
        <w:t>person</w:t>
      </w:r>
      <w:proofErr w:type="gramEnd"/>
      <w:r w:rsidRPr="00F22E59">
        <w:rPr>
          <w:rFonts w:ascii="AngsanaUPC" w:hAnsi="AngsanaUPC" w:cs="AngsanaUPC"/>
          <w:sz w:val="40"/>
          <w:szCs w:val="40"/>
        </w:rPr>
        <w:t xml:space="preserve"> he </w:t>
      </w:r>
      <w:proofErr w:type="spellStart"/>
      <w:r w:rsidRPr="00F22E59">
        <w:rPr>
          <w:rFonts w:ascii="AngsanaUPC" w:hAnsi="AngsanaUPC" w:cs="AngsanaUPC"/>
          <w:sz w:val="40"/>
          <w:szCs w:val="40"/>
        </w:rPr>
        <w:t>cant</w:t>
      </w:r>
      <w:proofErr w:type="spellEnd"/>
      <w:r w:rsidRPr="00F22E59">
        <w:rPr>
          <w:rFonts w:ascii="AngsanaUPC" w:hAnsi="AngsanaUPC" w:cs="AngsanaUPC"/>
          <w:sz w:val="40"/>
          <w:szCs w:val="40"/>
        </w:rPr>
        <w:t xml:space="preserve"> alone possess multiple skill in diff areas</w:t>
      </w:r>
    </w:p>
    <w:p w14:paraId="005D4119" w14:textId="77777777" w:rsidR="00F22E59" w:rsidRPr="00F22E59" w:rsidRDefault="00F22E59" w:rsidP="00F22E59">
      <w:pPr>
        <w:pStyle w:val="ListParagraph"/>
        <w:numPr>
          <w:ilvl w:val="0"/>
          <w:numId w:val="5"/>
        </w:numPr>
        <w:rPr>
          <w:rFonts w:ascii="AngsanaUPC" w:hAnsi="AngsanaUPC" w:cs="AngsanaUPC"/>
          <w:sz w:val="40"/>
          <w:szCs w:val="40"/>
        </w:rPr>
      </w:pPr>
      <w:proofErr w:type="spellStart"/>
      <w:r w:rsidRPr="00F22E59">
        <w:rPr>
          <w:rFonts w:ascii="AngsanaUPC" w:hAnsi="AngsanaUPC" w:cs="AngsanaUPC"/>
          <w:sz w:val="40"/>
          <w:szCs w:val="40"/>
        </w:rPr>
        <w:t>Its</w:t>
      </w:r>
      <w:proofErr w:type="spellEnd"/>
      <w:r w:rsidRPr="00F22E59">
        <w:rPr>
          <w:rFonts w:ascii="AngsanaUPC" w:hAnsi="AngsanaUPC" w:cs="AngsanaUPC"/>
          <w:sz w:val="40"/>
          <w:szCs w:val="40"/>
        </w:rPr>
        <w:t xml:space="preserve"> harder for them to </w:t>
      </w:r>
      <w:r w:rsidRPr="00F22E59">
        <w:rPr>
          <w:rFonts w:ascii="AngsanaUPC" w:hAnsi="AngsanaUPC" w:cs="AngsanaUPC"/>
          <w:b/>
          <w:bCs/>
          <w:i/>
          <w:iCs/>
          <w:sz w:val="40"/>
          <w:szCs w:val="40"/>
        </w:rPr>
        <w:t>raise capital</w:t>
      </w:r>
      <w:r w:rsidRPr="00F22E59">
        <w:rPr>
          <w:rFonts w:ascii="AngsanaUPC" w:hAnsi="AngsanaUPC" w:cs="AngsanaUPC"/>
          <w:sz w:val="40"/>
          <w:szCs w:val="40"/>
        </w:rPr>
        <w:t xml:space="preserve"> and expand by huge margins</w:t>
      </w:r>
    </w:p>
    <w:p w14:paraId="550A6C14" w14:textId="1496FB68" w:rsidR="00546B13" w:rsidRDefault="00546B13" w:rsidP="00546B13">
      <w:pPr>
        <w:rPr>
          <w:rFonts w:ascii="Arial Rounded MT Bold" w:hAnsi="Arial Rounded MT Bold"/>
          <w:b/>
          <w:bCs/>
          <w:sz w:val="32"/>
          <w:szCs w:val="32"/>
        </w:rPr>
      </w:pPr>
    </w:p>
    <w:p w14:paraId="1D6EE957" w14:textId="14DF7812" w:rsidR="00546B13" w:rsidRDefault="00546B13" w:rsidP="00546B13">
      <w:pPr>
        <w:rPr>
          <w:rFonts w:ascii="Arial Rounded MT Bold" w:hAnsi="Arial Rounded MT Bold"/>
          <w:b/>
          <w:bCs/>
          <w:sz w:val="32"/>
          <w:szCs w:val="32"/>
        </w:rPr>
      </w:pPr>
      <w:r>
        <w:rPr>
          <w:rFonts w:ascii="Arial Rounded MT Bold" w:hAnsi="Arial Rounded MT Bold"/>
          <w:b/>
          <w:bCs/>
          <w:sz w:val="32"/>
          <w:szCs w:val="32"/>
        </w:rPr>
        <w:lastRenderedPageBreak/>
        <w:t>6)</w:t>
      </w:r>
    </w:p>
    <w:p w14:paraId="4EEE1173" w14:textId="218EAD2D" w:rsidR="009E241D" w:rsidRPr="009E241D" w:rsidRDefault="00546B13" w:rsidP="009E241D">
      <w:pPr>
        <w:rPr>
          <w:rFonts w:ascii="Arial Rounded MT Bold" w:hAnsi="Arial Rounded MT Bold"/>
          <w:b/>
          <w:bCs/>
          <w:sz w:val="32"/>
          <w:szCs w:val="32"/>
        </w:rPr>
      </w:pPr>
      <w:r>
        <w:rPr>
          <w:rFonts w:ascii="Arial Rounded MT Bold" w:hAnsi="Arial Rounded MT Bold"/>
          <w:b/>
          <w:bCs/>
          <w:sz w:val="32"/>
          <w:szCs w:val="32"/>
        </w:rPr>
        <w:t>Ans:</w:t>
      </w:r>
      <w:proofErr w:type="gramStart"/>
      <w:r w:rsidR="009E241D" w:rsidRPr="009E241D">
        <w:rPr>
          <w:rFonts w:ascii="AngsanaUPC" w:hAnsi="AngsanaUPC" w:cs="AngsanaUPC"/>
          <w:sz w:val="40"/>
          <w:szCs w:val="40"/>
        </w:rPr>
        <w:t>1)Bank</w:t>
      </w:r>
      <w:proofErr w:type="gramEnd"/>
      <w:r w:rsidR="009E241D" w:rsidRPr="009E241D">
        <w:rPr>
          <w:rFonts w:ascii="AngsanaUPC" w:hAnsi="AngsanaUPC" w:cs="AngsanaUPC"/>
          <w:sz w:val="40"/>
          <w:szCs w:val="40"/>
        </w:rPr>
        <w:t xml:space="preserve"> overdraft : </w:t>
      </w:r>
    </w:p>
    <w:p w14:paraId="1E2044F1" w14:textId="77777777" w:rsidR="009E241D" w:rsidRPr="009E241D" w:rsidRDefault="009E241D" w:rsidP="009E241D">
      <w:pPr>
        <w:pStyle w:val="ListParagraph"/>
        <w:numPr>
          <w:ilvl w:val="0"/>
          <w:numId w:val="11"/>
        </w:numPr>
        <w:rPr>
          <w:rFonts w:ascii="AngsanaUPC" w:hAnsi="AngsanaUPC" w:cs="AngsanaUPC"/>
          <w:sz w:val="40"/>
          <w:szCs w:val="40"/>
        </w:rPr>
      </w:pPr>
      <w:r w:rsidRPr="009E241D">
        <w:rPr>
          <w:rFonts w:ascii="AngsanaUPC" w:hAnsi="AngsanaUPC" w:cs="AngsanaUPC"/>
          <w:sz w:val="40"/>
          <w:szCs w:val="40"/>
        </w:rPr>
        <w:t xml:space="preserve">it is a form of short term borrowing from the bank where the borrower is granted a facility to draw money out of a current account such </w:t>
      </w:r>
      <w:proofErr w:type="gramStart"/>
      <w:r w:rsidRPr="009E241D">
        <w:rPr>
          <w:rFonts w:ascii="AngsanaUPC" w:hAnsi="AngsanaUPC" w:cs="AngsanaUPC"/>
          <w:sz w:val="40"/>
          <w:szCs w:val="40"/>
        </w:rPr>
        <w:t>that  it</w:t>
      </w:r>
      <w:proofErr w:type="gramEnd"/>
      <w:r w:rsidRPr="009E241D">
        <w:rPr>
          <w:rFonts w:ascii="AngsanaUPC" w:hAnsi="AngsanaUPC" w:cs="AngsanaUPC"/>
          <w:sz w:val="40"/>
          <w:szCs w:val="40"/>
        </w:rPr>
        <w:t xml:space="preserve"> becomes negative  down to an agreed limit </w:t>
      </w:r>
    </w:p>
    <w:p w14:paraId="5701950F" w14:textId="77777777" w:rsidR="009E241D" w:rsidRPr="009E241D" w:rsidRDefault="009E241D" w:rsidP="009E241D">
      <w:pPr>
        <w:pStyle w:val="ListParagraph"/>
        <w:numPr>
          <w:ilvl w:val="0"/>
          <w:numId w:val="11"/>
        </w:numPr>
        <w:rPr>
          <w:rFonts w:ascii="AngsanaUPC" w:hAnsi="AngsanaUPC" w:cs="AngsanaUPC"/>
          <w:sz w:val="40"/>
          <w:szCs w:val="40"/>
        </w:rPr>
      </w:pPr>
      <w:r w:rsidRPr="009E241D">
        <w:rPr>
          <w:rFonts w:ascii="AngsanaUPC" w:hAnsi="AngsanaUPC" w:cs="AngsanaUPC"/>
          <w:sz w:val="40"/>
          <w:szCs w:val="40"/>
        </w:rPr>
        <w:t xml:space="preserve">The borrower pays interest only on the amount by which they actually overdrawn </w:t>
      </w:r>
    </w:p>
    <w:p w14:paraId="72C05389" w14:textId="77777777" w:rsidR="009E241D" w:rsidRPr="009E241D" w:rsidRDefault="009E241D" w:rsidP="009E241D">
      <w:pPr>
        <w:pStyle w:val="ListParagraph"/>
        <w:numPr>
          <w:ilvl w:val="0"/>
          <w:numId w:val="11"/>
        </w:numPr>
        <w:rPr>
          <w:rFonts w:ascii="AngsanaUPC" w:hAnsi="AngsanaUPC" w:cs="AngsanaUPC"/>
          <w:sz w:val="40"/>
          <w:szCs w:val="40"/>
        </w:rPr>
      </w:pPr>
      <w:r w:rsidRPr="009E241D">
        <w:rPr>
          <w:rFonts w:ascii="AngsanaUPC" w:hAnsi="AngsanaUPC" w:cs="AngsanaUPC"/>
          <w:sz w:val="40"/>
          <w:szCs w:val="40"/>
        </w:rPr>
        <w:t xml:space="preserve">Banks like the use of overdraft to be restricted to the short-term working </w:t>
      </w:r>
      <w:proofErr w:type="gramStart"/>
      <w:r w:rsidRPr="009E241D">
        <w:rPr>
          <w:rFonts w:ascii="AngsanaUPC" w:hAnsi="AngsanaUPC" w:cs="AngsanaUPC"/>
          <w:sz w:val="40"/>
          <w:szCs w:val="40"/>
        </w:rPr>
        <w:t>capital  needs</w:t>
      </w:r>
      <w:proofErr w:type="gramEnd"/>
      <w:r w:rsidRPr="009E241D">
        <w:rPr>
          <w:rFonts w:ascii="AngsanaUPC" w:hAnsi="AngsanaUPC" w:cs="AngsanaUPC"/>
          <w:sz w:val="40"/>
          <w:szCs w:val="40"/>
        </w:rPr>
        <w:t xml:space="preserve"> </w:t>
      </w:r>
    </w:p>
    <w:p w14:paraId="5751AEF9" w14:textId="77777777" w:rsidR="009E241D" w:rsidRPr="009E241D" w:rsidRDefault="009E241D" w:rsidP="009E241D">
      <w:pPr>
        <w:pStyle w:val="ListParagraph"/>
        <w:numPr>
          <w:ilvl w:val="0"/>
          <w:numId w:val="11"/>
        </w:numPr>
        <w:rPr>
          <w:rFonts w:ascii="AngsanaUPC" w:hAnsi="AngsanaUPC" w:cs="AngsanaUPC"/>
          <w:sz w:val="40"/>
          <w:szCs w:val="40"/>
        </w:rPr>
      </w:pPr>
      <w:r w:rsidRPr="009E241D">
        <w:rPr>
          <w:rFonts w:ascii="AngsanaUPC" w:hAnsi="AngsanaUPC" w:cs="AngsanaUPC"/>
          <w:sz w:val="40"/>
          <w:szCs w:val="40"/>
        </w:rPr>
        <w:t xml:space="preserve">They are very flexible though they do charge a higher interest than loan equivalent of that amount </w:t>
      </w:r>
    </w:p>
    <w:p w14:paraId="73B25833" w14:textId="77777777" w:rsidR="009E241D" w:rsidRPr="009E241D" w:rsidRDefault="009E241D" w:rsidP="009E241D">
      <w:pPr>
        <w:rPr>
          <w:rFonts w:ascii="AngsanaUPC" w:hAnsi="AngsanaUPC" w:cs="AngsanaUPC"/>
          <w:sz w:val="40"/>
          <w:szCs w:val="40"/>
        </w:rPr>
      </w:pPr>
    </w:p>
    <w:p w14:paraId="1BEEA340" w14:textId="77777777" w:rsidR="009E241D" w:rsidRPr="009E241D" w:rsidRDefault="009E241D" w:rsidP="009E241D">
      <w:pPr>
        <w:rPr>
          <w:rFonts w:ascii="AngsanaUPC" w:hAnsi="AngsanaUPC" w:cs="AngsanaUPC"/>
          <w:sz w:val="40"/>
          <w:szCs w:val="40"/>
        </w:rPr>
      </w:pPr>
      <w:r w:rsidRPr="009E241D">
        <w:rPr>
          <w:rFonts w:ascii="AngsanaUPC" w:hAnsi="AngsanaUPC" w:cs="AngsanaUPC"/>
          <w:sz w:val="40"/>
          <w:szCs w:val="40"/>
        </w:rPr>
        <w:t xml:space="preserve">2)Commercial paper: </w:t>
      </w:r>
    </w:p>
    <w:p w14:paraId="2CF99881" w14:textId="77777777" w:rsidR="009E241D" w:rsidRPr="009E241D" w:rsidRDefault="009E241D" w:rsidP="009E241D">
      <w:pPr>
        <w:pStyle w:val="ListParagraph"/>
        <w:numPr>
          <w:ilvl w:val="0"/>
          <w:numId w:val="12"/>
        </w:numPr>
        <w:rPr>
          <w:rFonts w:ascii="AngsanaUPC" w:hAnsi="AngsanaUPC" w:cs="AngsanaUPC"/>
          <w:sz w:val="40"/>
          <w:szCs w:val="40"/>
        </w:rPr>
      </w:pPr>
      <w:r w:rsidRPr="009E241D">
        <w:rPr>
          <w:rFonts w:ascii="AngsanaUPC" w:hAnsi="AngsanaUPC" w:cs="AngsanaUPC"/>
          <w:sz w:val="40"/>
          <w:szCs w:val="40"/>
        </w:rPr>
        <w:t xml:space="preserve">It is a form of short term borrowing by large </w:t>
      </w:r>
      <w:proofErr w:type="gramStart"/>
      <w:r w:rsidRPr="009E241D">
        <w:rPr>
          <w:rFonts w:ascii="AngsanaUPC" w:hAnsi="AngsanaUPC" w:cs="AngsanaUPC"/>
          <w:sz w:val="40"/>
          <w:szCs w:val="40"/>
        </w:rPr>
        <w:t>company .It</w:t>
      </w:r>
      <w:proofErr w:type="gramEnd"/>
      <w:r w:rsidRPr="009E241D">
        <w:rPr>
          <w:rFonts w:ascii="AngsanaUPC" w:hAnsi="AngsanaUPC" w:cs="AngsanaUPC"/>
          <w:sz w:val="40"/>
          <w:szCs w:val="40"/>
        </w:rPr>
        <w:t xml:space="preserve"> is a type of bearer document and payment is made to whoever presents the piece of paper at the end of the term. </w:t>
      </w:r>
    </w:p>
    <w:p w14:paraId="7E5C66EC" w14:textId="77777777" w:rsidR="009E241D" w:rsidRPr="009E241D" w:rsidRDefault="009E241D" w:rsidP="009E241D">
      <w:pPr>
        <w:pStyle w:val="ListParagraph"/>
        <w:numPr>
          <w:ilvl w:val="0"/>
          <w:numId w:val="12"/>
        </w:numPr>
        <w:rPr>
          <w:rFonts w:ascii="AngsanaUPC" w:hAnsi="AngsanaUPC" w:cs="AngsanaUPC"/>
          <w:sz w:val="40"/>
          <w:szCs w:val="40"/>
        </w:rPr>
      </w:pPr>
      <w:r w:rsidRPr="009E241D">
        <w:rPr>
          <w:rFonts w:ascii="AngsanaUPC" w:hAnsi="AngsanaUPC" w:cs="AngsanaUPC"/>
          <w:sz w:val="40"/>
          <w:szCs w:val="40"/>
        </w:rPr>
        <w:t xml:space="preserve">It is issued at discount and later redeemed at its face value </w:t>
      </w:r>
    </w:p>
    <w:p w14:paraId="39E578AD" w14:textId="77777777" w:rsidR="009E241D" w:rsidRPr="009E241D" w:rsidRDefault="009E241D" w:rsidP="009E241D">
      <w:pPr>
        <w:pStyle w:val="ListParagraph"/>
        <w:numPr>
          <w:ilvl w:val="0"/>
          <w:numId w:val="12"/>
        </w:numPr>
        <w:rPr>
          <w:rFonts w:ascii="AngsanaUPC" w:hAnsi="AngsanaUPC" w:cs="AngsanaUPC"/>
          <w:sz w:val="40"/>
          <w:szCs w:val="40"/>
        </w:rPr>
      </w:pPr>
      <w:r w:rsidRPr="009E241D">
        <w:rPr>
          <w:rFonts w:ascii="AngsanaUPC" w:hAnsi="AngsanaUPC" w:cs="AngsanaUPC"/>
          <w:sz w:val="40"/>
          <w:szCs w:val="40"/>
        </w:rPr>
        <w:t xml:space="preserve">They can be bought and sold quite easily they have to meet some minimum standard </w:t>
      </w:r>
    </w:p>
    <w:p w14:paraId="335351F3" w14:textId="77777777" w:rsidR="009E241D" w:rsidRPr="009E241D" w:rsidRDefault="009E241D" w:rsidP="009E241D">
      <w:pPr>
        <w:rPr>
          <w:rFonts w:ascii="AngsanaUPC" w:hAnsi="AngsanaUPC" w:cs="AngsanaUPC"/>
          <w:sz w:val="40"/>
          <w:szCs w:val="40"/>
        </w:rPr>
      </w:pPr>
    </w:p>
    <w:p w14:paraId="1E7BAD99" w14:textId="77777777" w:rsidR="009E241D" w:rsidRPr="009E241D" w:rsidRDefault="009E241D" w:rsidP="009E241D">
      <w:pPr>
        <w:rPr>
          <w:rFonts w:ascii="AngsanaUPC" w:hAnsi="AngsanaUPC" w:cs="AngsanaUPC"/>
          <w:sz w:val="40"/>
          <w:szCs w:val="40"/>
        </w:rPr>
      </w:pPr>
      <w:r w:rsidRPr="009E241D">
        <w:rPr>
          <w:rFonts w:ascii="AngsanaUPC" w:hAnsi="AngsanaUPC" w:cs="AngsanaUPC"/>
          <w:sz w:val="40"/>
          <w:szCs w:val="40"/>
        </w:rPr>
        <w:t xml:space="preserve">3)Trade credit: </w:t>
      </w:r>
    </w:p>
    <w:p w14:paraId="5AC34691" w14:textId="77777777" w:rsidR="008E56FB" w:rsidRPr="008E56FB" w:rsidRDefault="00293968" w:rsidP="008E56FB">
      <w:pPr>
        <w:pStyle w:val="ListParagraph"/>
        <w:numPr>
          <w:ilvl w:val="0"/>
          <w:numId w:val="13"/>
        </w:numPr>
        <w:rPr>
          <w:rFonts w:ascii="AngsanaUPC" w:hAnsi="AngsanaUPC" w:cs="AngsanaUPC"/>
          <w:sz w:val="40"/>
          <w:szCs w:val="40"/>
        </w:rPr>
      </w:pPr>
      <w:r>
        <w:rPr>
          <w:rFonts w:ascii="AngsanaUPC" w:hAnsi="AngsanaUPC" w:cs="AngsanaUPC"/>
          <w:sz w:val="40"/>
          <w:szCs w:val="40"/>
        </w:rPr>
        <w:lastRenderedPageBreak/>
        <w:t xml:space="preserve"> </w:t>
      </w:r>
      <w:r w:rsidR="008E56FB" w:rsidRPr="008E56FB">
        <w:rPr>
          <w:rFonts w:ascii="AngsanaUPC" w:hAnsi="AngsanaUPC" w:cs="AngsanaUPC"/>
          <w:sz w:val="40"/>
          <w:szCs w:val="40"/>
        </w:rPr>
        <w:t xml:space="preserve">It is an agreement between a company and one of its suppliers to pay for goods or services after they have been supplied </w:t>
      </w:r>
    </w:p>
    <w:p w14:paraId="5C0E1564" w14:textId="429C7D1F" w:rsidR="00546B13" w:rsidRDefault="008E56FB" w:rsidP="008E56FB">
      <w:pPr>
        <w:pStyle w:val="ListParagraph"/>
        <w:numPr>
          <w:ilvl w:val="0"/>
          <w:numId w:val="13"/>
        </w:numPr>
        <w:rPr>
          <w:rFonts w:ascii="AngsanaUPC" w:hAnsi="AngsanaUPC" w:cs="AngsanaUPC"/>
          <w:sz w:val="40"/>
          <w:szCs w:val="40"/>
        </w:rPr>
      </w:pPr>
      <w:r w:rsidRPr="008E56FB">
        <w:rPr>
          <w:rFonts w:ascii="AngsanaUPC" w:hAnsi="AngsanaUPC" w:cs="AngsanaUPC"/>
          <w:sz w:val="40"/>
          <w:szCs w:val="40"/>
        </w:rPr>
        <w:t xml:space="preserve">In most cases no explicit interest is charged in many </w:t>
      </w:r>
      <w:proofErr w:type="gramStart"/>
      <w:r w:rsidRPr="008E56FB">
        <w:rPr>
          <w:rFonts w:ascii="AngsanaUPC" w:hAnsi="AngsanaUPC" w:cs="AngsanaUPC"/>
          <w:sz w:val="40"/>
          <w:szCs w:val="40"/>
        </w:rPr>
        <w:t>industries  late</w:t>
      </w:r>
      <w:proofErr w:type="gramEnd"/>
      <w:r w:rsidRPr="008E56FB">
        <w:rPr>
          <w:rFonts w:ascii="AngsanaUPC" w:hAnsi="AngsanaUPC" w:cs="AngsanaUPC"/>
          <w:sz w:val="40"/>
          <w:szCs w:val="40"/>
        </w:rPr>
        <w:t xml:space="preserve"> payment is so common that explicit discounts can be negotiated or not using trade credit</w:t>
      </w:r>
    </w:p>
    <w:p w14:paraId="0878F37E" w14:textId="77777777" w:rsidR="008E56FB" w:rsidRPr="009E241D" w:rsidRDefault="008E56FB" w:rsidP="008E56FB">
      <w:pPr>
        <w:pStyle w:val="ListParagraph"/>
        <w:rPr>
          <w:rFonts w:ascii="AngsanaUPC" w:hAnsi="AngsanaUPC" w:cs="AngsanaUPC"/>
          <w:sz w:val="40"/>
          <w:szCs w:val="40"/>
        </w:rPr>
      </w:pPr>
    </w:p>
    <w:p w14:paraId="30F246D4" w14:textId="74D2F0F4" w:rsidR="00546B13" w:rsidRDefault="00546B13" w:rsidP="00546B13">
      <w:pPr>
        <w:rPr>
          <w:rFonts w:ascii="Arial Rounded MT Bold" w:hAnsi="Arial Rounded MT Bold"/>
          <w:b/>
          <w:bCs/>
          <w:sz w:val="32"/>
          <w:szCs w:val="32"/>
        </w:rPr>
      </w:pPr>
      <w:r>
        <w:rPr>
          <w:rFonts w:ascii="Arial Rounded MT Bold" w:hAnsi="Arial Rounded MT Bold"/>
          <w:b/>
          <w:bCs/>
          <w:sz w:val="32"/>
          <w:szCs w:val="32"/>
        </w:rPr>
        <w:t>7)</w:t>
      </w:r>
    </w:p>
    <w:p w14:paraId="6CED84A2" w14:textId="44C60EB2" w:rsidR="00EB62CD" w:rsidRDefault="00EB62CD" w:rsidP="00EB62CD">
      <w:r>
        <w:rPr>
          <w:rFonts w:ascii="Arial Rounded MT Bold" w:hAnsi="Arial Rounded MT Bold"/>
          <w:b/>
          <w:bCs/>
          <w:sz w:val="32"/>
          <w:szCs w:val="32"/>
        </w:rPr>
        <w:t>Ans:</w:t>
      </w:r>
      <w:r w:rsidRPr="00EB62CD">
        <w:rPr>
          <w:rFonts w:ascii="AngsanaUPC" w:hAnsi="AngsanaUPC" w:cs="AngsanaUPC"/>
          <w:sz w:val="40"/>
          <w:szCs w:val="40"/>
        </w:rPr>
        <w:t xml:space="preserve"> Operating Lease:</w:t>
      </w:r>
      <w:r w:rsidRPr="00EB62CD">
        <w:t xml:space="preserve"> </w:t>
      </w:r>
    </w:p>
    <w:p w14:paraId="50A9EA6F" w14:textId="1EDBAFA1" w:rsidR="00EB62CD" w:rsidRPr="0082279B" w:rsidRDefault="00EB62CD" w:rsidP="0082279B">
      <w:pPr>
        <w:pStyle w:val="ListParagraph"/>
        <w:numPr>
          <w:ilvl w:val="0"/>
          <w:numId w:val="6"/>
        </w:numPr>
        <w:rPr>
          <w:rFonts w:ascii="AngsanaUPC" w:hAnsi="AngsanaUPC" w:cs="AngsanaUPC"/>
          <w:sz w:val="40"/>
          <w:szCs w:val="40"/>
        </w:rPr>
      </w:pPr>
      <w:r w:rsidRPr="0082279B">
        <w:rPr>
          <w:rFonts w:ascii="AngsanaUPC" w:hAnsi="AngsanaUPC" w:cs="AngsanaUPC"/>
          <w:sz w:val="40"/>
          <w:szCs w:val="40"/>
        </w:rPr>
        <w:t xml:space="preserve">Under an Operating lease the owner of the Asset retains most of the risk associated with owning the Asset. </w:t>
      </w:r>
    </w:p>
    <w:p w14:paraId="7FA33DA9" w14:textId="77777777" w:rsidR="00EB62CD" w:rsidRPr="0082279B" w:rsidRDefault="00EB62CD" w:rsidP="0082279B">
      <w:pPr>
        <w:pStyle w:val="ListParagraph"/>
        <w:numPr>
          <w:ilvl w:val="0"/>
          <w:numId w:val="6"/>
        </w:numPr>
        <w:rPr>
          <w:rFonts w:ascii="AngsanaUPC" w:hAnsi="AngsanaUPC" w:cs="AngsanaUPC"/>
          <w:sz w:val="40"/>
          <w:szCs w:val="40"/>
        </w:rPr>
      </w:pPr>
      <w:r w:rsidRPr="0082279B">
        <w:rPr>
          <w:rFonts w:ascii="AngsanaUPC" w:hAnsi="AngsanaUPC" w:cs="AngsanaUPC"/>
          <w:sz w:val="40"/>
          <w:szCs w:val="40"/>
        </w:rPr>
        <w:t>It will be for a period similar to likely life of an asset.</w:t>
      </w:r>
    </w:p>
    <w:p w14:paraId="7E1E0F0E" w14:textId="317F735F" w:rsidR="00EB62CD" w:rsidRDefault="00EB62CD" w:rsidP="00EB62CD">
      <w:pPr>
        <w:rPr>
          <w:rFonts w:ascii="AngsanaUPC" w:hAnsi="AngsanaUPC" w:cs="AngsanaUPC"/>
          <w:sz w:val="40"/>
          <w:szCs w:val="40"/>
        </w:rPr>
      </w:pPr>
      <w:r w:rsidRPr="00EB62CD">
        <w:rPr>
          <w:rFonts w:ascii="AngsanaUPC" w:hAnsi="AngsanaUPC" w:cs="AngsanaUPC"/>
          <w:sz w:val="40"/>
          <w:szCs w:val="40"/>
        </w:rPr>
        <w:t xml:space="preserve"> </w:t>
      </w:r>
      <w:r>
        <w:rPr>
          <w:rFonts w:ascii="AngsanaUPC" w:hAnsi="AngsanaUPC" w:cs="AngsanaUPC"/>
          <w:sz w:val="40"/>
          <w:szCs w:val="40"/>
        </w:rPr>
        <w:t>F</w:t>
      </w:r>
      <w:r w:rsidRPr="00EB62CD">
        <w:rPr>
          <w:rFonts w:ascii="AngsanaUPC" w:hAnsi="AngsanaUPC" w:cs="AngsanaUPC"/>
          <w:sz w:val="40"/>
          <w:szCs w:val="40"/>
        </w:rPr>
        <w:t>inance lease</w:t>
      </w:r>
      <w:r>
        <w:rPr>
          <w:rFonts w:ascii="AngsanaUPC" w:hAnsi="AngsanaUPC" w:cs="AngsanaUPC"/>
          <w:sz w:val="40"/>
          <w:szCs w:val="40"/>
        </w:rPr>
        <w:t>:</w:t>
      </w:r>
    </w:p>
    <w:p w14:paraId="338C9539" w14:textId="2DDFCF3C" w:rsidR="00EB62CD" w:rsidRPr="0082279B" w:rsidRDefault="00EB62CD" w:rsidP="0082279B">
      <w:pPr>
        <w:pStyle w:val="ListParagraph"/>
        <w:numPr>
          <w:ilvl w:val="0"/>
          <w:numId w:val="7"/>
        </w:numPr>
        <w:rPr>
          <w:rFonts w:ascii="AngsanaUPC" w:hAnsi="AngsanaUPC" w:cs="AngsanaUPC"/>
          <w:sz w:val="40"/>
          <w:szCs w:val="40"/>
        </w:rPr>
      </w:pPr>
      <w:r w:rsidRPr="0082279B">
        <w:rPr>
          <w:rFonts w:ascii="AngsanaUPC" w:hAnsi="AngsanaUPC" w:cs="AngsanaUPC"/>
          <w:sz w:val="40"/>
          <w:szCs w:val="40"/>
        </w:rPr>
        <w:t>Under</w:t>
      </w:r>
      <w:r w:rsidRPr="0082279B">
        <w:rPr>
          <w:rFonts w:ascii="AngsanaUPC" w:hAnsi="AngsanaUPC" w:cs="AngsanaUPC"/>
          <w:sz w:val="40"/>
          <w:szCs w:val="40"/>
        </w:rPr>
        <w:t xml:space="preserve"> th</w:t>
      </w:r>
      <w:r w:rsidRPr="0082279B">
        <w:rPr>
          <w:rFonts w:ascii="AngsanaUPC" w:hAnsi="AngsanaUPC" w:cs="AngsanaUPC"/>
          <w:sz w:val="40"/>
          <w:szCs w:val="40"/>
        </w:rPr>
        <w:t>is the</w:t>
      </w:r>
      <w:r w:rsidRPr="0082279B">
        <w:rPr>
          <w:rFonts w:ascii="AngsanaUPC" w:hAnsi="AngsanaUPC" w:cs="AngsanaUPC"/>
          <w:sz w:val="40"/>
          <w:szCs w:val="40"/>
        </w:rPr>
        <w:t xml:space="preserve"> lessee takes on most of the risk associated with owning the Asset </w:t>
      </w:r>
    </w:p>
    <w:p w14:paraId="5B72C064" w14:textId="59E89290" w:rsidR="00546B13" w:rsidRDefault="00EB62CD" w:rsidP="0082279B">
      <w:pPr>
        <w:pStyle w:val="ListParagraph"/>
        <w:numPr>
          <w:ilvl w:val="0"/>
          <w:numId w:val="7"/>
        </w:numPr>
        <w:rPr>
          <w:rFonts w:ascii="AngsanaUPC" w:hAnsi="AngsanaUPC" w:cs="AngsanaUPC"/>
          <w:sz w:val="40"/>
          <w:szCs w:val="40"/>
        </w:rPr>
      </w:pPr>
      <w:r w:rsidRPr="0082279B">
        <w:rPr>
          <w:rFonts w:ascii="AngsanaUPC" w:hAnsi="AngsanaUPC" w:cs="AngsanaUPC"/>
          <w:sz w:val="40"/>
          <w:szCs w:val="40"/>
        </w:rPr>
        <w:t xml:space="preserve">In using a </w:t>
      </w:r>
      <w:proofErr w:type="gramStart"/>
      <w:r w:rsidRPr="0082279B">
        <w:rPr>
          <w:rFonts w:ascii="AngsanaUPC" w:hAnsi="AngsanaUPC" w:cs="AngsanaUPC"/>
          <w:sz w:val="40"/>
          <w:szCs w:val="40"/>
        </w:rPr>
        <w:t>financial  lease</w:t>
      </w:r>
      <w:proofErr w:type="gramEnd"/>
      <w:r w:rsidRPr="0082279B">
        <w:rPr>
          <w:rFonts w:ascii="AngsanaUPC" w:hAnsi="AngsanaUPC" w:cs="AngsanaUPC"/>
          <w:sz w:val="40"/>
          <w:szCs w:val="40"/>
        </w:rPr>
        <w:t xml:space="preserve"> the lessee is in a similar position to buy</w:t>
      </w:r>
      <w:r w:rsidRPr="0082279B">
        <w:rPr>
          <w:rFonts w:ascii="AngsanaUPC" w:hAnsi="AngsanaUPC" w:cs="AngsanaUPC"/>
          <w:sz w:val="40"/>
          <w:szCs w:val="40"/>
        </w:rPr>
        <w:t>ing</w:t>
      </w:r>
      <w:r w:rsidRPr="0082279B">
        <w:rPr>
          <w:rFonts w:ascii="AngsanaUPC" w:hAnsi="AngsanaUPC" w:cs="AngsanaUPC"/>
          <w:sz w:val="40"/>
          <w:szCs w:val="40"/>
        </w:rPr>
        <w:t xml:space="preserve"> the Asset outright but financing this by paying rent rather than playing a lump sum</w:t>
      </w:r>
    </w:p>
    <w:p w14:paraId="62804C14" w14:textId="00307E5C" w:rsidR="00B12AA0" w:rsidRPr="00B12AA0" w:rsidRDefault="00B12AA0" w:rsidP="00B12AA0">
      <w:pPr>
        <w:rPr>
          <w:rFonts w:ascii="AngsanaUPC" w:hAnsi="AngsanaUPC" w:cs="AngsanaUPC"/>
          <w:sz w:val="40"/>
          <w:szCs w:val="40"/>
        </w:rPr>
      </w:pPr>
    </w:p>
    <w:p w14:paraId="0CD91F53" w14:textId="3C24D917" w:rsidR="00546B13" w:rsidRDefault="00546B13" w:rsidP="00546B13">
      <w:pPr>
        <w:rPr>
          <w:rFonts w:ascii="Arial Rounded MT Bold" w:hAnsi="Arial Rounded MT Bold"/>
          <w:b/>
          <w:bCs/>
          <w:sz w:val="32"/>
          <w:szCs w:val="32"/>
        </w:rPr>
      </w:pPr>
      <w:r>
        <w:rPr>
          <w:rFonts w:ascii="Arial Rounded MT Bold" w:hAnsi="Arial Rounded MT Bold"/>
          <w:b/>
          <w:bCs/>
          <w:sz w:val="32"/>
          <w:szCs w:val="32"/>
        </w:rPr>
        <w:t>8)</w:t>
      </w:r>
    </w:p>
    <w:p w14:paraId="3F70D667" w14:textId="533AE386" w:rsidR="0093766A" w:rsidRPr="006364E4" w:rsidRDefault="00546B13" w:rsidP="0093766A">
      <w:pPr>
        <w:pStyle w:val="ListParagraph"/>
        <w:numPr>
          <w:ilvl w:val="0"/>
          <w:numId w:val="8"/>
        </w:numPr>
        <w:rPr>
          <w:rFonts w:ascii="AngsanaUPC" w:hAnsi="AngsanaUPC" w:cs="AngsanaUPC"/>
          <w:sz w:val="40"/>
          <w:szCs w:val="40"/>
        </w:rPr>
      </w:pPr>
      <w:r>
        <w:rPr>
          <w:rFonts w:ascii="Arial Rounded MT Bold" w:hAnsi="Arial Rounded MT Bold"/>
          <w:b/>
          <w:bCs/>
          <w:sz w:val="32"/>
          <w:szCs w:val="32"/>
        </w:rPr>
        <w:t>Ans:</w:t>
      </w:r>
      <w:r w:rsidR="0093766A" w:rsidRPr="0093766A">
        <w:rPr>
          <w:rFonts w:ascii="AngsanaUPC" w:hAnsi="AngsanaUPC" w:cs="AngsanaUPC"/>
          <w:sz w:val="40"/>
          <w:szCs w:val="40"/>
        </w:rPr>
        <w:t xml:space="preserve"> </w:t>
      </w:r>
      <w:r w:rsidR="0093766A" w:rsidRPr="006364E4">
        <w:rPr>
          <w:rFonts w:ascii="AngsanaUPC" w:hAnsi="AngsanaUPC" w:cs="AngsanaUPC"/>
          <w:sz w:val="40"/>
          <w:szCs w:val="40"/>
        </w:rPr>
        <w:t>Convertible forms:</w:t>
      </w:r>
    </w:p>
    <w:p w14:paraId="66DDF6EC" w14:textId="77777777" w:rsidR="0093766A" w:rsidRDefault="0093766A" w:rsidP="0093766A">
      <w:pPr>
        <w:pStyle w:val="ListParagraph"/>
        <w:numPr>
          <w:ilvl w:val="0"/>
          <w:numId w:val="9"/>
        </w:numPr>
        <w:rPr>
          <w:rFonts w:ascii="AngsanaUPC" w:hAnsi="AngsanaUPC" w:cs="AngsanaUPC"/>
          <w:sz w:val="40"/>
          <w:szCs w:val="40"/>
        </w:rPr>
      </w:pPr>
      <w:r>
        <w:rPr>
          <w:rFonts w:ascii="AngsanaUPC" w:hAnsi="AngsanaUPC" w:cs="AngsanaUPC"/>
          <w:sz w:val="40"/>
          <w:szCs w:val="40"/>
        </w:rPr>
        <w:t>Convertible form</w:t>
      </w:r>
      <w:r w:rsidRPr="006364E4">
        <w:rPr>
          <w:rFonts w:ascii="AngsanaUPC" w:hAnsi="AngsanaUPC" w:cs="AngsanaUPC"/>
          <w:sz w:val="40"/>
          <w:szCs w:val="40"/>
        </w:rPr>
        <w:t xml:space="preserve"> of company securities are almost </w:t>
      </w:r>
      <w:proofErr w:type="gramStart"/>
      <w:r w:rsidRPr="006364E4">
        <w:rPr>
          <w:rFonts w:ascii="AngsanaUPC" w:hAnsi="AngsanaUPC" w:cs="AngsanaUPC"/>
          <w:sz w:val="40"/>
          <w:szCs w:val="40"/>
        </w:rPr>
        <w:t>invariably  unsecured</w:t>
      </w:r>
      <w:proofErr w:type="gramEnd"/>
      <w:r w:rsidRPr="006364E4">
        <w:rPr>
          <w:rFonts w:ascii="AngsanaUPC" w:hAnsi="AngsanaUPC" w:cs="AngsanaUPC"/>
          <w:sz w:val="40"/>
          <w:szCs w:val="40"/>
        </w:rPr>
        <w:t xml:space="preserve"> loan stocks or a preference shares that convert into ordinary shares of the issuing company</w:t>
      </w:r>
    </w:p>
    <w:p w14:paraId="6C569CD7" w14:textId="77777777" w:rsidR="0093766A" w:rsidRDefault="0093766A" w:rsidP="0093766A">
      <w:pPr>
        <w:pStyle w:val="ListParagraph"/>
        <w:numPr>
          <w:ilvl w:val="0"/>
          <w:numId w:val="9"/>
        </w:numPr>
        <w:rPr>
          <w:rFonts w:ascii="AngsanaUPC" w:hAnsi="AngsanaUPC" w:cs="AngsanaUPC"/>
          <w:sz w:val="40"/>
          <w:szCs w:val="40"/>
        </w:rPr>
      </w:pPr>
      <w:r>
        <w:rPr>
          <w:rFonts w:ascii="AngsanaUPC" w:hAnsi="AngsanaUPC" w:cs="AngsanaUPC"/>
          <w:sz w:val="40"/>
          <w:szCs w:val="40"/>
        </w:rPr>
        <w:lastRenderedPageBreak/>
        <w:t>The dates and terms of conversion are specified at the time of issue</w:t>
      </w:r>
    </w:p>
    <w:p w14:paraId="51CBCD87" w14:textId="77777777" w:rsidR="0093766A" w:rsidRDefault="0093766A" w:rsidP="0093766A">
      <w:pPr>
        <w:rPr>
          <w:rFonts w:ascii="AngsanaUPC" w:hAnsi="AngsanaUPC" w:cs="AngsanaUPC"/>
          <w:sz w:val="40"/>
          <w:szCs w:val="40"/>
        </w:rPr>
      </w:pPr>
      <w:r>
        <w:rPr>
          <w:rFonts w:ascii="AngsanaUPC" w:hAnsi="AngsanaUPC" w:cs="AngsanaUPC"/>
          <w:sz w:val="40"/>
          <w:szCs w:val="40"/>
        </w:rPr>
        <w:t>2)</w:t>
      </w:r>
      <w:proofErr w:type="spellStart"/>
      <w:r>
        <w:rPr>
          <w:rFonts w:ascii="AngsanaUPC" w:hAnsi="AngsanaUPC" w:cs="AngsanaUPC"/>
          <w:sz w:val="40"/>
          <w:szCs w:val="40"/>
        </w:rPr>
        <w:t>Warrents</w:t>
      </w:r>
      <w:proofErr w:type="spellEnd"/>
      <w:r>
        <w:rPr>
          <w:rFonts w:ascii="AngsanaUPC" w:hAnsi="AngsanaUPC" w:cs="AngsanaUPC"/>
          <w:sz w:val="40"/>
          <w:szCs w:val="40"/>
        </w:rPr>
        <w:t xml:space="preserve">: </w:t>
      </w:r>
    </w:p>
    <w:p w14:paraId="1298A3C4" w14:textId="77777777" w:rsidR="0093766A" w:rsidRPr="00B12AA0" w:rsidRDefault="0093766A" w:rsidP="0093766A">
      <w:pPr>
        <w:pStyle w:val="ListParagraph"/>
        <w:numPr>
          <w:ilvl w:val="0"/>
          <w:numId w:val="10"/>
        </w:numPr>
        <w:rPr>
          <w:rFonts w:ascii="AngsanaUPC" w:hAnsi="AngsanaUPC" w:cs="AngsanaUPC"/>
          <w:sz w:val="40"/>
          <w:szCs w:val="40"/>
        </w:rPr>
      </w:pPr>
      <w:r w:rsidRPr="00B12AA0">
        <w:rPr>
          <w:rFonts w:ascii="AngsanaUPC" w:hAnsi="AngsanaUPC" w:cs="AngsanaUPC"/>
          <w:sz w:val="40"/>
          <w:szCs w:val="40"/>
        </w:rPr>
        <w:t>They are call options written by a company on its own stock</w:t>
      </w:r>
    </w:p>
    <w:p w14:paraId="04CF4304" w14:textId="77777777" w:rsidR="0093766A" w:rsidRPr="00B12AA0" w:rsidRDefault="0093766A" w:rsidP="0093766A">
      <w:pPr>
        <w:pStyle w:val="ListParagraph"/>
        <w:numPr>
          <w:ilvl w:val="0"/>
          <w:numId w:val="10"/>
        </w:numPr>
        <w:rPr>
          <w:rFonts w:ascii="AngsanaUPC" w:hAnsi="AngsanaUPC" w:cs="AngsanaUPC"/>
          <w:sz w:val="40"/>
          <w:szCs w:val="40"/>
        </w:rPr>
      </w:pPr>
      <w:r w:rsidRPr="00B12AA0">
        <w:rPr>
          <w:rFonts w:ascii="AngsanaUPC" w:hAnsi="AngsanaUPC" w:cs="AngsanaUPC"/>
          <w:sz w:val="40"/>
          <w:szCs w:val="40"/>
        </w:rPr>
        <w:t>They aren’t entitled to vote or receive dividends</w:t>
      </w:r>
    </w:p>
    <w:p w14:paraId="1E4A9565" w14:textId="77777777" w:rsidR="0093766A" w:rsidRDefault="0093766A" w:rsidP="0093766A">
      <w:pPr>
        <w:pStyle w:val="ListParagraph"/>
        <w:numPr>
          <w:ilvl w:val="0"/>
          <w:numId w:val="10"/>
        </w:numPr>
        <w:rPr>
          <w:rFonts w:ascii="AngsanaUPC" w:hAnsi="AngsanaUPC" w:cs="AngsanaUPC"/>
          <w:sz w:val="40"/>
          <w:szCs w:val="40"/>
        </w:rPr>
      </w:pPr>
      <w:r w:rsidRPr="00B12AA0">
        <w:rPr>
          <w:rFonts w:ascii="AngsanaUPC" w:hAnsi="AngsanaUPC" w:cs="AngsanaUPC"/>
          <w:sz w:val="40"/>
          <w:szCs w:val="40"/>
        </w:rPr>
        <w:t xml:space="preserve">They last for several </w:t>
      </w:r>
      <w:proofErr w:type="gramStart"/>
      <w:r w:rsidRPr="00B12AA0">
        <w:rPr>
          <w:rFonts w:ascii="AngsanaUPC" w:hAnsi="AngsanaUPC" w:cs="AngsanaUPC"/>
          <w:sz w:val="40"/>
          <w:szCs w:val="40"/>
        </w:rPr>
        <w:t>years ,once</w:t>
      </w:r>
      <w:proofErr w:type="gramEnd"/>
      <w:r w:rsidRPr="00B12AA0">
        <w:rPr>
          <w:rFonts w:ascii="AngsanaUPC" w:hAnsi="AngsanaUPC" w:cs="AngsanaUPC"/>
          <w:sz w:val="40"/>
          <w:szCs w:val="40"/>
        </w:rPr>
        <w:t xml:space="preserve"> created they sometimes trade separately from the bonds to which they were originally attached</w:t>
      </w:r>
    </w:p>
    <w:p w14:paraId="2E520C39" w14:textId="77777777" w:rsidR="0093766A" w:rsidRPr="00E86DF2" w:rsidRDefault="0093766A" w:rsidP="0093766A">
      <w:pPr>
        <w:shd w:val="clear" w:color="auto" w:fill="FFFFFF"/>
        <w:rPr>
          <w:rFonts w:ascii="AngsanaUPC" w:eastAsia="Times New Roman" w:hAnsi="AngsanaUPC" w:cs="AngsanaUPC"/>
          <w:color w:val="202124"/>
          <w:sz w:val="40"/>
          <w:szCs w:val="40"/>
          <w:lang w:eastAsia="en-IN"/>
        </w:rPr>
      </w:pPr>
      <w:r>
        <w:rPr>
          <w:rFonts w:ascii="AngsanaUPC" w:eastAsia="Times New Roman" w:hAnsi="AngsanaUPC" w:cs="AngsanaUPC"/>
          <w:color w:val="202124"/>
          <w:sz w:val="40"/>
          <w:szCs w:val="40"/>
          <w:lang w:eastAsia="en-IN"/>
        </w:rPr>
        <w:t>3)</w:t>
      </w:r>
      <w:r w:rsidRPr="00E86DF2">
        <w:rPr>
          <w:rFonts w:ascii="AngsanaUPC" w:eastAsia="Times New Roman" w:hAnsi="AngsanaUPC" w:cs="AngsanaUPC"/>
          <w:color w:val="202124"/>
          <w:sz w:val="40"/>
          <w:szCs w:val="40"/>
          <w:lang w:eastAsia="en-IN"/>
        </w:rPr>
        <w:t>Convertibles allow investors to exchange it for a stated number of shares of the firm's common stock. This conversion feature offers investors the potential for high returns if the price of the firm's common stock rises. Because of this feature, they are issued at a higher price.</w:t>
      </w:r>
    </w:p>
    <w:p w14:paraId="1CABB9F4" w14:textId="6E31934D" w:rsidR="0093766A" w:rsidRDefault="0093766A" w:rsidP="0093766A">
      <w:pPr>
        <w:shd w:val="clear" w:color="auto" w:fill="FFFFFF"/>
        <w:rPr>
          <w:rFonts w:ascii="Arial" w:eastAsia="Times New Roman" w:hAnsi="Arial" w:cs="Arial"/>
          <w:color w:val="202124"/>
          <w:sz w:val="27"/>
          <w:szCs w:val="27"/>
          <w:lang w:eastAsia="en-IN"/>
        </w:rPr>
      </w:pPr>
      <w:r>
        <w:rPr>
          <w:rFonts w:ascii="Arial" w:eastAsia="Times New Roman" w:hAnsi="Arial" w:cs="Arial"/>
          <w:color w:val="202124"/>
          <w:sz w:val="27"/>
          <w:szCs w:val="27"/>
          <w:lang w:eastAsia="en-IN"/>
        </w:rPr>
        <w:t>4)</w:t>
      </w:r>
      <w:r w:rsidR="004A4A87" w:rsidRPr="004A4A87">
        <w:rPr>
          <w:rFonts w:ascii="Arial" w:hAnsi="Arial" w:cs="Arial"/>
          <w:color w:val="111111"/>
          <w:spacing w:val="1"/>
          <w:sz w:val="27"/>
          <w:szCs w:val="27"/>
          <w:shd w:val="clear" w:color="auto" w:fill="FFFFFF"/>
        </w:rPr>
        <w:t xml:space="preserve"> </w:t>
      </w:r>
      <w:r w:rsidR="004A4A87" w:rsidRPr="00FF199F">
        <w:rPr>
          <w:rFonts w:ascii="AngsanaUPC" w:eastAsia="Times New Roman" w:hAnsi="AngsanaUPC" w:cs="AngsanaUPC"/>
          <w:color w:val="202124"/>
          <w:sz w:val="40"/>
          <w:szCs w:val="40"/>
          <w:lang w:eastAsia="en-IN"/>
        </w:rPr>
        <w:t>Running yield is the annual income on an investment divided by its current market value</w:t>
      </w:r>
      <w:r w:rsidR="004A4A87" w:rsidRPr="00FF199F">
        <w:rPr>
          <w:rFonts w:ascii="AngsanaUPC" w:eastAsia="Times New Roman" w:hAnsi="AngsanaUPC" w:cs="AngsanaUPC"/>
          <w:color w:val="202124"/>
          <w:sz w:val="40"/>
          <w:szCs w:val="40"/>
          <w:lang w:eastAsia="en-IN"/>
        </w:rPr>
        <w:t>.</w:t>
      </w:r>
      <w:r w:rsidR="00FF199F" w:rsidRPr="00FF199F">
        <w:rPr>
          <w:rFonts w:ascii="AngsanaUPC" w:eastAsia="Times New Roman" w:hAnsi="AngsanaUPC" w:cs="AngsanaUPC"/>
          <w:color w:val="202124"/>
          <w:sz w:val="40"/>
          <w:szCs w:val="40"/>
          <w:lang w:eastAsia="en-IN"/>
        </w:rPr>
        <w:t xml:space="preserve"> </w:t>
      </w:r>
      <w:r w:rsidR="00FF199F" w:rsidRPr="00FF199F">
        <w:rPr>
          <w:rFonts w:ascii="AngsanaUPC" w:eastAsia="Times New Roman" w:hAnsi="AngsanaUPC" w:cs="AngsanaUPC"/>
          <w:color w:val="202124"/>
          <w:sz w:val="40"/>
          <w:szCs w:val="40"/>
          <w:lang w:eastAsia="en-IN"/>
        </w:rPr>
        <w:t>The running yield of a convertible is greater than equity because the annual income in a convertible will always be high, if the share is doing well to be converted into shares and then sold and if share price has fallen then they will keep it as a convertible Bond and will take the annual interest.</w:t>
      </w:r>
    </w:p>
    <w:p w14:paraId="030997EA" w14:textId="77777777" w:rsidR="0093766A" w:rsidRDefault="0093766A" w:rsidP="0093766A">
      <w:pPr>
        <w:shd w:val="clear" w:color="auto" w:fill="FFFFFF"/>
        <w:rPr>
          <w:rFonts w:ascii="Arial" w:eastAsia="Times New Roman" w:hAnsi="Arial" w:cs="Arial"/>
          <w:color w:val="202124"/>
          <w:sz w:val="27"/>
          <w:szCs w:val="27"/>
          <w:lang w:eastAsia="en-IN"/>
        </w:rPr>
      </w:pPr>
    </w:p>
    <w:p w14:paraId="2215B06B" w14:textId="77777777" w:rsidR="0093766A" w:rsidRDefault="0093766A" w:rsidP="0093766A">
      <w:pPr>
        <w:shd w:val="clear" w:color="auto" w:fill="FFFFFF"/>
        <w:rPr>
          <w:rFonts w:ascii="Arial" w:eastAsia="Times New Roman" w:hAnsi="Arial" w:cs="Arial"/>
          <w:color w:val="202124"/>
          <w:sz w:val="27"/>
          <w:szCs w:val="27"/>
          <w:lang w:eastAsia="en-IN"/>
        </w:rPr>
      </w:pPr>
    </w:p>
    <w:p w14:paraId="6CA92D5E" w14:textId="351DCC7F" w:rsidR="00546B13" w:rsidRDefault="00546B13" w:rsidP="00546B13">
      <w:pPr>
        <w:rPr>
          <w:rFonts w:ascii="Arial Rounded MT Bold" w:hAnsi="Arial Rounded MT Bold"/>
          <w:b/>
          <w:bCs/>
          <w:sz w:val="32"/>
          <w:szCs w:val="32"/>
        </w:rPr>
      </w:pPr>
    </w:p>
    <w:p w14:paraId="2130B302" w14:textId="77777777" w:rsidR="00546B13" w:rsidRPr="00546B13" w:rsidRDefault="00546B13" w:rsidP="00546B13">
      <w:pPr>
        <w:rPr>
          <w:rFonts w:ascii="Arial Rounded MT Bold" w:hAnsi="Arial Rounded MT Bold"/>
          <w:b/>
          <w:bCs/>
          <w:sz w:val="32"/>
          <w:szCs w:val="32"/>
        </w:rPr>
      </w:pPr>
    </w:p>
    <w:p w14:paraId="17EE167A" w14:textId="77777777" w:rsidR="00546B13" w:rsidRPr="00546B13" w:rsidRDefault="00546B13" w:rsidP="00546B13">
      <w:pPr>
        <w:jc w:val="center"/>
        <w:rPr>
          <w:rFonts w:ascii="Arial Rounded MT Bold" w:hAnsi="Arial Rounded MT Bold"/>
          <w:b/>
          <w:bCs/>
          <w:sz w:val="36"/>
          <w:szCs w:val="36"/>
        </w:rPr>
      </w:pPr>
    </w:p>
    <w:sectPr w:rsidR="00546B13" w:rsidRPr="00546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dhabi">
    <w:charset w:val="B2"/>
    <w:family w:val="auto"/>
    <w:pitch w:val="variable"/>
    <w:sig w:usb0="8000200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A4C"/>
    <w:multiLevelType w:val="hybridMultilevel"/>
    <w:tmpl w:val="8B3E74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F7933"/>
    <w:multiLevelType w:val="hybridMultilevel"/>
    <w:tmpl w:val="DD3CC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762274"/>
    <w:multiLevelType w:val="hybridMultilevel"/>
    <w:tmpl w:val="9A9A9B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C01005"/>
    <w:multiLevelType w:val="hybridMultilevel"/>
    <w:tmpl w:val="6E228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6A6EAD"/>
    <w:multiLevelType w:val="hybridMultilevel"/>
    <w:tmpl w:val="AE5C6A30"/>
    <w:lvl w:ilvl="0" w:tplc="6B5E8A56">
      <w:start w:val="1"/>
      <w:numFmt w:val="decimal"/>
      <w:lvlText w:val="%1)"/>
      <w:lvlJc w:val="left"/>
      <w:pPr>
        <w:ind w:left="720" w:hanging="360"/>
      </w:pPr>
      <w:rPr>
        <w:rFonts w:ascii="Aldhabi" w:hAnsi="Aldhabi" w:cs="Aldhab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4E37AF"/>
    <w:multiLevelType w:val="hybridMultilevel"/>
    <w:tmpl w:val="F6968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6C95AB8"/>
    <w:multiLevelType w:val="hybridMultilevel"/>
    <w:tmpl w:val="30EAD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CBC08AE"/>
    <w:multiLevelType w:val="hybridMultilevel"/>
    <w:tmpl w:val="5B24EB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04032C"/>
    <w:multiLevelType w:val="hybridMultilevel"/>
    <w:tmpl w:val="B5A0667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61FE24F5"/>
    <w:multiLevelType w:val="hybridMultilevel"/>
    <w:tmpl w:val="28A00F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3A5640D"/>
    <w:multiLevelType w:val="hybridMultilevel"/>
    <w:tmpl w:val="156C3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9951ADD"/>
    <w:multiLevelType w:val="hybridMultilevel"/>
    <w:tmpl w:val="674A1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EE26776"/>
    <w:multiLevelType w:val="hybridMultilevel"/>
    <w:tmpl w:val="E00E11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1"/>
  </w:num>
  <w:num w:numId="5">
    <w:abstractNumId w:val="9"/>
  </w:num>
  <w:num w:numId="6">
    <w:abstractNumId w:val="3"/>
  </w:num>
  <w:num w:numId="7">
    <w:abstractNumId w:val="0"/>
  </w:num>
  <w:num w:numId="8">
    <w:abstractNumId w:val="2"/>
  </w:num>
  <w:num w:numId="9">
    <w:abstractNumId w:val="8"/>
  </w:num>
  <w:num w:numId="10">
    <w:abstractNumId w:val="7"/>
  </w:num>
  <w:num w:numId="11">
    <w:abstractNumId w:val="1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FB"/>
    <w:rsid w:val="00091BB2"/>
    <w:rsid w:val="00201369"/>
    <w:rsid w:val="00293968"/>
    <w:rsid w:val="004A4A87"/>
    <w:rsid w:val="00546B13"/>
    <w:rsid w:val="006364E4"/>
    <w:rsid w:val="0082279B"/>
    <w:rsid w:val="008E56FB"/>
    <w:rsid w:val="00905ADB"/>
    <w:rsid w:val="0093766A"/>
    <w:rsid w:val="00993021"/>
    <w:rsid w:val="009E241D"/>
    <w:rsid w:val="00AE44FB"/>
    <w:rsid w:val="00B12AA0"/>
    <w:rsid w:val="00CD4E0B"/>
    <w:rsid w:val="00D903CF"/>
    <w:rsid w:val="00DB2011"/>
    <w:rsid w:val="00DD68DA"/>
    <w:rsid w:val="00E86DF2"/>
    <w:rsid w:val="00E95AA8"/>
    <w:rsid w:val="00E96971"/>
    <w:rsid w:val="00EB62CD"/>
    <w:rsid w:val="00F22E59"/>
    <w:rsid w:val="00FF19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4FC3"/>
  <w15:chartTrackingRefBased/>
  <w15:docId w15:val="{84FDB8BC-A1F9-45C6-8DC7-710E18A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13"/>
    <w:pPr>
      <w:ind w:left="720"/>
      <w:contextualSpacing/>
    </w:pPr>
  </w:style>
  <w:style w:type="character" w:customStyle="1" w:styleId="hgkelc">
    <w:name w:val="hgkelc"/>
    <w:basedOn w:val="DefaultParagraphFont"/>
    <w:rsid w:val="00E8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09194">
      <w:bodyDiv w:val="1"/>
      <w:marLeft w:val="0"/>
      <w:marRight w:val="0"/>
      <w:marTop w:val="0"/>
      <w:marBottom w:val="0"/>
      <w:divBdr>
        <w:top w:val="none" w:sz="0" w:space="0" w:color="auto"/>
        <w:left w:val="none" w:sz="0" w:space="0" w:color="auto"/>
        <w:bottom w:val="none" w:sz="0" w:space="0" w:color="auto"/>
        <w:right w:val="none" w:sz="0" w:space="0" w:color="auto"/>
      </w:divBdr>
      <w:divsChild>
        <w:div w:id="163206532">
          <w:marLeft w:val="0"/>
          <w:marRight w:val="0"/>
          <w:marTop w:val="0"/>
          <w:marBottom w:val="0"/>
          <w:divBdr>
            <w:top w:val="none" w:sz="0" w:space="0" w:color="auto"/>
            <w:left w:val="none" w:sz="0" w:space="0" w:color="auto"/>
            <w:bottom w:val="none" w:sz="0" w:space="0" w:color="auto"/>
            <w:right w:val="none" w:sz="0" w:space="0" w:color="auto"/>
          </w:divBdr>
        </w:div>
      </w:divsChild>
    </w:div>
    <w:div w:id="1611281491">
      <w:bodyDiv w:val="1"/>
      <w:marLeft w:val="0"/>
      <w:marRight w:val="0"/>
      <w:marTop w:val="0"/>
      <w:marBottom w:val="0"/>
      <w:divBdr>
        <w:top w:val="none" w:sz="0" w:space="0" w:color="auto"/>
        <w:left w:val="none" w:sz="0" w:space="0" w:color="auto"/>
        <w:bottom w:val="none" w:sz="0" w:space="0" w:color="auto"/>
        <w:right w:val="none" w:sz="0" w:space="0" w:color="auto"/>
      </w:divBdr>
      <w:divsChild>
        <w:div w:id="85228876">
          <w:marLeft w:val="0"/>
          <w:marRight w:val="0"/>
          <w:marTop w:val="0"/>
          <w:marBottom w:val="0"/>
          <w:divBdr>
            <w:top w:val="none" w:sz="0" w:space="0" w:color="auto"/>
            <w:left w:val="none" w:sz="0" w:space="0" w:color="auto"/>
            <w:bottom w:val="none" w:sz="0" w:space="0" w:color="auto"/>
            <w:right w:val="none" w:sz="0" w:space="0" w:color="auto"/>
          </w:divBdr>
          <w:divsChild>
            <w:div w:id="1533154302">
              <w:marLeft w:val="0"/>
              <w:marRight w:val="0"/>
              <w:marTop w:val="0"/>
              <w:marBottom w:val="0"/>
              <w:divBdr>
                <w:top w:val="none" w:sz="0" w:space="0" w:color="auto"/>
                <w:left w:val="none" w:sz="0" w:space="0" w:color="auto"/>
                <w:bottom w:val="none" w:sz="0" w:space="0" w:color="auto"/>
                <w:right w:val="none" w:sz="0" w:space="0" w:color="auto"/>
              </w:divBdr>
              <w:divsChild>
                <w:div w:id="16692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Saran</dc:creator>
  <cp:keywords/>
  <dc:description/>
  <cp:lastModifiedBy>Tanisha Saran</cp:lastModifiedBy>
  <cp:revision>4</cp:revision>
  <dcterms:created xsi:type="dcterms:W3CDTF">2021-12-05T13:28:00Z</dcterms:created>
  <dcterms:modified xsi:type="dcterms:W3CDTF">2021-12-05T17:33:00Z</dcterms:modified>
</cp:coreProperties>
</file>