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7234" w14:textId="1A74A606" w:rsidR="00F1354A" w:rsidRPr="00735349" w:rsidRDefault="00F1354A" w:rsidP="00735349">
      <w:pPr>
        <w:jc w:val="center"/>
        <w:rPr>
          <w:b/>
          <w:bCs/>
          <w:sz w:val="32"/>
          <w:szCs w:val="32"/>
        </w:rPr>
      </w:pPr>
      <w:r w:rsidRPr="00735349">
        <w:rPr>
          <w:b/>
          <w:bCs/>
          <w:sz w:val="32"/>
          <w:szCs w:val="32"/>
        </w:rPr>
        <w:t>Life Insurance Assignment</w:t>
      </w:r>
    </w:p>
    <w:p w14:paraId="0811E509" w14:textId="2DE304D5" w:rsidR="00F1354A" w:rsidRPr="00735349" w:rsidRDefault="00F1354A" w:rsidP="00735349">
      <w:pPr>
        <w:jc w:val="center"/>
        <w:rPr>
          <w:i/>
          <w:iCs/>
          <w:sz w:val="32"/>
          <w:szCs w:val="32"/>
        </w:rPr>
      </w:pPr>
      <w:r w:rsidRPr="00735349">
        <w:rPr>
          <w:i/>
          <w:iCs/>
          <w:sz w:val="32"/>
          <w:szCs w:val="32"/>
        </w:rPr>
        <w:t>Roll no. 50</w:t>
      </w:r>
    </w:p>
    <w:p w14:paraId="3D0CC4B4" w14:textId="77777777" w:rsidR="00F1354A" w:rsidRPr="00735349" w:rsidRDefault="00F1354A" w:rsidP="00F1354A"/>
    <w:p w14:paraId="06855594" w14:textId="0E4595BE" w:rsidR="00F1354A" w:rsidRPr="00735349" w:rsidRDefault="00F1354A" w:rsidP="00F1354A">
      <w:pPr>
        <w:pStyle w:val="ListParagraph"/>
        <w:numPr>
          <w:ilvl w:val="0"/>
          <w:numId w:val="2"/>
        </w:numPr>
      </w:pPr>
      <w:r w:rsidRPr="00735349">
        <w:t>An insurance company can use the following distribution methods to sell their policies:</w:t>
      </w:r>
    </w:p>
    <w:p w14:paraId="4F293E7F" w14:textId="48D1DBD5" w:rsidR="00F1354A" w:rsidRPr="00735349" w:rsidRDefault="00F1354A" w:rsidP="00F1354A">
      <w:pPr>
        <w:pStyle w:val="ListParagraph"/>
        <w:numPr>
          <w:ilvl w:val="0"/>
          <w:numId w:val="4"/>
        </w:numPr>
      </w:pPr>
      <w:r w:rsidRPr="00735349">
        <w:t>Marketing intermediaries</w:t>
      </w:r>
    </w:p>
    <w:p w14:paraId="7C4F5C22" w14:textId="77777777" w:rsidR="00F1354A" w:rsidRPr="00735349" w:rsidRDefault="00F1354A" w:rsidP="00F1354A">
      <w:r w:rsidRPr="00735349">
        <w:t xml:space="preserve">Includes agents and brokers. They sell insurance products, on a </w:t>
      </w:r>
      <w:proofErr w:type="gramStart"/>
      <w:r w:rsidRPr="00735349">
        <w:t>face to face</w:t>
      </w:r>
      <w:proofErr w:type="gramEnd"/>
      <w:r w:rsidRPr="00735349">
        <w:t xml:space="preserve"> basis with</w:t>
      </w:r>
    </w:p>
    <w:p w14:paraId="0B8E87EE" w14:textId="77777777" w:rsidR="00F1354A" w:rsidRPr="00735349" w:rsidRDefault="00F1354A" w:rsidP="00F1354A">
      <w:r w:rsidRPr="00735349">
        <w:t>customers for a commission on each sale.</w:t>
      </w:r>
    </w:p>
    <w:p w14:paraId="7601676F" w14:textId="233EF414" w:rsidR="00F1354A" w:rsidRPr="00735349" w:rsidRDefault="00F1354A" w:rsidP="00F1354A">
      <w:pPr>
        <w:pStyle w:val="ListParagraph"/>
        <w:numPr>
          <w:ilvl w:val="0"/>
          <w:numId w:val="4"/>
        </w:numPr>
      </w:pPr>
      <w:r w:rsidRPr="00735349">
        <w:t>Direct response</w:t>
      </w:r>
    </w:p>
    <w:p w14:paraId="2EEA1372" w14:textId="77777777" w:rsidR="00F1354A" w:rsidRPr="00735349" w:rsidRDefault="00F1354A" w:rsidP="00F1354A">
      <w:r w:rsidRPr="00735349">
        <w:t>No face-to-face contact is involved, with the customer responding to some type of solicitation</w:t>
      </w:r>
    </w:p>
    <w:p w14:paraId="64F8DBA5" w14:textId="77777777" w:rsidR="00F1354A" w:rsidRPr="00735349" w:rsidRDefault="00F1354A" w:rsidP="00F1354A">
      <w:r w:rsidRPr="00735349">
        <w:t>directly from the insurer, such as through the mail, television, or telephone.</w:t>
      </w:r>
    </w:p>
    <w:p w14:paraId="3A0F43F9" w14:textId="6CD19D9E" w:rsidR="00F1354A" w:rsidRPr="00735349" w:rsidRDefault="00F1354A" w:rsidP="00F1354A">
      <w:pPr>
        <w:pStyle w:val="ListParagraph"/>
        <w:numPr>
          <w:ilvl w:val="0"/>
          <w:numId w:val="4"/>
        </w:numPr>
      </w:pPr>
      <w:r w:rsidRPr="00735349">
        <w:t>Financial institutions</w:t>
      </w:r>
    </w:p>
    <w:p w14:paraId="76AF8B09" w14:textId="77777777" w:rsidR="00F1354A" w:rsidRPr="00735349" w:rsidRDefault="00F1354A" w:rsidP="00F1354A">
      <w:r w:rsidRPr="00735349">
        <w:t>Include commercial banks, investment banks, thrifts, credit unions, mutual fund organizations</w:t>
      </w:r>
    </w:p>
    <w:p w14:paraId="5B583D0D" w14:textId="2AFBF12E" w:rsidR="00E2684A" w:rsidRPr="00735349" w:rsidRDefault="00F1354A" w:rsidP="00F1354A">
      <w:r w:rsidRPr="00735349">
        <w:t>and other insurers sell insurer’s products.</w:t>
      </w:r>
    </w:p>
    <w:p w14:paraId="512AA287" w14:textId="77777777" w:rsidR="00813C77" w:rsidRPr="00735349" w:rsidRDefault="00813C77" w:rsidP="00813C77"/>
    <w:p w14:paraId="74D239FD" w14:textId="12CEBB4A" w:rsidR="00F1354A" w:rsidRPr="00735349" w:rsidRDefault="00F1354A" w:rsidP="00813C77">
      <w:pPr>
        <w:pStyle w:val="ListParagraph"/>
        <w:numPr>
          <w:ilvl w:val="0"/>
          <w:numId w:val="2"/>
        </w:numPr>
      </w:pPr>
      <w:r w:rsidRPr="00735349">
        <w:t>Lapsation of any insurance policy depends on External Causes as well as Internal Causes</w:t>
      </w:r>
    </w:p>
    <w:p w14:paraId="6519BF42" w14:textId="42972BCB" w:rsidR="00F1354A" w:rsidRPr="00735349" w:rsidRDefault="00F1354A" w:rsidP="00F1354A">
      <w:pPr>
        <w:pStyle w:val="ListParagraph"/>
      </w:pPr>
      <w:r w:rsidRPr="00735349">
        <w:t>Internal Causes include:</w:t>
      </w:r>
    </w:p>
    <w:p w14:paraId="71CD0A46" w14:textId="40573C77" w:rsidR="00F1354A" w:rsidRPr="00735349" w:rsidRDefault="00F1354A" w:rsidP="00F1354A">
      <w:pPr>
        <w:pStyle w:val="ListParagraph"/>
        <w:numPr>
          <w:ilvl w:val="0"/>
          <w:numId w:val="5"/>
        </w:numPr>
      </w:pPr>
      <w:r w:rsidRPr="00735349">
        <w:t>Product design and choices</w:t>
      </w:r>
    </w:p>
    <w:p w14:paraId="6DB7803D" w14:textId="58847CBE" w:rsidR="00F1354A" w:rsidRPr="00735349" w:rsidRDefault="00F1354A" w:rsidP="00F1354A">
      <w:pPr>
        <w:pStyle w:val="ListParagraph"/>
        <w:numPr>
          <w:ilvl w:val="0"/>
          <w:numId w:val="5"/>
        </w:numPr>
      </w:pPr>
      <w:r w:rsidRPr="00735349">
        <w:t>Marketing and personal strategies</w:t>
      </w:r>
    </w:p>
    <w:p w14:paraId="6DB2757D" w14:textId="46FF9D6E" w:rsidR="00F1354A" w:rsidRPr="00735349" w:rsidRDefault="00F1354A" w:rsidP="00F1354A">
      <w:pPr>
        <w:pStyle w:val="ListParagraph"/>
        <w:numPr>
          <w:ilvl w:val="0"/>
          <w:numId w:val="5"/>
        </w:numPr>
      </w:pPr>
      <w:r w:rsidRPr="00735349">
        <w:t>Policy mismatch</w:t>
      </w:r>
    </w:p>
    <w:p w14:paraId="57476B3D" w14:textId="5D28D650" w:rsidR="00F1354A" w:rsidRPr="00735349" w:rsidRDefault="00F1354A" w:rsidP="00F1354A">
      <w:pPr>
        <w:pStyle w:val="ListParagraph"/>
        <w:numPr>
          <w:ilvl w:val="0"/>
          <w:numId w:val="5"/>
        </w:numPr>
      </w:pPr>
      <w:r w:rsidRPr="00735349">
        <w:t>Saving element</w:t>
      </w:r>
    </w:p>
    <w:p w14:paraId="02B2A743" w14:textId="41C965FD" w:rsidR="00F1354A" w:rsidRPr="00735349" w:rsidRDefault="00F1354A" w:rsidP="00F1354A">
      <w:pPr>
        <w:pStyle w:val="ListParagraph"/>
        <w:numPr>
          <w:ilvl w:val="0"/>
          <w:numId w:val="5"/>
        </w:numPr>
      </w:pPr>
      <w:r w:rsidRPr="00735349">
        <w:t>No importance of after sales service</w:t>
      </w:r>
    </w:p>
    <w:p w14:paraId="69EC71CB" w14:textId="392A05FD" w:rsidR="00F1354A" w:rsidRPr="00735349" w:rsidRDefault="00F1354A" w:rsidP="00F1354A">
      <w:pPr>
        <w:ind w:left="720"/>
      </w:pPr>
    </w:p>
    <w:p w14:paraId="472B09DD" w14:textId="215DA123" w:rsidR="00F1354A" w:rsidRPr="00735349" w:rsidRDefault="00F1354A" w:rsidP="00F1354A">
      <w:pPr>
        <w:ind w:left="720"/>
      </w:pPr>
      <w:r w:rsidRPr="00735349">
        <w:t>External Causes include:</w:t>
      </w:r>
    </w:p>
    <w:p w14:paraId="1FFB744A" w14:textId="4A10D68F" w:rsidR="00F1354A" w:rsidRPr="00735349" w:rsidRDefault="00813C77" w:rsidP="00F1354A">
      <w:pPr>
        <w:pStyle w:val="ListParagraph"/>
        <w:numPr>
          <w:ilvl w:val="0"/>
          <w:numId w:val="6"/>
        </w:numPr>
      </w:pPr>
      <w:r w:rsidRPr="00735349">
        <w:t>Economic decision making of the policyholder</w:t>
      </w:r>
    </w:p>
    <w:p w14:paraId="03041215" w14:textId="05ADBF6E" w:rsidR="00813C77" w:rsidRPr="00735349" w:rsidRDefault="00813C77" w:rsidP="00F1354A">
      <w:pPr>
        <w:pStyle w:val="ListParagraph"/>
        <w:numPr>
          <w:ilvl w:val="0"/>
          <w:numId w:val="6"/>
        </w:numPr>
      </w:pPr>
      <w:r w:rsidRPr="00735349">
        <w:t>Economic-social background</w:t>
      </w:r>
    </w:p>
    <w:p w14:paraId="75958219" w14:textId="7E38C377" w:rsidR="00813C77" w:rsidRPr="00735349" w:rsidRDefault="00813C77" w:rsidP="00F1354A">
      <w:pPr>
        <w:pStyle w:val="ListParagraph"/>
        <w:numPr>
          <w:ilvl w:val="0"/>
          <w:numId w:val="6"/>
        </w:numPr>
      </w:pPr>
      <w:r w:rsidRPr="00735349">
        <w:t>Wealth and Savings</w:t>
      </w:r>
    </w:p>
    <w:p w14:paraId="62AFB14D" w14:textId="3C576D4E" w:rsidR="00813C77" w:rsidRPr="00735349" w:rsidRDefault="00813C77" w:rsidP="00F1354A">
      <w:pPr>
        <w:pStyle w:val="ListParagraph"/>
        <w:numPr>
          <w:ilvl w:val="0"/>
          <w:numId w:val="6"/>
        </w:numPr>
      </w:pPr>
      <w:r w:rsidRPr="00735349">
        <w:t>Age</w:t>
      </w:r>
    </w:p>
    <w:p w14:paraId="010918B0" w14:textId="5C6D0899" w:rsidR="00813C77" w:rsidRPr="00735349" w:rsidRDefault="00813C77" w:rsidP="00F1354A">
      <w:pPr>
        <w:pStyle w:val="ListParagraph"/>
        <w:numPr>
          <w:ilvl w:val="0"/>
          <w:numId w:val="6"/>
        </w:numPr>
      </w:pPr>
      <w:r w:rsidRPr="00735349">
        <w:t>Gender</w:t>
      </w:r>
    </w:p>
    <w:p w14:paraId="183F783E" w14:textId="77777777" w:rsidR="005C44DC" w:rsidRPr="00735349" w:rsidRDefault="005C44DC" w:rsidP="005C44DC"/>
    <w:p w14:paraId="0FEF53E2" w14:textId="77777777" w:rsidR="005C44DC" w:rsidRPr="00735349" w:rsidRDefault="005C44DC" w:rsidP="005C44DC">
      <w:pPr>
        <w:pStyle w:val="ListParagraph"/>
        <w:numPr>
          <w:ilvl w:val="0"/>
          <w:numId w:val="2"/>
        </w:numPr>
      </w:pPr>
      <w:r w:rsidRPr="00735349">
        <w:t xml:space="preserve">a) </w:t>
      </w:r>
      <w:r w:rsidR="00236107" w:rsidRPr="00735349">
        <w:t>Yes, as Mr. H should have informed the company of incompetence shown by nurse and also as Mr. H had signed the application which meant he agreed to non-disclosure which gives the company the right to reject the claim</w:t>
      </w:r>
      <w:r w:rsidRPr="00735349">
        <w:t>s.</w:t>
      </w:r>
    </w:p>
    <w:p w14:paraId="4F2D6A6B" w14:textId="2A1AD49C" w:rsidR="005F6B19" w:rsidRPr="00735349" w:rsidRDefault="005C44DC" w:rsidP="005C44DC">
      <w:pPr>
        <w:pStyle w:val="ListParagraph"/>
      </w:pPr>
      <w:r w:rsidRPr="00735349">
        <w:t xml:space="preserve">b) </w:t>
      </w:r>
      <w:r w:rsidR="00236107" w:rsidRPr="00735349">
        <w:t xml:space="preserve">Mr. H can go to a consumer protection firm or take help of </w:t>
      </w:r>
      <w:proofErr w:type="spellStart"/>
      <w:r w:rsidR="004071C9" w:rsidRPr="00735349">
        <w:t>obudsman</w:t>
      </w:r>
      <w:proofErr w:type="spellEnd"/>
      <w:r w:rsidRPr="00735349">
        <w:t xml:space="preserve"> but all of these will be difficult as proving innocence would be a challenge; unless the same has happened with multiple policy holders.</w:t>
      </w:r>
    </w:p>
    <w:p w14:paraId="32A32D14" w14:textId="6B33C3CD" w:rsidR="005F6B19" w:rsidRPr="00735349" w:rsidRDefault="005C44DC" w:rsidP="0018065E">
      <w:pPr>
        <w:pStyle w:val="ListParagraph"/>
      </w:pPr>
      <w:r w:rsidRPr="00735349">
        <w:t xml:space="preserve">c) </w:t>
      </w:r>
      <w:r w:rsidR="0018065E" w:rsidRPr="00735349">
        <w:t>The reason for denying claim is due to violation of principle of utmost good faith. As insurance company failed to consider this additional risk due to non-disclosure.</w:t>
      </w:r>
    </w:p>
    <w:p w14:paraId="3BEB8530" w14:textId="79765035" w:rsidR="0018065E" w:rsidRPr="00735349" w:rsidRDefault="0018065E" w:rsidP="0018065E">
      <w:pPr>
        <w:pStyle w:val="ListParagraph"/>
      </w:pPr>
      <w:r w:rsidRPr="00735349">
        <w:lastRenderedPageBreak/>
        <w:t xml:space="preserve">d) Underwriting is the process of accessing a potential policyholder’s risk and </w:t>
      </w:r>
      <w:proofErr w:type="spellStart"/>
      <w:r w:rsidRPr="00735349">
        <w:t>determing</w:t>
      </w:r>
      <w:proofErr w:type="spellEnd"/>
      <w:r w:rsidRPr="00735349">
        <w:t xml:space="preserve"> the rank and group they get from which premium rates can be determined and assess whether the insurance company can bear the risk or not. The need for underwriting arises </w:t>
      </w:r>
      <w:r w:rsidR="004071C9" w:rsidRPr="00735349">
        <w:t xml:space="preserve">due to moral and morale hazards, adverse selection and to put fair prices and charge adequate premium. </w:t>
      </w:r>
    </w:p>
    <w:p w14:paraId="4AF008E0" w14:textId="75914A85" w:rsidR="004071C9" w:rsidRPr="00735349" w:rsidRDefault="004071C9" w:rsidP="0018065E">
      <w:pPr>
        <w:pStyle w:val="ListParagraph"/>
      </w:pPr>
    </w:p>
    <w:p w14:paraId="61E4C5A7" w14:textId="77777777" w:rsidR="004071C9" w:rsidRPr="00735349" w:rsidRDefault="004071C9" w:rsidP="0018065E">
      <w:pPr>
        <w:pStyle w:val="ListParagraph"/>
      </w:pPr>
    </w:p>
    <w:p w14:paraId="70E3C63B" w14:textId="4C882F8F" w:rsidR="005F6B19" w:rsidRPr="00735349" w:rsidRDefault="005F6B19" w:rsidP="005F6B19">
      <w:pPr>
        <w:pStyle w:val="ListParagraph"/>
        <w:numPr>
          <w:ilvl w:val="0"/>
          <w:numId w:val="2"/>
        </w:numPr>
      </w:pPr>
      <w:r w:rsidRPr="00735349">
        <w:t>Rate Adequacy aims 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w:t>
      </w:r>
    </w:p>
    <w:p w14:paraId="2FBB0403" w14:textId="77777777" w:rsidR="005F6B19" w:rsidRPr="00735349" w:rsidRDefault="005F6B19" w:rsidP="005F6B19">
      <w:pPr>
        <w:pStyle w:val="ListParagraph"/>
      </w:pPr>
    </w:p>
    <w:p w14:paraId="3DD1BFB0" w14:textId="2944CCEF" w:rsidR="005F6B19" w:rsidRPr="00735349" w:rsidRDefault="005F6B19" w:rsidP="005F6B19">
      <w:pPr>
        <w:pStyle w:val="ListParagraph"/>
      </w:pPr>
      <w:r w:rsidRPr="00735349">
        <w:t>Rate Equity refers to charging premiums commensurate with the expected losses and other costs that insured bring to the insurance pool. The pursuit of equity is one of the goals of underwriting classification and selection of insured.</w:t>
      </w:r>
    </w:p>
    <w:p w14:paraId="1F954DAE" w14:textId="3A732619" w:rsidR="005F6B19" w:rsidRPr="00735349" w:rsidRDefault="005F6B19" w:rsidP="005F6B19">
      <w:pPr>
        <w:pStyle w:val="ListParagraph"/>
      </w:pPr>
      <w:r w:rsidRPr="00735349">
        <w:t>Rate should not be excessive in relation to the benefits provided. By establishing a ceiling on the rates, the objective is achieved. Competition discourages overpricing.</w:t>
      </w:r>
    </w:p>
    <w:p w14:paraId="6E896858" w14:textId="77777777" w:rsidR="00186F3F" w:rsidRPr="00735349" w:rsidRDefault="00186F3F" w:rsidP="005F6B19">
      <w:pPr>
        <w:pStyle w:val="ListParagraph"/>
      </w:pPr>
    </w:p>
    <w:p w14:paraId="1721026E" w14:textId="6866EB02" w:rsidR="00186F3F" w:rsidRPr="00735349" w:rsidRDefault="00186F3F" w:rsidP="005F6B19">
      <w:pPr>
        <w:pStyle w:val="ListParagraph"/>
      </w:pPr>
    </w:p>
    <w:p w14:paraId="26E340DE" w14:textId="1B9268B9" w:rsidR="00186F3F" w:rsidRPr="00735349" w:rsidRDefault="00186F3F" w:rsidP="00186F3F">
      <w:pPr>
        <w:pStyle w:val="ListParagraph"/>
        <w:numPr>
          <w:ilvl w:val="0"/>
          <w:numId w:val="2"/>
        </w:numPr>
        <w:spacing w:after="0" w:line="240" w:lineRule="auto"/>
        <w:rPr>
          <w:lang w:val="en-US"/>
        </w:rPr>
      </w:pPr>
      <w:r w:rsidRPr="00735349">
        <w:rPr>
          <w:lang w:val="en-US"/>
        </w:rPr>
        <w:t>The following are different types of premium payment plans;</w:t>
      </w:r>
    </w:p>
    <w:p w14:paraId="5AC8464A" w14:textId="77777777" w:rsidR="00186F3F" w:rsidRPr="00735349" w:rsidRDefault="00186F3F" w:rsidP="00186F3F">
      <w:pPr>
        <w:pStyle w:val="ListParagraph"/>
        <w:spacing w:after="0" w:line="240" w:lineRule="auto"/>
        <w:rPr>
          <w:lang w:val="en-US"/>
        </w:rPr>
      </w:pPr>
    </w:p>
    <w:p w14:paraId="38E899D4" w14:textId="09B1C0DA" w:rsidR="00186F3F" w:rsidRPr="00735349" w:rsidRDefault="00186F3F" w:rsidP="00186F3F">
      <w:pPr>
        <w:pStyle w:val="ListParagraph"/>
        <w:numPr>
          <w:ilvl w:val="0"/>
          <w:numId w:val="8"/>
        </w:numPr>
        <w:spacing w:after="0" w:line="240" w:lineRule="auto"/>
        <w:rPr>
          <w:lang w:val="en-US"/>
        </w:rPr>
      </w:pPr>
      <w:r w:rsidRPr="00735349">
        <w:rPr>
          <w:lang w:val="en-US"/>
        </w:rPr>
        <w:t>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w:t>
      </w:r>
    </w:p>
    <w:p w14:paraId="4E6229D0" w14:textId="77777777" w:rsidR="00186F3F" w:rsidRPr="00735349" w:rsidRDefault="00186F3F" w:rsidP="00186F3F">
      <w:pPr>
        <w:ind w:left="425"/>
        <w:rPr>
          <w:lang w:val="en-US"/>
        </w:rPr>
      </w:pPr>
    </w:p>
    <w:p w14:paraId="26EAFB90" w14:textId="67E85379" w:rsidR="00186F3F" w:rsidRPr="00735349" w:rsidRDefault="00186F3F" w:rsidP="00186F3F">
      <w:pPr>
        <w:pStyle w:val="ListParagraph"/>
        <w:numPr>
          <w:ilvl w:val="0"/>
          <w:numId w:val="8"/>
        </w:numPr>
        <w:rPr>
          <w:lang w:val="en-US"/>
        </w:rPr>
      </w:pPr>
      <w:r w:rsidRPr="00735349">
        <w:rPr>
          <w:lang w:val="en-US"/>
        </w:rPr>
        <w:t>Single premium plan- 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w:t>
      </w:r>
    </w:p>
    <w:p w14:paraId="1FC1857A" w14:textId="77777777" w:rsidR="00186F3F" w:rsidRPr="00735349" w:rsidRDefault="00186F3F" w:rsidP="00186F3F">
      <w:pPr>
        <w:rPr>
          <w:lang w:val="en-US"/>
        </w:rPr>
      </w:pPr>
    </w:p>
    <w:p w14:paraId="5E2A5BB5" w14:textId="01B68523" w:rsidR="00186F3F" w:rsidRPr="00735349" w:rsidRDefault="00186F3F" w:rsidP="00186F3F">
      <w:pPr>
        <w:pStyle w:val="ListParagraph"/>
        <w:numPr>
          <w:ilvl w:val="0"/>
          <w:numId w:val="8"/>
        </w:numPr>
        <w:rPr>
          <w:lang w:val="en-US"/>
        </w:rPr>
      </w:pPr>
      <w:r w:rsidRPr="00735349">
        <w:rPr>
          <w:lang w:val="en-US"/>
        </w:rPr>
        <w:t>Level premium plan- 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1A0D060C" w14:textId="77777777" w:rsidR="00186F3F" w:rsidRPr="00735349" w:rsidRDefault="00186F3F" w:rsidP="00186F3F">
      <w:pPr>
        <w:rPr>
          <w:lang w:val="en-US"/>
        </w:rPr>
      </w:pPr>
    </w:p>
    <w:p w14:paraId="7618CE25" w14:textId="115A6047" w:rsidR="005F6B19" w:rsidRPr="00735349" w:rsidRDefault="00186F3F" w:rsidP="00186F3F">
      <w:pPr>
        <w:pStyle w:val="ListParagraph"/>
        <w:numPr>
          <w:ilvl w:val="0"/>
          <w:numId w:val="8"/>
        </w:numPr>
        <w:rPr>
          <w:lang w:val="en-US"/>
        </w:rPr>
      </w:pPr>
      <w:r w:rsidRPr="00735349">
        <w:rPr>
          <w:lang w:val="en-US"/>
        </w:rPr>
        <w:t xml:space="preserve">Flexible premium plan- Flexibility of deciding the amount of premium to be paid is allowed by many insurers to policy owners. Ex. Universal life policies. Out of the amount paid, </w:t>
      </w:r>
      <w:r w:rsidRPr="00735349">
        <w:rPr>
          <w:lang w:val="en-US"/>
        </w:rPr>
        <w:lastRenderedPageBreak/>
        <w:t>mortality charges and expenses are deducted and balance accumulates and the insurer gives interest credit to the insured.</w:t>
      </w:r>
    </w:p>
    <w:p w14:paraId="5CCEF51A" w14:textId="0A9DBD5E" w:rsidR="00186F3F" w:rsidRPr="00735349" w:rsidRDefault="00186F3F" w:rsidP="00186F3F"/>
    <w:p w14:paraId="6076673C" w14:textId="1368BDBA" w:rsidR="00186F3F" w:rsidRPr="00735349" w:rsidRDefault="00B31B4E" w:rsidP="00B31B4E">
      <w:pPr>
        <w:pStyle w:val="ListParagraph"/>
        <w:numPr>
          <w:ilvl w:val="0"/>
          <w:numId w:val="2"/>
        </w:numPr>
      </w:pPr>
      <w:r w:rsidRPr="00735349">
        <w:t>A cash value policy is another name for a whole life policy. A whole life insurance is a type of life insurance that provides you coverage throughout your lifetime provided the policy is in force. Whole life insurance policies also contain a cash value component that increases over time. You can withdraw your cash value or take out a loan against it as per your convenience. In addition, in case of your unfortunate demise before you pay back the loan, the death benefit paid to your beneficiaries will be reduced.</w:t>
      </w:r>
    </w:p>
    <w:p w14:paraId="34435393" w14:textId="00722512" w:rsidR="00B31B4E" w:rsidRPr="00735349" w:rsidRDefault="00B31B4E" w:rsidP="00B31B4E">
      <w:pPr>
        <w:pStyle w:val="ListParagraph"/>
        <w:rPr>
          <w:rFonts w:ascii="Arial" w:hAnsi="Arial" w:cs="Arial"/>
          <w:color w:val="4D5156"/>
          <w:shd w:val="clear" w:color="auto" w:fill="FFFFFF"/>
        </w:rPr>
      </w:pPr>
      <w:r w:rsidRPr="00735349">
        <w:t>Whereas a u</w:t>
      </w:r>
      <w:r w:rsidRPr="00735349">
        <w:rPr>
          <w:rFonts w:ascii="Arial" w:hAnsi="Arial" w:cs="Arial"/>
          <w:color w:val="4D5156"/>
          <w:shd w:val="clear" w:color="auto" w:fill="FFFFFF"/>
        </w:rPr>
        <w:t>niversal life insurance is a type of cash value life insurance, sold primarily in the United States. Under the terms of the policy, the excess of premium payments above the current cost of insurance is credited to the cash value of the policy, which is credited each month with interest.</w:t>
      </w:r>
    </w:p>
    <w:p w14:paraId="1F53BA6E" w14:textId="55F332C4" w:rsidR="00B31B4E" w:rsidRPr="00735349" w:rsidRDefault="00B31B4E" w:rsidP="00B31B4E"/>
    <w:p w14:paraId="5F07E2CD" w14:textId="2669B2CD" w:rsidR="006B2C54" w:rsidRPr="00735349" w:rsidRDefault="006B2C54" w:rsidP="006B2C54">
      <w:pPr>
        <w:pStyle w:val="ListParagraph"/>
        <w:numPr>
          <w:ilvl w:val="0"/>
          <w:numId w:val="2"/>
        </w:numPr>
        <w:rPr>
          <w:lang w:val="en-US"/>
        </w:rPr>
      </w:pPr>
      <w:r w:rsidRPr="00735349">
        <w:rPr>
          <w:lang w:val="en-US"/>
        </w:rPr>
        <w:t>Types of claims-</w:t>
      </w:r>
    </w:p>
    <w:p w14:paraId="4C94C7A9" w14:textId="2D7B63B6" w:rsidR="006B2C54" w:rsidRPr="00735349" w:rsidRDefault="006B2C54" w:rsidP="006B2C54">
      <w:pPr>
        <w:pStyle w:val="ListParagraph"/>
        <w:numPr>
          <w:ilvl w:val="0"/>
          <w:numId w:val="11"/>
        </w:numPr>
        <w:spacing w:after="0" w:line="240" w:lineRule="auto"/>
        <w:rPr>
          <w:lang w:val="en-US"/>
        </w:rPr>
      </w:pPr>
      <w:r w:rsidRPr="00735349">
        <w:rPr>
          <w:lang w:val="en-US"/>
        </w:rPr>
        <w:t>Maturity claims and survival benefits</w:t>
      </w:r>
    </w:p>
    <w:p w14:paraId="02BC7B89" w14:textId="36F67D6B" w:rsidR="006B2C54" w:rsidRPr="00735349" w:rsidRDefault="006B2C54" w:rsidP="006B2C54">
      <w:pPr>
        <w:pStyle w:val="ListParagraph"/>
        <w:numPr>
          <w:ilvl w:val="0"/>
          <w:numId w:val="11"/>
        </w:numPr>
        <w:spacing w:after="0" w:line="240" w:lineRule="auto"/>
        <w:rPr>
          <w:lang w:val="en-US"/>
        </w:rPr>
      </w:pPr>
      <w:r w:rsidRPr="00735349">
        <w:rPr>
          <w:lang w:val="en-US"/>
        </w:rPr>
        <w:t>Death claims</w:t>
      </w:r>
    </w:p>
    <w:p w14:paraId="13DBE1C8" w14:textId="73FF3149" w:rsidR="006B2C54" w:rsidRPr="00735349" w:rsidRDefault="006B2C54" w:rsidP="006B2C54">
      <w:pPr>
        <w:pStyle w:val="ListParagraph"/>
        <w:numPr>
          <w:ilvl w:val="0"/>
          <w:numId w:val="11"/>
        </w:numPr>
        <w:spacing w:after="0" w:line="240" w:lineRule="auto"/>
        <w:rPr>
          <w:lang w:val="en-US"/>
        </w:rPr>
      </w:pPr>
      <w:r w:rsidRPr="00735349">
        <w:rPr>
          <w:lang w:val="en-US"/>
        </w:rPr>
        <w:t>Accident and disability claims</w:t>
      </w:r>
    </w:p>
    <w:p w14:paraId="1C6752BD" w14:textId="77777777" w:rsidR="006B2C54" w:rsidRPr="00735349" w:rsidRDefault="006B2C54" w:rsidP="006B2C54">
      <w:pPr>
        <w:pStyle w:val="ListParagraph"/>
        <w:numPr>
          <w:ilvl w:val="0"/>
          <w:numId w:val="11"/>
        </w:numPr>
        <w:spacing w:after="0" w:line="240" w:lineRule="auto"/>
        <w:rPr>
          <w:lang w:val="en-US"/>
        </w:rPr>
      </w:pPr>
      <w:r w:rsidRPr="00735349">
        <w:rPr>
          <w:lang w:val="en-US"/>
        </w:rPr>
        <w:t>Annuity payments</w:t>
      </w:r>
    </w:p>
    <w:p w14:paraId="4C9AD5FF" w14:textId="77777777" w:rsidR="006B2C54" w:rsidRPr="00735349" w:rsidRDefault="006B2C54" w:rsidP="006B2C54">
      <w:pPr>
        <w:spacing w:after="0" w:line="240" w:lineRule="auto"/>
        <w:ind w:left="360"/>
        <w:rPr>
          <w:lang w:val="en-US"/>
        </w:rPr>
      </w:pPr>
    </w:p>
    <w:p w14:paraId="1C5C54B3" w14:textId="01A907BF" w:rsidR="006B2C54" w:rsidRPr="00735349" w:rsidRDefault="006B2C54" w:rsidP="006B2C54">
      <w:pPr>
        <w:spacing w:after="0" w:line="240" w:lineRule="auto"/>
        <w:ind w:left="360"/>
        <w:rPr>
          <w:lang w:val="en-US"/>
        </w:rPr>
      </w:pPr>
      <w:r w:rsidRPr="00735349">
        <w:rPr>
          <w:lang w:val="en-US"/>
        </w:rPr>
        <w:t>Claim settlement process-</w:t>
      </w:r>
    </w:p>
    <w:p w14:paraId="1D2A184B" w14:textId="17695FF7" w:rsidR="006B2C54" w:rsidRPr="00735349" w:rsidRDefault="006B2C54" w:rsidP="006B2C54">
      <w:pPr>
        <w:pStyle w:val="ListParagraph"/>
        <w:numPr>
          <w:ilvl w:val="0"/>
          <w:numId w:val="12"/>
        </w:numPr>
        <w:spacing w:after="0" w:line="240" w:lineRule="auto"/>
        <w:rPr>
          <w:lang w:val="en-US"/>
        </w:rPr>
      </w:pPr>
      <w:r w:rsidRPr="00735349">
        <w:rPr>
          <w:lang w:val="en-US"/>
        </w:rPr>
        <w:t>Claim intimation to the company</w:t>
      </w:r>
    </w:p>
    <w:p w14:paraId="72F2B0BD" w14:textId="25FEB626" w:rsidR="006B2C54" w:rsidRPr="00735349" w:rsidRDefault="006B2C54" w:rsidP="006B2C54">
      <w:pPr>
        <w:pStyle w:val="ListParagraph"/>
        <w:numPr>
          <w:ilvl w:val="0"/>
          <w:numId w:val="12"/>
        </w:numPr>
        <w:spacing w:after="0" w:line="240" w:lineRule="auto"/>
        <w:rPr>
          <w:lang w:val="en-US"/>
        </w:rPr>
      </w:pPr>
      <w:r w:rsidRPr="00735349">
        <w:rPr>
          <w:lang w:val="en-US"/>
        </w:rPr>
        <w:t>Submission of documents required for claim processing</w:t>
      </w:r>
    </w:p>
    <w:p w14:paraId="6373250A" w14:textId="27CB7D16" w:rsidR="006B2C54" w:rsidRPr="00735349" w:rsidRDefault="006B2C54" w:rsidP="006B2C54">
      <w:pPr>
        <w:pStyle w:val="ListParagraph"/>
        <w:numPr>
          <w:ilvl w:val="0"/>
          <w:numId w:val="12"/>
        </w:numPr>
        <w:spacing w:after="0" w:line="240" w:lineRule="auto"/>
        <w:rPr>
          <w:lang w:val="en-US"/>
        </w:rPr>
      </w:pPr>
      <w:r w:rsidRPr="00735349">
        <w:rPr>
          <w:lang w:val="en-US"/>
        </w:rPr>
        <w:t>Settlement of claims.</w:t>
      </w:r>
    </w:p>
    <w:p w14:paraId="29A1B074" w14:textId="5058786B" w:rsidR="006B2C54" w:rsidRPr="00735349" w:rsidRDefault="006B2C54" w:rsidP="006B2C54">
      <w:pPr>
        <w:spacing w:after="0" w:line="240" w:lineRule="auto"/>
        <w:rPr>
          <w:lang w:val="en-US"/>
        </w:rPr>
      </w:pPr>
    </w:p>
    <w:p w14:paraId="6D106E1F" w14:textId="77777777" w:rsidR="006B2C54" w:rsidRPr="00735349" w:rsidRDefault="006B2C54" w:rsidP="006B2C54">
      <w:pPr>
        <w:spacing w:after="0" w:line="240" w:lineRule="auto"/>
        <w:rPr>
          <w:lang w:val="en-US"/>
        </w:rPr>
      </w:pPr>
    </w:p>
    <w:p w14:paraId="6DEF6BF5" w14:textId="73E46282" w:rsidR="00B31B4E" w:rsidRPr="00735349" w:rsidRDefault="006B2C54" w:rsidP="006B2C54">
      <w:pPr>
        <w:pStyle w:val="ListParagraph"/>
        <w:numPr>
          <w:ilvl w:val="0"/>
          <w:numId w:val="2"/>
        </w:numPr>
      </w:pPr>
      <w:r w:rsidRPr="00735349">
        <w:t>A death claim requires a satisfactory proof of death usually the Death Certificate and a satisfactory proof of title.</w:t>
      </w:r>
    </w:p>
    <w:p w14:paraId="4E4CD0A3" w14:textId="5F25AFB7" w:rsidR="00A05047" w:rsidRPr="00735349" w:rsidRDefault="006B2C54" w:rsidP="00A05047">
      <w:pPr>
        <w:pStyle w:val="ListParagraph"/>
      </w:pPr>
      <w:r w:rsidRPr="00735349">
        <w:t>A maturity claim, on the other hand, requires a discharge voucher sent in advance, policy document, ant deed of assignment is it was executed on a separate stamp paper.</w:t>
      </w:r>
    </w:p>
    <w:p w14:paraId="43D2E35C" w14:textId="487375F3" w:rsidR="00A05047" w:rsidRPr="00735349" w:rsidRDefault="00A05047" w:rsidP="00A05047"/>
    <w:p w14:paraId="3D6BAA69" w14:textId="38F55F44" w:rsidR="00236107" w:rsidRPr="00735349" w:rsidRDefault="004071C9" w:rsidP="00236107">
      <w:pPr>
        <w:pStyle w:val="ListParagraph"/>
        <w:numPr>
          <w:ilvl w:val="0"/>
          <w:numId w:val="2"/>
        </w:numPr>
      </w:pPr>
      <w:r w:rsidRPr="00735349">
        <w:t xml:space="preserve">A well-defined structure will help determine who is responsible for what part of the claim process. This helps to facilitate smooth flow and not create confusion as to who is responsible for what. </w:t>
      </w:r>
    </w:p>
    <w:p w14:paraId="1502FC09" w14:textId="03331BDE" w:rsidR="00CF449C" w:rsidRPr="00735349" w:rsidRDefault="004071C9" w:rsidP="00CF449C">
      <w:pPr>
        <w:pStyle w:val="ListParagraph"/>
      </w:pPr>
      <w:r w:rsidRPr="00735349">
        <w:t>Also</w:t>
      </w:r>
      <w:r w:rsidR="00E912CC" w:rsidRPr="00735349">
        <w:t>,</w:t>
      </w:r>
      <w:r w:rsidRPr="00735349">
        <w:t xml:space="preserve"> the working of the department would need to be effective i</w:t>
      </w:r>
      <w:r w:rsidR="00E912CC" w:rsidRPr="00735349">
        <w:t>.</w:t>
      </w:r>
      <w:r w:rsidRPr="00735349">
        <w:t>e</w:t>
      </w:r>
      <w:r w:rsidR="00E912CC" w:rsidRPr="00735349">
        <w:t>.,</w:t>
      </w:r>
      <w:r w:rsidRPr="00735349">
        <w:t xml:space="preserve"> work as per proper structure with issues resolved quickly. </w:t>
      </w:r>
      <w:r w:rsidR="00E912CC" w:rsidRPr="00735349">
        <w:t xml:space="preserve">A good claim settlement process adds competitive benefit to the company. </w:t>
      </w:r>
    </w:p>
    <w:p w14:paraId="5AC0CBB2" w14:textId="31534069" w:rsidR="00CF449C" w:rsidRPr="00735349" w:rsidRDefault="00CF449C" w:rsidP="00CF449C">
      <w:pPr>
        <w:pStyle w:val="ListParagraph"/>
      </w:pPr>
    </w:p>
    <w:p w14:paraId="61DAD755" w14:textId="77777777" w:rsidR="00CF449C" w:rsidRPr="00735349" w:rsidRDefault="00CF449C" w:rsidP="00CF449C">
      <w:pPr>
        <w:pStyle w:val="ListParagraph"/>
      </w:pPr>
    </w:p>
    <w:p w14:paraId="7D93302E" w14:textId="00FCDC9D" w:rsidR="00CF449C" w:rsidRPr="00735349" w:rsidRDefault="00CF449C" w:rsidP="00CF449C">
      <w:pPr>
        <w:pStyle w:val="ListParagraph"/>
        <w:numPr>
          <w:ilvl w:val="0"/>
          <w:numId w:val="2"/>
        </w:numPr>
      </w:pPr>
      <w:r w:rsidRPr="00735349">
        <w:rPr>
          <w:lang w:val="en-US"/>
        </w:rPr>
        <w:t xml:space="preserve">The insurance industry has grown up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deregulation of the banking and brokerage industries, large </w:t>
      </w:r>
      <w:r w:rsidRPr="00735349">
        <w:rPr>
          <w:lang w:val="en-US"/>
        </w:rPr>
        <w:lastRenderedPageBreak/>
        <w:t xml:space="preserve">conglomerates have been formed that offer every imaginable </w:t>
      </w:r>
      <w:r w:rsidR="00065828" w:rsidRPr="00735349">
        <w:rPr>
          <w:lang w:val="en-US"/>
        </w:rPr>
        <w:t>fi</w:t>
      </w:r>
      <w:r w:rsidRPr="00735349">
        <w:rPr>
          <w:lang w:val="en-US"/>
        </w:rPr>
        <w:t>nancial service. It is now common for these large corporations to offer a variety of insurance plans. In this regard with a large consumer base</w:t>
      </w:r>
      <w:r w:rsidR="00065828" w:rsidRPr="00735349">
        <w:rPr>
          <w:lang w:val="en-US"/>
        </w:rPr>
        <w:t>,</w:t>
      </w:r>
      <w:r w:rsidRPr="00735349">
        <w:rPr>
          <w:lang w:val="en-US"/>
        </w:rPr>
        <w:t xml:space="preserve"> it becomes necessary for any provider of insurance services to have claims management staff and support systems. With more stringent regulations in place, it will be difficult for insurance companies to repudiate claims for every other reason. Information technology is helping the insurance companies to manage claims. Many software for insurance claims </w:t>
      </w:r>
      <w:proofErr w:type="gramStart"/>
      <w:r w:rsidRPr="00735349">
        <w:rPr>
          <w:lang w:val="en-US"/>
        </w:rPr>
        <w:t>have</w:t>
      </w:r>
      <w:proofErr w:type="gramEnd"/>
      <w:r w:rsidRPr="00735349">
        <w:rPr>
          <w:lang w:val="en-US"/>
        </w:rPr>
        <w:t xml:space="preserve"> hit the market. A popular one among them is Claims Management Systems (CMS). </w:t>
      </w:r>
    </w:p>
    <w:p w14:paraId="2DF93AB1" w14:textId="77777777" w:rsidR="00CF449C" w:rsidRPr="00735349" w:rsidRDefault="00CF449C" w:rsidP="00CF449C"/>
    <w:p w14:paraId="0B80AB9B" w14:textId="6213B415" w:rsidR="00065828" w:rsidRPr="00735349" w:rsidRDefault="00CF449C" w:rsidP="00065828">
      <w:pPr>
        <w:pStyle w:val="ListParagraph"/>
        <w:numPr>
          <w:ilvl w:val="0"/>
          <w:numId w:val="2"/>
        </w:numPr>
      </w:pPr>
      <w:r w:rsidRPr="00735349">
        <w:t>For companies to maintain their solvency they need to valu</w:t>
      </w:r>
      <w:r w:rsidR="00065828" w:rsidRPr="00735349">
        <w:t>e all of the existing policies and future claims arising with them. This is known as valuation of liabilities or just valuation. As actuaries perform this valuation, it is calle</w:t>
      </w:r>
      <w:r w:rsidR="004F67F7" w:rsidRPr="00735349">
        <w:t>d Actuarial Valuation.</w:t>
      </w:r>
    </w:p>
    <w:p w14:paraId="2E494909" w14:textId="77777777" w:rsidR="004F67F7" w:rsidRPr="00735349" w:rsidRDefault="004F67F7" w:rsidP="004F67F7">
      <w:pPr>
        <w:pStyle w:val="ListParagraph"/>
      </w:pPr>
    </w:p>
    <w:p w14:paraId="0894BC96" w14:textId="77777777" w:rsidR="00735349" w:rsidRPr="00735349" w:rsidRDefault="004F67F7" w:rsidP="00735349">
      <w:pPr>
        <w:pStyle w:val="ListParagraph"/>
        <w:numPr>
          <w:ilvl w:val="0"/>
          <w:numId w:val="2"/>
        </w:numPr>
      </w:pPr>
      <w:r w:rsidRPr="00735349">
        <w:t xml:space="preserve">It </w:t>
      </w:r>
      <w:r w:rsidR="00735349" w:rsidRPr="00735349">
        <w:t>is</w:t>
      </w:r>
      <w:r w:rsidRPr="00735349">
        <w:t xml:space="preserve"> essential to determine whether the premium accumulated is on the same lines as the calculated premium. This enables the company in determining its solvency. Thus</w:t>
      </w:r>
      <w:r w:rsidR="00735349" w:rsidRPr="00735349">
        <w:t>,</w:t>
      </w:r>
      <w:r w:rsidRPr="00735349">
        <w:t xml:space="preserve"> 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w:t>
      </w:r>
    </w:p>
    <w:p w14:paraId="4D137878" w14:textId="77777777" w:rsidR="00735349" w:rsidRPr="00735349" w:rsidRDefault="00735349" w:rsidP="00735349">
      <w:pPr>
        <w:pStyle w:val="ListParagraph"/>
        <w:rPr>
          <w:lang w:val="en-US"/>
        </w:rPr>
      </w:pPr>
    </w:p>
    <w:p w14:paraId="07A801C8" w14:textId="57A20857" w:rsidR="00735349" w:rsidRPr="00735349" w:rsidRDefault="00735349" w:rsidP="00735349">
      <w:pPr>
        <w:pStyle w:val="ListParagraph"/>
        <w:numPr>
          <w:ilvl w:val="0"/>
          <w:numId w:val="2"/>
        </w:numPr>
      </w:pPr>
      <w:r w:rsidRPr="00735349">
        <w:rPr>
          <w:lang w:val="en-US"/>
        </w:rPr>
        <w:t>In life insurance the word ‘</w:t>
      </w:r>
      <w:proofErr w:type="gramStart"/>
      <w:r w:rsidRPr="00735349">
        <w:rPr>
          <w:lang w:val="en-US"/>
        </w:rPr>
        <w:t>surplus’</w:t>
      </w:r>
      <w:proofErr w:type="gramEnd"/>
      <w:r w:rsidRPr="00735349">
        <w:rPr>
          <w:lang w:val="en-US"/>
        </w:rPr>
        <w:t xml:space="preserve"> signifies an estimated profit. This is because the calculation of profit in insurance business is slightly different from other businesses. We all know that normally profit is the excess over the cost price of a product. </w:t>
      </w:r>
      <w:proofErr w:type="gramStart"/>
      <w:r w:rsidRPr="00735349">
        <w:rPr>
          <w:lang w:val="en-US"/>
        </w:rPr>
        <w:t>Thus</w:t>
      </w:r>
      <w:proofErr w:type="gramEnd"/>
      <w:r w:rsidRPr="00735349">
        <w:rPr>
          <w:lang w:val="en-US"/>
        </w:rPr>
        <w:t xml:space="preserve">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7E26C5BF" w14:textId="77777777" w:rsidR="00735349" w:rsidRPr="00735349" w:rsidRDefault="00735349" w:rsidP="00735349"/>
    <w:p w14:paraId="42408CE0" w14:textId="43F6B220" w:rsidR="00735349" w:rsidRPr="00735349" w:rsidRDefault="00735349" w:rsidP="00735349">
      <w:pPr>
        <w:pStyle w:val="ListParagraph"/>
        <w:numPr>
          <w:ilvl w:val="0"/>
          <w:numId w:val="2"/>
        </w:numPr>
      </w:pPr>
      <w:r w:rsidRPr="00735349">
        <w:t>A surplus in an insurance company can be distributed by the following methods:</w:t>
      </w:r>
    </w:p>
    <w:p w14:paraId="73DCBE66" w14:textId="1B55B21B" w:rsidR="00735349" w:rsidRPr="00735349" w:rsidRDefault="00735349" w:rsidP="00735349">
      <w:pPr>
        <w:pStyle w:val="ListParagraph"/>
        <w:numPr>
          <w:ilvl w:val="0"/>
          <w:numId w:val="16"/>
        </w:numPr>
        <w:spacing w:after="0" w:line="240" w:lineRule="auto"/>
        <w:rPr>
          <w:lang w:val="en-US"/>
        </w:rPr>
      </w:pPr>
      <w:r w:rsidRPr="00735349">
        <w:rPr>
          <w:lang w:val="en-US"/>
        </w:rPr>
        <w:t>Contribution method</w:t>
      </w:r>
    </w:p>
    <w:p w14:paraId="76814729" w14:textId="1B0199FC" w:rsidR="00735349" w:rsidRPr="00735349" w:rsidRDefault="00735349" w:rsidP="00735349">
      <w:pPr>
        <w:pStyle w:val="ListParagraph"/>
        <w:numPr>
          <w:ilvl w:val="0"/>
          <w:numId w:val="16"/>
        </w:numPr>
        <w:spacing w:after="0" w:line="240" w:lineRule="auto"/>
        <w:rPr>
          <w:lang w:val="en-US"/>
        </w:rPr>
      </w:pPr>
      <w:r w:rsidRPr="00735349">
        <w:rPr>
          <w:lang w:val="en-US"/>
        </w:rPr>
        <w:t>Simple reversionary method</w:t>
      </w:r>
    </w:p>
    <w:p w14:paraId="5893F6B0" w14:textId="4CF173EC" w:rsidR="00735349" w:rsidRPr="00735349" w:rsidRDefault="00735349" w:rsidP="00735349">
      <w:pPr>
        <w:pStyle w:val="ListParagraph"/>
        <w:numPr>
          <w:ilvl w:val="0"/>
          <w:numId w:val="16"/>
        </w:numPr>
        <w:spacing w:after="0" w:line="240" w:lineRule="auto"/>
        <w:rPr>
          <w:lang w:val="en-US"/>
        </w:rPr>
      </w:pPr>
      <w:r w:rsidRPr="00735349">
        <w:rPr>
          <w:lang w:val="en-US"/>
        </w:rPr>
        <w:t>Compound reversionary bonus system</w:t>
      </w:r>
    </w:p>
    <w:p w14:paraId="3F6BB573" w14:textId="67F244C3" w:rsidR="00735349" w:rsidRPr="00735349" w:rsidRDefault="00735349" w:rsidP="00735349">
      <w:pPr>
        <w:pStyle w:val="ListParagraph"/>
        <w:numPr>
          <w:ilvl w:val="0"/>
          <w:numId w:val="16"/>
        </w:numPr>
        <w:spacing w:after="0" w:line="240" w:lineRule="auto"/>
        <w:rPr>
          <w:lang w:val="en-US"/>
        </w:rPr>
      </w:pPr>
      <w:r w:rsidRPr="00735349">
        <w:rPr>
          <w:lang w:val="en-US"/>
        </w:rPr>
        <w:t>Bonus in cash</w:t>
      </w:r>
    </w:p>
    <w:p w14:paraId="221CCBC1" w14:textId="699227D4" w:rsidR="00735349" w:rsidRPr="00735349" w:rsidRDefault="00735349" w:rsidP="00735349">
      <w:pPr>
        <w:pStyle w:val="ListParagraph"/>
        <w:numPr>
          <w:ilvl w:val="0"/>
          <w:numId w:val="16"/>
        </w:numPr>
        <w:spacing w:after="0" w:line="240" w:lineRule="auto"/>
        <w:rPr>
          <w:lang w:val="en-US"/>
        </w:rPr>
      </w:pPr>
      <w:r w:rsidRPr="00735349">
        <w:rPr>
          <w:lang w:val="en-US"/>
        </w:rPr>
        <w:t>Bonus n reduction of premium</w:t>
      </w:r>
    </w:p>
    <w:p w14:paraId="45C16FD3" w14:textId="34E4F7A3" w:rsidR="00735349" w:rsidRPr="00735349" w:rsidRDefault="00735349" w:rsidP="00735349">
      <w:pPr>
        <w:pStyle w:val="ListParagraph"/>
        <w:numPr>
          <w:ilvl w:val="0"/>
          <w:numId w:val="16"/>
        </w:numPr>
        <w:spacing w:after="0" w:line="240" w:lineRule="auto"/>
        <w:rPr>
          <w:lang w:val="en-US"/>
        </w:rPr>
      </w:pPr>
      <w:r w:rsidRPr="00735349">
        <w:rPr>
          <w:lang w:val="en-US"/>
        </w:rPr>
        <w:t>Tontine bonus</w:t>
      </w:r>
    </w:p>
    <w:p w14:paraId="28EBBAC9" w14:textId="71767FC9" w:rsidR="00735349" w:rsidRPr="00735349" w:rsidRDefault="00735349" w:rsidP="00735349">
      <w:pPr>
        <w:pStyle w:val="ListParagraph"/>
        <w:numPr>
          <w:ilvl w:val="0"/>
          <w:numId w:val="16"/>
        </w:numPr>
        <w:spacing w:after="0" w:line="240" w:lineRule="auto"/>
        <w:rPr>
          <w:lang w:val="en-US"/>
        </w:rPr>
      </w:pPr>
      <w:r w:rsidRPr="00735349">
        <w:rPr>
          <w:lang w:val="en-US"/>
        </w:rPr>
        <w:t>Interim bonus</w:t>
      </w:r>
    </w:p>
    <w:p w14:paraId="76696F48" w14:textId="41B3BBE5" w:rsidR="00735349" w:rsidRPr="00735349" w:rsidRDefault="00735349" w:rsidP="00735349">
      <w:pPr>
        <w:pStyle w:val="ListParagraph"/>
        <w:numPr>
          <w:ilvl w:val="0"/>
          <w:numId w:val="16"/>
        </w:numPr>
        <w:spacing w:after="0" w:line="240" w:lineRule="auto"/>
        <w:rPr>
          <w:lang w:val="en-US"/>
        </w:rPr>
      </w:pPr>
      <w:r w:rsidRPr="00735349">
        <w:rPr>
          <w:lang w:val="en-US"/>
        </w:rPr>
        <w:t>Guaranteed bonus</w:t>
      </w:r>
    </w:p>
    <w:p w14:paraId="721D6D33" w14:textId="5D60A7A2" w:rsidR="00735349" w:rsidRPr="00735349" w:rsidRDefault="00735349" w:rsidP="00735349">
      <w:pPr>
        <w:pStyle w:val="ListParagraph"/>
        <w:numPr>
          <w:ilvl w:val="0"/>
          <w:numId w:val="16"/>
        </w:numPr>
      </w:pPr>
      <w:r w:rsidRPr="00735349">
        <w:rPr>
          <w:lang w:val="en-US"/>
        </w:rPr>
        <w:t>Final additional bonus</w:t>
      </w:r>
    </w:p>
    <w:p w14:paraId="600BC804" w14:textId="77777777" w:rsidR="00735349" w:rsidRPr="00735349" w:rsidRDefault="00735349" w:rsidP="00735349"/>
    <w:p w14:paraId="590FCF0B" w14:textId="3255C968" w:rsidR="00735349" w:rsidRPr="00735349" w:rsidRDefault="00735349" w:rsidP="00735349">
      <w:pPr>
        <w:pStyle w:val="ListParagraph"/>
        <w:numPr>
          <w:ilvl w:val="0"/>
          <w:numId w:val="2"/>
        </w:numPr>
      </w:pPr>
      <w:r w:rsidRPr="00735349">
        <w:rPr>
          <w:lang w:val="en-US"/>
        </w:rPr>
        <w:t xml:space="preserve">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w:t>
      </w:r>
      <w:r w:rsidRPr="00735349">
        <w:rPr>
          <w:lang w:val="en-US"/>
        </w:rPr>
        <w:lastRenderedPageBreak/>
        <w:t>surrender and lapse. Profits are also made when the actual earning is more than the projected value at the time of premium calculations. Surplus is accumulated when there is a favorable deviation from the projected value with respect to mortality savings, excess interest and loading savings. That is, when the actual experience overshoots the assumptions made during valuation, which are very conservative estimates.</w:t>
      </w:r>
    </w:p>
    <w:sectPr w:rsidR="00735349" w:rsidRPr="00735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8B"/>
    <w:multiLevelType w:val="hybridMultilevel"/>
    <w:tmpl w:val="FE78EF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2D41A4"/>
    <w:multiLevelType w:val="hybridMultilevel"/>
    <w:tmpl w:val="3CB8E0A8"/>
    <w:lvl w:ilvl="0" w:tplc="16CE53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0AD76B5"/>
    <w:multiLevelType w:val="hybridMultilevel"/>
    <w:tmpl w:val="A4421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E14458"/>
    <w:multiLevelType w:val="hybridMultilevel"/>
    <w:tmpl w:val="D28CD31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E7160"/>
    <w:multiLevelType w:val="hybridMultilevel"/>
    <w:tmpl w:val="5AC6E7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1B84610"/>
    <w:multiLevelType w:val="hybridMultilevel"/>
    <w:tmpl w:val="57805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5D5FF1"/>
    <w:multiLevelType w:val="hybridMultilevel"/>
    <w:tmpl w:val="B2A021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0AD104E"/>
    <w:multiLevelType w:val="hybridMultilevel"/>
    <w:tmpl w:val="24E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1EEB"/>
    <w:multiLevelType w:val="hybridMultilevel"/>
    <w:tmpl w:val="410490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121DF1"/>
    <w:multiLevelType w:val="hybridMultilevel"/>
    <w:tmpl w:val="A1EC5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926F08"/>
    <w:multiLevelType w:val="hybridMultilevel"/>
    <w:tmpl w:val="F46A273A"/>
    <w:lvl w:ilvl="0" w:tplc="AC6A02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9E7927"/>
    <w:multiLevelType w:val="hybridMultilevel"/>
    <w:tmpl w:val="B77492B2"/>
    <w:lvl w:ilvl="0" w:tplc="4F5E3634">
      <w:start w:val="1"/>
      <w:numFmt w:val="lowerLetter"/>
      <w:lvlText w:val="%1)"/>
      <w:lvlJc w:val="left"/>
      <w:pPr>
        <w:ind w:left="1079" w:hanging="36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2" w15:restartNumberingAfterBreak="0">
    <w:nsid w:val="4BCF030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700339"/>
    <w:multiLevelType w:val="hybridMultilevel"/>
    <w:tmpl w:val="814E1D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E4017B0"/>
    <w:multiLevelType w:val="hybridMultilevel"/>
    <w:tmpl w:val="00A4EECE"/>
    <w:lvl w:ilvl="0" w:tplc="624A36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1AC14CA"/>
    <w:multiLevelType w:val="hybridMultilevel"/>
    <w:tmpl w:val="24065E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8"/>
  </w:num>
  <w:num w:numId="5">
    <w:abstractNumId w:val="1"/>
  </w:num>
  <w:num w:numId="6">
    <w:abstractNumId w:val="14"/>
  </w:num>
  <w:num w:numId="7">
    <w:abstractNumId w:val="3"/>
  </w:num>
  <w:num w:numId="8">
    <w:abstractNumId w:val="0"/>
  </w:num>
  <w:num w:numId="9">
    <w:abstractNumId w:val="7"/>
  </w:num>
  <w:num w:numId="10">
    <w:abstractNumId w:val="6"/>
  </w:num>
  <w:num w:numId="11">
    <w:abstractNumId w:val="15"/>
  </w:num>
  <w:num w:numId="12">
    <w:abstractNumId w:val="10"/>
  </w:num>
  <w:num w:numId="13">
    <w:abstractNumId w:val="9"/>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4A"/>
    <w:rsid w:val="00065828"/>
    <w:rsid w:val="0018065E"/>
    <w:rsid w:val="00186F3F"/>
    <w:rsid w:val="00236107"/>
    <w:rsid w:val="00386653"/>
    <w:rsid w:val="004071C9"/>
    <w:rsid w:val="004F67F7"/>
    <w:rsid w:val="005C44DC"/>
    <w:rsid w:val="005F6B19"/>
    <w:rsid w:val="006B2C54"/>
    <w:rsid w:val="00735349"/>
    <w:rsid w:val="00813C77"/>
    <w:rsid w:val="00A05047"/>
    <w:rsid w:val="00B31B4E"/>
    <w:rsid w:val="00CF449C"/>
    <w:rsid w:val="00E2684A"/>
    <w:rsid w:val="00E912CC"/>
    <w:rsid w:val="00F135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27D2"/>
  <w15:chartTrackingRefBased/>
  <w15:docId w15:val="{A49D78FB-74DE-48BF-87FB-2ADCD2AE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 Mundra</dc:creator>
  <cp:keywords/>
  <dc:description/>
  <cp:lastModifiedBy>Vedika Mundra</cp:lastModifiedBy>
  <cp:revision>2</cp:revision>
  <dcterms:created xsi:type="dcterms:W3CDTF">2022-01-25T12:25:00Z</dcterms:created>
  <dcterms:modified xsi:type="dcterms:W3CDTF">2022-01-25T12:25:00Z</dcterms:modified>
</cp:coreProperties>
</file>