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87D05" w14:textId="3C288708" w:rsidR="00C95CC0" w:rsidRDefault="00C95CC0" w:rsidP="0002540A">
      <w:pPr>
        <w:pStyle w:val="NormalWeb"/>
        <w:shd w:val="clear" w:color="auto" w:fill="FFFFFF"/>
        <w:spacing w:before="0" w:beforeAutospacing="0"/>
        <w:textAlignment w:val="baseline"/>
        <w:rPr>
          <w:rFonts w:ascii="Segoe UI" w:hAnsi="Segoe UI" w:cs="Segoe UI"/>
          <w:color w:val="232629"/>
          <w:sz w:val="23"/>
          <w:szCs w:val="23"/>
        </w:rPr>
      </w:pPr>
      <w:r>
        <w:rPr>
          <w:rFonts w:ascii="Segoe UI" w:hAnsi="Segoe UI" w:cs="Segoe UI"/>
          <w:color w:val="232629"/>
          <w:sz w:val="23"/>
          <w:szCs w:val="23"/>
        </w:rPr>
        <w:t xml:space="preserve">4. d c a b </w:t>
      </w:r>
    </w:p>
    <w:p w14:paraId="67BDD6B9" w14:textId="3DE53E6C" w:rsidR="0002540A" w:rsidRDefault="0002540A" w:rsidP="0002540A">
      <w:pPr>
        <w:pStyle w:val="NormalWeb"/>
        <w:shd w:val="clear" w:color="auto" w:fill="FFFFFF"/>
        <w:spacing w:before="0" w:beforeAutospacing="0"/>
        <w:textAlignment w:val="baseline"/>
        <w:rPr>
          <w:rFonts w:ascii="Segoe UI" w:hAnsi="Segoe UI" w:cs="Segoe UI"/>
          <w:color w:val="232629"/>
          <w:sz w:val="23"/>
          <w:szCs w:val="23"/>
        </w:rPr>
      </w:pPr>
      <w:r>
        <w:rPr>
          <w:rFonts w:ascii="Segoe UI" w:hAnsi="Segoe UI" w:cs="Segoe UI"/>
          <w:color w:val="232629"/>
          <w:sz w:val="23"/>
          <w:szCs w:val="23"/>
        </w:rPr>
        <w:t xml:space="preserve">7. </w:t>
      </w:r>
      <w:r>
        <w:rPr>
          <w:rFonts w:ascii="Segoe UI" w:hAnsi="Segoe UI" w:cs="Segoe UI"/>
          <w:color w:val="232629"/>
          <w:sz w:val="23"/>
          <w:szCs w:val="23"/>
        </w:rPr>
        <w:t xml:space="preserve">A floating rate bond trading at par is more like an academic formulation rather than </w:t>
      </w:r>
      <w:r>
        <w:rPr>
          <w:rFonts w:ascii="Segoe UI" w:hAnsi="Segoe UI" w:cs="Segoe UI"/>
          <w:color w:val="232629"/>
          <w:sz w:val="23"/>
          <w:szCs w:val="23"/>
        </w:rPr>
        <w:t xml:space="preserve">     </w:t>
      </w:r>
      <w:r>
        <w:rPr>
          <w:rFonts w:ascii="Segoe UI" w:hAnsi="Segoe UI" w:cs="Segoe UI"/>
          <w:color w:val="232629"/>
          <w:sz w:val="23"/>
          <w:szCs w:val="23"/>
        </w:rPr>
        <w:t>what you would observe in reality.</w:t>
      </w:r>
    </w:p>
    <w:p w14:paraId="78E356BD" w14:textId="77777777" w:rsidR="0002540A" w:rsidRDefault="0002540A" w:rsidP="0002540A">
      <w:pPr>
        <w:pStyle w:val="NormalWeb"/>
        <w:shd w:val="clear" w:color="auto" w:fill="FFFFFF"/>
        <w:spacing w:before="0" w:beforeAutospacing="0"/>
        <w:textAlignment w:val="baseline"/>
        <w:rPr>
          <w:rFonts w:ascii="Segoe UI" w:hAnsi="Segoe UI" w:cs="Segoe UI"/>
          <w:color w:val="232629"/>
          <w:sz w:val="23"/>
          <w:szCs w:val="23"/>
        </w:rPr>
      </w:pPr>
      <w:r>
        <w:rPr>
          <w:rFonts w:ascii="Segoe UI" w:hAnsi="Segoe UI" w:cs="Segoe UI"/>
          <w:color w:val="232629"/>
          <w:sz w:val="23"/>
          <w:szCs w:val="23"/>
        </w:rPr>
        <w:t>If there were only one yield curve and the bond has no credit spread, that in theory (on reset dates) the forwards would exactly match the equivalent discount factors and so compounding and discounting at the same rates would offset each other, resulting in the price of 100 for that bond.</w:t>
      </w:r>
    </w:p>
    <w:p w14:paraId="44838134" w14:textId="77777777" w:rsidR="0002540A" w:rsidRDefault="0002540A" w:rsidP="0002540A">
      <w:pPr>
        <w:pStyle w:val="NormalWeb"/>
        <w:shd w:val="clear" w:color="auto" w:fill="FFFFFF"/>
        <w:spacing w:before="0" w:beforeAutospacing="0"/>
        <w:textAlignment w:val="baseline"/>
        <w:rPr>
          <w:rFonts w:ascii="Segoe UI" w:hAnsi="Segoe UI" w:cs="Segoe UI"/>
          <w:color w:val="232629"/>
          <w:sz w:val="23"/>
          <w:szCs w:val="23"/>
        </w:rPr>
      </w:pPr>
      <w:r>
        <w:rPr>
          <w:rFonts w:ascii="Segoe UI" w:hAnsi="Segoe UI" w:cs="Segoe UI"/>
          <w:color w:val="232629"/>
          <w:sz w:val="23"/>
          <w:szCs w:val="23"/>
        </w:rPr>
        <w:t>In reality this doesn't quite happen. If you have a bond linked to USD Libor 6M flat (no spread), the forwards would be estimated by that curve (swaps vs 6M) and the bond would mostly likely not be at par, meaning that the "market assessed yield curve" for the issuer is different from the LIBOR curve. If that bond has one payment until maturity and is below par, that means investors require a return higher than Libor for that issuer.</w:t>
      </w:r>
    </w:p>
    <w:p w14:paraId="32772FDB" w14:textId="1408AFC7" w:rsidR="00935DA8" w:rsidRDefault="0002540A" w:rsidP="0002540A">
      <w:pPr>
        <w:pStyle w:val="NormalWeb"/>
        <w:shd w:val="clear" w:color="auto" w:fill="FFFFFF"/>
        <w:spacing w:before="0" w:beforeAutospacing="0" w:after="0" w:afterAutospacing="0"/>
        <w:textAlignment w:val="baseline"/>
        <w:rPr>
          <w:rFonts w:ascii="Segoe UI" w:hAnsi="Segoe UI" w:cs="Segoe UI"/>
          <w:color w:val="232629"/>
          <w:sz w:val="23"/>
          <w:szCs w:val="23"/>
        </w:rPr>
      </w:pPr>
      <w:r>
        <w:rPr>
          <w:rFonts w:ascii="Segoe UI" w:hAnsi="Segoe UI" w:cs="Segoe UI"/>
          <w:color w:val="232629"/>
          <w:sz w:val="23"/>
          <w:szCs w:val="23"/>
        </w:rPr>
        <w:t>If a bond has a credit spread, then the total rate of the bond would be different from the floating index and that could compensate for the difference in yield curves. However, even if this bond is at par at some point, the spread would be fixed for all coupons while the term structure of that issuer's spread would probably not be flat.</w:t>
      </w:r>
    </w:p>
    <w:p w14:paraId="2C4C23DD" w14:textId="0008931B" w:rsidR="0002540A" w:rsidRDefault="0002540A" w:rsidP="0002540A">
      <w:pPr>
        <w:pStyle w:val="NormalWeb"/>
        <w:shd w:val="clear" w:color="auto" w:fill="FFFFFF"/>
        <w:spacing w:before="0" w:beforeAutospacing="0" w:after="0" w:afterAutospacing="0"/>
        <w:textAlignment w:val="baseline"/>
        <w:rPr>
          <w:rFonts w:ascii="Segoe UI" w:hAnsi="Segoe UI" w:cs="Segoe UI"/>
          <w:color w:val="232629"/>
          <w:sz w:val="23"/>
          <w:szCs w:val="23"/>
        </w:rPr>
      </w:pPr>
    </w:p>
    <w:p w14:paraId="640020AA" w14:textId="1BBABEBC" w:rsidR="0002540A" w:rsidRDefault="0002540A" w:rsidP="0002540A">
      <w:pPr>
        <w:pStyle w:val="NormalWeb"/>
        <w:shd w:val="clear" w:color="auto" w:fill="FFFFFF"/>
        <w:spacing w:before="0" w:beforeAutospacing="0" w:after="0" w:afterAutospacing="0"/>
        <w:textAlignment w:val="baseline"/>
        <w:rPr>
          <w:rFonts w:ascii="Segoe UI" w:hAnsi="Segoe UI" w:cs="Segoe UI"/>
          <w:color w:val="232629"/>
          <w:sz w:val="23"/>
          <w:szCs w:val="23"/>
        </w:rPr>
      </w:pPr>
      <w:r>
        <w:rPr>
          <w:rFonts w:ascii="Segoe UI" w:hAnsi="Segoe UI" w:cs="Segoe UI"/>
          <w:color w:val="232629"/>
          <w:sz w:val="23"/>
          <w:szCs w:val="23"/>
        </w:rPr>
        <w:t>8. a. 158.0202</w:t>
      </w:r>
    </w:p>
    <w:p w14:paraId="6633EE2A" w14:textId="63CD9319" w:rsidR="0002540A" w:rsidRDefault="0002540A" w:rsidP="0002540A">
      <w:pPr>
        <w:pStyle w:val="NormalWeb"/>
        <w:shd w:val="clear" w:color="auto" w:fill="FFFFFF"/>
        <w:spacing w:before="0" w:beforeAutospacing="0" w:after="0" w:afterAutospacing="0"/>
        <w:textAlignment w:val="baseline"/>
        <w:rPr>
          <w:rFonts w:ascii="Segoe UI" w:hAnsi="Segoe UI" w:cs="Segoe UI"/>
          <w:color w:val="232629"/>
          <w:sz w:val="23"/>
          <w:szCs w:val="23"/>
        </w:rPr>
      </w:pPr>
      <w:r>
        <w:rPr>
          <w:rFonts w:ascii="Segoe UI" w:hAnsi="Segoe UI" w:cs="Segoe UI"/>
          <w:color w:val="232629"/>
          <w:sz w:val="23"/>
          <w:szCs w:val="23"/>
        </w:rPr>
        <w:t xml:space="preserve">    b. </w:t>
      </w:r>
      <w:r w:rsidR="00A01FC1">
        <w:rPr>
          <w:rFonts w:ascii="Segoe UI" w:hAnsi="Segoe UI" w:cs="Segoe UI"/>
          <w:color w:val="232629"/>
          <w:sz w:val="23"/>
          <w:szCs w:val="23"/>
        </w:rPr>
        <w:t>157.8893</w:t>
      </w:r>
    </w:p>
    <w:p w14:paraId="609122D6" w14:textId="6BF5BB6E" w:rsidR="00A01FC1" w:rsidRDefault="00A01FC1" w:rsidP="0002540A">
      <w:pPr>
        <w:pStyle w:val="NormalWeb"/>
        <w:shd w:val="clear" w:color="auto" w:fill="FFFFFF"/>
        <w:spacing w:before="0" w:beforeAutospacing="0" w:after="0" w:afterAutospacing="0"/>
        <w:textAlignment w:val="baseline"/>
        <w:rPr>
          <w:rFonts w:ascii="Segoe UI" w:hAnsi="Segoe UI" w:cs="Segoe UI"/>
          <w:color w:val="232629"/>
          <w:sz w:val="23"/>
          <w:szCs w:val="23"/>
        </w:rPr>
      </w:pPr>
      <w:r>
        <w:rPr>
          <w:rFonts w:ascii="Segoe UI" w:hAnsi="Segoe UI" w:cs="Segoe UI"/>
          <w:color w:val="232629"/>
          <w:sz w:val="23"/>
          <w:szCs w:val="23"/>
        </w:rPr>
        <w:t xml:space="preserve">    c. 159.3367</w:t>
      </w:r>
    </w:p>
    <w:p w14:paraId="4D24518A" w14:textId="5E38B195" w:rsidR="00A01FC1" w:rsidRDefault="00A01FC1" w:rsidP="0002540A">
      <w:pPr>
        <w:pStyle w:val="NormalWeb"/>
        <w:shd w:val="clear" w:color="auto" w:fill="FFFFFF"/>
        <w:spacing w:before="0" w:beforeAutospacing="0" w:after="0" w:afterAutospacing="0"/>
        <w:textAlignment w:val="baseline"/>
        <w:rPr>
          <w:rFonts w:ascii="Segoe UI" w:hAnsi="Segoe UI" w:cs="Segoe UI"/>
          <w:color w:val="232629"/>
          <w:sz w:val="23"/>
          <w:szCs w:val="23"/>
        </w:rPr>
      </w:pPr>
      <w:r>
        <w:rPr>
          <w:rFonts w:ascii="Segoe UI" w:hAnsi="Segoe UI" w:cs="Segoe UI"/>
          <w:color w:val="232629"/>
          <w:sz w:val="23"/>
          <w:szCs w:val="23"/>
        </w:rPr>
        <w:t xml:space="preserve">    d. 159.2044</w:t>
      </w:r>
    </w:p>
    <w:p w14:paraId="40019C16" w14:textId="77777777" w:rsidR="001172AA" w:rsidRDefault="001172AA" w:rsidP="0002540A">
      <w:pPr>
        <w:pStyle w:val="NormalWeb"/>
        <w:shd w:val="clear" w:color="auto" w:fill="FFFFFF"/>
        <w:spacing w:before="0" w:beforeAutospacing="0" w:after="0" w:afterAutospacing="0"/>
        <w:textAlignment w:val="baseline"/>
        <w:rPr>
          <w:rFonts w:ascii="Segoe UI" w:hAnsi="Segoe UI" w:cs="Segoe UI"/>
          <w:color w:val="232629"/>
          <w:sz w:val="23"/>
          <w:szCs w:val="23"/>
        </w:rPr>
      </w:pPr>
    </w:p>
    <w:p w14:paraId="4E6A76FF" w14:textId="55D64B9E" w:rsidR="001172AA" w:rsidRDefault="001172AA" w:rsidP="004F4736">
      <w:pPr>
        <w:pStyle w:val="NormalWeb"/>
        <w:shd w:val="clear" w:color="auto" w:fill="FFFFFF"/>
        <w:spacing w:after="0"/>
        <w:textAlignment w:val="baseline"/>
        <w:rPr>
          <w:rFonts w:ascii="Segoe UI" w:hAnsi="Segoe UI" w:cs="Segoe UI"/>
          <w:color w:val="232629"/>
          <w:sz w:val="23"/>
          <w:szCs w:val="23"/>
        </w:rPr>
      </w:pPr>
      <w:r>
        <w:rPr>
          <w:rFonts w:ascii="Segoe UI" w:hAnsi="Segoe UI" w:cs="Segoe UI"/>
          <w:color w:val="232629"/>
          <w:sz w:val="23"/>
          <w:szCs w:val="23"/>
        </w:rPr>
        <w:t xml:space="preserve">11. </w:t>
      </w:r>
      <w:r w:rsidRPr="001172AA">
        <w:rPr>
          <w:rFonts w:ascii="Segoe UI" w:hAnsi="Segoe UI" w:cs="Segoe UI"/>
          <w:color w:val="232629"/>
          <w:sz w:val="23"/>
          <w:szCs w:val="23"/>
        </w:rPr>
        <w:t>Yield to maturity (YTM) tells bonds investors what their total return would be if they held the bond until maturity.</w:t>
      </w:r>
      <w:r w:rsidR="004F4736">
        <w:rPr>
          <w:rFonts w:ascii="Segoe UI" w:hAnsi="Segoe UI" w:cs="Segoe UI"/>
          <w:color w:val="232629"/>
          <w:sz w:val="23"/>
          <w:szCs w:val="23"/>
        </w:rPr>
        <w:t xml:space="preserve"> </w:t>
      </w:r>
      <w:r w:rsidRPr="001172AA">
        <w:rPr>
          <w:rFonts w:ascii="Segoe UI" w:hAnsi="Segoe UI" w:cs="Segoe UI"/>
          <w:color w:val="232629"/>
          <w:sz w:val="23"/>
          <w:szCs w:val="23"/>
        </w:rPr>
        <w:t>YTM takes into account the regular coupon payments made plus the return of principal.</w:t>
      </w:r>
      <w:r w:rsidR="004F4736">
        <w:rPr>
          <w:rFonts w:ascii="Segoe UI" w:hAnsi="Segoe UI" w:cs="Segoe UI"/>
          <w:color w:val="232629"/>
          <w:sz w:val="23"/>
          <w:szCs w:val="23"/>
        </w:rPr>
        <w:t xml:space="preserve"> </w:t>
      </w:r>
      <w:r w:rsidRPr="001172AA">
        <w:rPr>
          <w:rFonts w:ascii="Segoe UI" w:hAnsi="Segoe UI" w:cs="Segoe UI"/>
          <w:color w:val="232629"/>
          <w:sz w:val="23"/>
          <w:szCs w:val="23"/>
        </w:rPr>
        <w:t>Zero-coupon bonds do not pay interest at regular intervals.</w:t>
      </w:r>
      <w:r w:rsidR="004F4736">
        <w:rPr>
          <w:rFonts w:ascii="Segoe UI" w:hAnsi="Segoe UI" w:cs="Segoe UI"/>
          <w:color w:val="232629"/>
          <w:sz w:val="23"/>
          <w:szCs w:val="23"/>
        </w:rPr>
        <w:t xml:space="preserve"> </w:t>
      </w:r>
      <w:r w:rsidRPr="001172AA">
        <w:rPr>
          <w:rFonts w:ascii="Segoe UI" w:hAnsi="Segoe UI" w:cs="Segoe UI"/>
          <w:color w:val="232629"/>
          <w:sz w:val="23"/>
          <w:szCs w:val="23"/>
        </w:rPr>
        <w:t>Instead, z-bonds are issued at a discount and mature to their face value.</w:t>
      </w:r>
      <w:r w:rsidR="004F4736">
        <w:rPr>
          <w:rFonts w:ascii="Segoe UI" w:hAnsi="Segoe UI" w:cs="Segoe UI"/>
          <w:color w:val="232629"/>
          <w:sz w:val="23"/>
          <w:szCs w:val="23"/>
        </w:rPr>
        <w:t xml:space="preserve"> </w:t>
      </w:r>
      <w:r w:rsidRPr="001172AA">
        <w:rPr>
          <w:rFonts w:ascii="Segoe UI" w:hAnsi="Segoe UI" w:cs="Segoe UI"/>
          <w:color w:val="232629"/>
          <w:sz w:val="23"/>
          <w:szCs w:val="23"/>
        </w:rPr>
        <w:t>As a result, YTM calculations for zero-coupon bonds differ from traditional bonds.</w:t>
      </w:r>
      <w:r w:rsidR="004F4736">
        <w:rPr>
          <w:rFonts w:ascii="Segoe UI" w:hAnsi="Segoe UI" w:cs="Segoe UI"/>
          <w:color w:val="232629"/>
          <w:sz w:val="23"/>
          <w:szCs w:val="23"/>
        </w:rPr>
        <w:t xml:space="preserve"> Changes in interest rates would cause the bond prices to change which would result in a changed YTM. </w:t>
      </w:r>
    </w:p>
    <w:p w14:paraId="519F1405" w14:textId="4FEAA942" w:rsidR="004A3CD8" w:rsidRPr="004A3CD8" w:rsidRDefault="004F4736" w:rsidP="004A3CD8">
      <w:pPr>
        <w:pStyle w:val="NormalWeb"/>
        <w:shd w:val="clear" w:color="auto" w:fill="FFFFFF"/>
        <w:spacing w:after="0"/>
        <w:textAlignment w:val="baseline"/>
        <w:rPr>
          <w:rFonts w:ascii="Segoe UI" w:hAnsi="Segoe UI" w:cs="Segoe UI"/>
          <w:color w:val="232629"/>
          <w:sz w:val="23"/>
          <w:szCs w:val="23"/>
        </w:rPr>
      </w:pPr>
      <w:r>
        <w:rPr>
          <w:rFonts w:ascii="Segoe UI" w:hAnsi="Segoe UI" w:cs="Segoe UI"/>
          <w:color w:val="232629"/>
          <w:sz w:val="23"/>
          <w:szCs w:val="23"/>
        </w:rPr>
        <w:t xml:space="preserve">12. </w:t>
      </w:r>
      <w:r w:rsidR="004A3CD8" w:rsidRPr="004A3CD8">
        <w:rPr>
          <w:rFonts w:ascii="Segoe UI" w:hAnsi="Segoe UI" w:cs="Segoe UI"/>
          <w:color w:val="232629"/>
          <w:sz w:val="23"/>
          <w:szCs w:val="23"/>
        </w:rPr>
        <w:t>Since the Macaulay duration measures the weighted average time an investor must hold a bond until the present value of the bond’s cash flows is equal to the amount paid for the bond, it is often used by bond managers looking to manage bond portfolio risk with immunization strategies</w:t>
      </w:r>
    </w:p>
    <w:p w14:paraId="191FDD9F" w14:textId="786C1819" w:rsidR="004F4736" w:rsidRDefault="004A3CD8" w:rsidP="004A3CD8">
      <w:pPr>
        <w:pStyle w:val="NormalWeb"/>
        <w:shd w:val="clear" w:color="auto" w:fill="FFFFFF"/>
        <w:spacing w:after="0"/>
        <w:textAlignment w:val="baseline"/>
        <w:rPr>
          <w:rFonts w:ascii="Segoe UI" w:hAnsi="Segoe UI" w:cs="Segoe UI"/>
          <w:color w:val="232629"/>
          <w:sz w:val="23"/>
          <w:szCs w:val="23"/>
        </w:rPr>
      </w:pPr>
      <w:r w:rsidRPr="004A3CD8">
        <w:rPr>
          <w:rFonts w:ascii="Segoe UI" w:hAnsi="Segoe UI" w:cs="Segoe UI"/>
          <w:color w:val="232629"/>
          <w:sz w:val="23"/>
          <w:szCs w:val="23"/>
        </w:rPr>
        <w:t>In contrast, the modified duration identifies how much the duration changes for each percentage change in the yield while measuring how much a change in the interest rates impacts the price of a bond. Thus, the modified duration can provide a risk measure to bond investors by approximating how much the price of a bond could decline with an increase in interest rates. It's important to note that bond prices and interest rates have an inverse relationship with each other.</w:t>
      </w:r>
    </w:p>
    <w:p w14:paraId="65E57017" w14:textId="5D854670" w:rsidR="004A3CD8" w:rsidRDefault="004A3CD8" w:rsidP="004A3CD8">
      <w:pPr>
        <w:pStyle w:val="NormalWeb"/>
        <w:shd w:val="clear" w:color="auto" w:fill="FFFFFF"/>
        <w:spacing w:after="0"/>
        <w:textAlignment w:val="baseline"/>
        <w:rPr>
          <w:rFonts w:ascii="Segoe UI" w:hAnsi="Segoe UI" w:cs="Segoe UI"/>
          <w:color w:val="232629"/>
          <w:sz w:val="23"/>
          <w:szCs w:val="23"/>
        </w:rPr>
      </w:pPr>
      <w:r>
        <w:rPr>
          <w:rFonts w:ascii="Segoe UI" w:hAnsi="Segoe UI" w:cs="Segoe UI"/>
          <w:color w:val="232629"/>
          <w:sz w:val="23"/>
          <w:szCs w:val="23"/>
        </w:rPr>
        <w:lastRenderedPageBreak/>
        <w:t xml:space="preserve">Therefore, I agree with the statement. </w:t>
      </w:r>
    </w:p>
    <w:p w14:paraId="19E7FABE" w14:textId="5EEF977F" w:rsidR="00456DC1" w:rsidRPr="00456DC1" w:rsidRDefault="00456DC1" w:rsidP="00456DC1">
      <w:pPr>
        <w:pStyle w:val="NormalWeb"/>
        <w:shd w:val="clear" w:color="auto" w:fill="FFFFFF"/>
        <w:spacing w:after="0"/>
        <w:textAlignment w:val="baseline"/>
        <w:rPr>
          <w:rFonts w:ascii="Segoe UI" w:hAnsi="Segoe UI" w:cs="Segoe UI"/>
          <w:color w:val="232629"/>
          <w:sz w:val="23"/>
          <w:szCs w:val="23"/>
        </w:rPr>
      </w:pPr>
      <w:r>
        <w:rPr>
          <w:rFonts w:ascii="Segoe UI" w:hAnsi="Segoe UI" w:cs="Segoe UI"/>
          <w:color w:val="232629"/>
          <w:sz w:val="23"/>
          <w:szCs w:val="23"/>
        </w:rPr>
        <w:t xml:space="preserve">15. a. </w:t>
      </w:r>
      <w:r w:rsidRPr="00456DC1">
        <w:rPr>
          <w:rFonts w:ascii="Segoe UI" w:hAnsi="Segoe UI" w:cs="Segoe UI"/>
          <w:color w:val="232629"/>
          <w:sz w:val="23"/>
          <w:szCs w:val="23"/>
        </w:rPr>
        <w:t>A yield curve is a line that plots yields (interest rates) of bonds having equal credit quality but differing maturity dates. The slope of the yield curve gives an idea of future interest rate changes and economic activity.</w:t>
      </w:r>
    </w:p>
    <w:p w14:paraId="5CEC0E21" w14:textId="2C54C92D" w:rsidR="00456DC1" w:rsidRDefault="00456DC1" w:rsidP="00456DC1">
      <w:pPr>
        <w:pStyle w:val="NormalWeb"/>
        <w:shd w:val="clear" w:color="auto" w:fill="FFFFFF"/>
        <w:spacing w:after="0"/>
        <w:textAlignment w:val="baseline"/>
        <w:rPr>
          <w:rFonts w:ascii="Segoe UI" w:hAnsi="Segoe UI" w:cs="Segoe UI"/>
          <w:color w:val="232629"/>
          <w:sz w:val="23"/>
          <w:szCs w:val="23"/>
        </w:rPr>
      </w:pPr>
      <w:r w:rsidRPr="00456DC1">
        <w:rPr>
          <w:rFonts w:ascii="Segoe UI" w:hAnsi="Segoe UI" w:cs="Segoe UI"/>
          <w:color w:val="232629"/>
          <w:sz w:val="23"/>
          <w:szCs w:val="23"/>
        </w:rPr>
        <w:t>There are three main shapes of yield curve shapes: normal (upward sloping curve), inverted (downward sloping curve), and flat.</w:t>
      </w:r>
    </w:p>
    <w:p w14:paraId="37840CEC" w14:textId="7535EBB8" w:rsidR="00456DC1" w:rsidRPr="00456DC1" w:rsidRDefault="00456DC1" w:rsidP="00456DC1">
      <w:pPr>
        <w:pStyle w:val="NormalWeb"/>
        <w:shd w:val="clear" w:color="auto" w:fill="FFFFFF"/>
        <w:spacing w:after="0"/>
        <w:textAlignment w:val="baseline"/>
        <w:rPr>
          <w:rFonts w:ascii="Segoe UI" w:hAnsi="Segoe UI" w:cs="Segoe UI"/>
          <w:color w:val="232629"/>
          <w:sz w:val="23"/>
          <w:szCs w:val="23"/>
        </w:rPr>
      </w:pPr>
      <w:r>
        <w:rPr>
          <w:rFonts w:ascii="Segoe UI" w:hAnsi="Segoe UI" w:cs="Segoe UI"/>
          <w:color w:val="232629"/>
          <w:sz w:val="23"/>
          <w:szCs w:val="23"/>
        </w:rPr>
        <w:t>b. 1</w:t>
      </w:r>
      <w:r w:rsidRPr="00456DC1">
        <w:rPr>
          <w:rFonts w:ascii="Segoe UI" w:hAnsi="Segoe UI" w:cs="Segoe UI"/>
          <w:color w:val="232629"/>
          <w:sz w:val="23"/>
          <w:szCs w:val="23"/>
        </w:rPr>
        <w:t>. Forecasting Interest Rates</w:t>
      </w:r>
    </w:p>
    <w:p w14:paraId="7035025F" w14:textId="1DD0FAE5" w:rsidR="00456DC1" w:rsidRPr="00456DC1" w:rsidRDefault="00456DC1" w:rsidP="00456DC1">
      <w:pPr>
        <w:pStyle w:val="NormalWeb"/>
        <w:shd w:val="clear" w:color="auto" w:fill="FFFFFF"/>
        <w:spacing w:after="0"/>
        <w:textAlignment w:val="baseline"/>
        <w:rPr>
          <w:rFonts w:ascii="Segoe UI" w:hAnsi="Segoe UI" w:cs="Segoe UI"/>
          <w:color w:val="232629"/>
          <w:sz w:val="23"/>
          <w:szCs w:val="23"/>
        </w:rPr>
      </w:pPr>
      <w:r w:rsidRPr="00456DC1">
        <w:rPr>
          <w:rFonts w:ascii="Segoe UI" w:hAnsi="Segoe UI" w:cs="Segoe UI"/>
          <w:color w:val="232629"/>
          <w:sz w:val="23"/>
          <w:szCs w:val="23"/>
        </w:rPr>
        <w:t>The shape of the curve helps investors get a sense of the likely future course of interest rates. A normal upward sloping curve means that long-term securities have a higher yield, whereas an inverted curve shows short-term securities have a higher yield.</w:t>
      </w:r>
    </w:p>
    <w:p w14:paraId="3CA8EDB9" w14:textId="77777777" w:rsidR="00456DC1" w:rsidRPr="00456DC1" w:rsidRDefault="00456DC1" w:rsidP="00456DC1">
      <w:pPr>
        <w:pStyle w:val="NormalWeb"/>
        <w:shd w:val="clear" w:color="auto" w:fill="FFFFFF"/>
        <w:spacing w:after="0"/>
        <w:textAlignment w:val="baseline"/>
        <w:rPr>
          <w:rFonts w:ascii="Segoe UI" w:hAnsi="Segoe UI" w:cs="Segoe UI"/>
          <w:color w:val="232629"/>
          <w:sz w:val="23"/>
          <w:szCs w:val="23"/>
        </w:rPr>
      </w:pPr>
      <w:r w:rsidRPr="00456DC1">
        <w:rPr>
          <w:rFonts w:ascii="Segoe UI" w:hAnsi="Segoe UI" w:cs="Segoe UI"/>
          <w:color w:val="232629"/>
          <w:sz w:val="23"/>
          <w:szCs w:val="23"/>
        </w:rPr>
        <w:t>2. Financial Intermediary</w:t>
      </w:r>
    </w:p>
    <w:p w14:paraId="63D0B706" w14:textId="1BA11508" w:rsidR="00456DC1" w:rsidRPr="00456DC1" w:rsidRDefault="00456DC1" w:rsidP="00456DC1">
      <w:pPr>
        <w:pStyle w:val="NormalWeb"/>
        <w:shd w:val="clear" w:color="auto" w:fill="FFFFFF"/>
        <w:spacing w:after="0"/>
        <w:textAlignment w:val="baseline"/>
        <w:rPr>
          <w:rFonts w:ascii="Segoe UI" w:hAnsi="Segoe UI" w:cs="Segoe UI"/>
          <w:color w:val="232629"/>
          <w:sz w:val="23"/>
          <w:szCs w:val="23"/>
        </w:rPr>
      </w:pPr>
      <w:r w:rsidRPr="00456DC1">
        <w:rPr>
          <w:rFonts w:ascii="Segoe UI" w:hAnsi="Segoe UI" w:cs="Segoe UI"/>
          <w:color w:val="232629"/>
          <w:sz w:val="23"/>
          <w:szCs w:val="23"/>
        </w:rPr>
        <w:t>Banks and other financial intermediaries borrow most of their funds by selling short-term deposits and lend by using long-term loans. The steeper the upward sloping curve is, the wider the difference between lending and borrowing rates, and the higher is their profit. A flat or downward sloping curve, on the other hand, typically translates to a decrease in the profits of financial intermediaries.</w:t>
      </w:r>
    </w:p>
    <w:p w14:paraId="590A3B04" w14:textId="4F6738C9" w:rsidR="00456DC1" w:rsidRPr="00456DC1" w:rsidRDefault="00456DC1" w:rsidP="00456DC1">
      <w:pPr>
        <w:pStyle w:val="NormalWeb"/>
        <w:shd w:val="clear" w:color="auto" w:fill="FFFFFF"/>
        <w:spacing w:after="0"/>
        <w:textAlignment w:val="baseline"/>
        <w:rPr>
          <w:rFonts w:ascii="Segoe UI" w:hAnsi="Segoe UI" w:cs="Segoe UI"/>
          <w:color w:val="232629"/>
          <w:sz w:val="23"/>
          <w:szCs w:val="23"/>
        </w:rPr>
      </w:pPr>
      <w:r w:rsidRPr="00456DC1">
        <w:rPr>
          <w:rFonts w:ascii="Segoe UI" w:hAnsi="Segoe UI" w:cs="Segoe UI"/>
          <w:color w:val="232629"/>
          <w:sz w:val="23"/>
          <w:szCs w:val="23"/>
        </w:rPr>
        <w:t xml:space="preserve">3. The </w:t>
      </w:r>
      <w:r w:rsidRPr="00456DC1">
        <w:rPr>
          <w:rFonts w:ascii="Segoe UI" w:hAnsi="Segoe UI" w:cs="Segoe UI"/>
          <w:color w:val="232629"/>
          <w:sz w:val="23"/>
          <w:szCs w:val="23"/>
        </w:rPr>
        <w:t>Trade-off</w:t>
      </w:r>
      <w:r w:rsidRPr="00456DC1">
        <w:rPr>
          <w:rFonts w:ascii="Segoe UI" w:hAnsi="Segoe UI" w:cs="Segoe UI"/>
          <w:color w:val="232629"/>
          <w:sz w:val="23"/>
          <w:szCs w:val="23"/>
        </w:rPr>
        <w:t xml:space="preserve"> between Maturity and Yield</w:t>
      </w:r>
    </w:p>
    <w:p w14:paraId="4A9060BA" w14:textId="3BFF3567" w:rsidR="00456DC1" w:rsidRPr="00456DC1" w:rsidRDefault="00456DC1" w:rsidP="00456DC1">
      <w:pPr>
        <w:pStyle w:val="NormalWeb"/>
        <w:shd w:val="clear" w:color="auto" w:fill="FFFFFF"/>
        <w:spacing w:after="0"/>
        <w:textAlignment w:val="baseline"/>
        <w:rPr>
          <w:rFonts w:ascii="Segoe UI" w:hAnsi="Segoe UI" w:cs="Segoe UI"/>
          <w:color w:val="232629"/>
          <w:sz w:val="23"/>
          <w:szCs w:val="23"/>
        </w:rPr>
      </w:pPr>
      <w:r w:rsidRPr="00456DC1">
        <w:rPr>
          <w:rFonts w:ascii="Segoe UI" w:hAnsi="Segoe UI" w:cs="Segoe UI"/>
          <w:color w:val="232629"/>
          <w:sz w:val="23"/>
          <w:szCs w:val="23"/>
        </w:rPr>
        <w:t xml:space="preserve">The yield curve helps indicate the </w:t>
      </w:r>
      <w:r w:rsidRPr="00456DC1">
        <w:rPr>
          <w:rFonts w:ascii="Segoe UI" w:hAnsi="Segoe UI" w:cs="Segoe UI"/>
          <w:color w:val="232629"/>
          <w:sz w:val="23"/>
          <w:szCs w:val="23"/>
        </w:rPr>
        <w:t>trade-off</w:t>
      </w:r>
      <w:r w:rsidRPr="00456DC1">
        <w:rPr>
          <w:rFonts w:ascii="Segoe UI" w:hAnsi="Segoe UI" w:cs="Segoe UI"/>
          <w:color w:val="232629"/>
          <w:sz w:val="23"/>
          <w:szCs w:val="23"/>
        </w:rPr>
        <w:t xml:space="preserve"> between maturity and yield. If the yield curve is upward sloping, then to increase his yield, the investor must invest in longer-term securities, which will mean more risk.</w:t>
      </w:r>
    </w:p>
    <w:p w14:paraId="23D83AE3" w14:textId="05960497" w:rsidR="00456DC1" w:rsidRDefault="00456DC1" w:rsidP="00456DC1">
      <w:pPr>
        <w:pStyle w:val="NormalWeb"/>
        <w:shd w:val="clear" w:color="auto" w:fill="FFFFFF"/>
        <w:spacing w:after="0"/>
        <w:textAlignment w:val="baseline"/>
        <w:rPr>
          <w:rFonts w:ascii="Segoe UI" w:hAnsi="Segoe UI" w:cs="Segoe UI"/>
          <w:color w:val="232629"/>
          <w:sz w:val="23"/>
          <w:szCs w:val="23"/>
        </w:rPr>
      </w:pPr>
      <w:r w:rsidRPr="00456DC1">
        <w:rPr>
          <w:rFonts w:ascii="Segoe UI" w:hAnsi="Segoe UI" w:cs="Segoe UI"/>
          <w:color w:val="232629"/>
          <w:sz w:val="23"/>
          <w:szCs w:val="23"/>
        </w:rPr>
        <w:t xml:space="preserve">4. Overpriced or </w:t>
      </w:r>
      <w:r w:rsidRPr="00456DC1">
        <w:rPr>
          <w:rFonts w:ascii="Segoe UI" w:hAnsi="Segoe UI" w:cs="Segoe UI"/>
          <w:color w:val="232629"/>
          <w:sz w:val="23"/>
          <w:szCs w:val="23"/>
        </w:rPr>
        <w:t>Under-priced</w:t>
      </w:r>
      <w:r w:rsidRPr="00456DC1">
        <w:rPr>
          <w:rFonts w:ascii="Segoe UI" w:hAnsi="Segoe UI" w:cs="Segoe UI"/>
          <w:color w:val="232629"/>
          <w:sz w:val="23"/>
          <w:szCs w:val="23"/>
        </w:rPr>
        <w:t xml:space="preserve"> </w:t>
      </w:r>
    </w:p>
    <w:p w14:paraId="4BB69FCF" w14:textId="47BEB1B7" w:rsidR="00456DC1" w:rsidRDefault="00456DC1" w:rsidP="00456DC1">
      <w:pPr>
        <w:pStyle w:val="NormalWeb"/>
        <w:shd w:val="clear" w:color="auto" w:fill="FFFFFF"/>
        <w:spacing w:after="0"/>
        <w:textAlignment w:val="baseline"/>
        <w:rPr>
          <w:rFonts w:ascii="Segoe UI" w:hAnsi="Segoe UI" w:cs="Segoe UI"/>
          <w:color w:val="232629"/>
          <w:sz w:val="23"/>
          <w:szCs w:val="23"/>
        </w:rPr>
      </w:pPr>
      <w:r w:rsidRPr="00456DC1">
        <w:rPr>
          <w:rFonts w:ascii="Segoe UI" w:hAnsi="Segoe UI" w:cs="Segoe UI"/>
          <w:color w:val="232629"/>
          <w:sz w:val="23"/>
          <w:szCs w:val="23"/>
        </w:rPr>
        <w:t xml:space="preserve">Securities </w:t>
      </w:r>
      <w:r>
        <w:rPr>
          <w:rFonts w:ascii="Segoe UI" w:hAnsi="Segoe UI" w:cs="Segoe UI"/>
          <w:color w:val="232629"/>
          <w:sz w:val="23"/>
          <w:szCs w:val="23"/>
        </w:rPr>
        <w:t>t</w:t>
      </w:r>
      <w:r w:rsidRPr="00456DC1">
        <w:rPr>
          <w:rFonts w:ascii="Segoe UI" w:hAnsi="Segoe UI" w:cs="Segoe UI"/>
          <w:color w:val="232629"/>
          <w:sz w:val="23"/>
          <w:szCs w:val="23"/>
        </w:rPr>
        <w:t>he</w:t>
      </w:r>
      <w:r w:rsidRPr="00456DC1">
        <w:rPr>
          <w:rFonts w:ascii="Segoe UI" w:hAnsi="Segoe UI" w:cs="Segoe UI"/>
          <w:color w:val="232629"/>
          <w:sz w:val="23"/>
          <w:szCs w:val="23"/>
        </w:rPr>
        <w:t xml:space="preserve"> curve can indicate for investors whether a security is temporarily overpriced or </w:t>
      </w:r>
      <w:r w:rsidRPr="00456DC1">
        <w:rPr>
          <w:rFonts w:ascii="Segoe UI" w:hAnsi="Segoe UI" w:cs="Segoe UI"/>
          <w:color w:val="232629"/>
          <w:sz w:val="23"/>
          <w:szCs w:val="23"/>
        </w:rPr>
        <w:t>under-priced</w:t>
      </w:r>
      <w:r w:rsidRPr="00456DC1">
        <w:rPr>
          <w:rFonts w:ascii="Segoe UI" w:hAnsi="Segoe UI" w:cs="Segoe UI"/>
          <w:color w:val="232629"/>
          <w:sz w:val="23"/>
          <w:szCs w:val="23"/>
        </w:rPr>
        <w:t xml:space="preserve">. If a security’s rate of return lies above the yield curve, this indicates that the security is </w:t>
      </w:r>
      <w:r w:rsidRPr="00456DC1">
        <w:rPr>
          <w:rFonts w:ascii="Segoe UI" w:hAnsi="Segoe UI" w:cs="Segoe UI"/>
          <w:color w:val="232629"/>
          <w:sz w:val="23"/>
          <w:szCs w:val="23"/>
        </w:rPr>
        <w:t>under</w:t>
      </w:r>
      <w:r>
        <w:rPr>
          <w:rFonts w:ascii="Segoe UI" w:hAnsi="Segoe UI" w:cs="Segoe UI"/>
          <w:color w:val="232629"/>
          <w:sz w:val="23"/>
          <w:szCs w:val="23"/>
        </w:rPr>
        <w:t>-</w:t>
      </w:r>
      <w:r w:rsidRPr="00456DC1">
        <w:rPr>
          <w:rFonts w:ascii="Segoe UI" w:hAnsi="Segoe UI" w:cs="Segoe UI"/>
          <w:color w:val="232629"/>
          <w:sz w:val="23"/>
          <w:szCs w:val="23"/>
        </w:rPr>
        <w:t>pri</w:t>
      </w:r>
      <w:r>
        <w:rPr>
          <w:rFonts w:ascii="Segoe UI" w:hAnsi="Segoe UI" w:cs="Segoe UI"/>
          <w:color w:val="232629"/>
          <w:sz w:val="23"/>
          <w:szCs w:val="23"/>
        </w:rPr>
        <w:t>c</w:t>
      </w:r>
      <w:r w:rsidRPr="00456DC1">
        <w:rPr>
          <w:rFonts w:ascii="Segoe UI" w:hAnsi="Segoe UI" w:cs="Segoe UI"/>
          <w:color w:val="232629"/>
          <w:sz w:val="23"/>
          <w:szCs w:val="23"/>
        </w:rPr>
        <w:t>ed</w:t>
      </w:r>
      <w:r w:rsidRPr="00456DC1">
        <w:rPr>
          <w:rFonts w:ascii="Segoe UI" w:hAnsi="Segoe UI" w:cs="Segoe UI"/>
          <w:color w:val="232629"/>
          <w:sz w:val="23"/>
          <w:szCs w:val="23"/>
        </w:rPr>
        <w:t>; if the rate of return lies below the yield curve, then it means that the security is overpriced.</w:t>
      </w:r>
    </w:p>
    <w:p w14:paraId="7D110950" w14:textId="119F3FF2" w:rsidR="0002540A" w:rsidRDefault="0002540A" w:rsidP="0002540A">
      <w:pPr>
        <w:pStyle w:val="NormalWeb"/>
        <w:shd w:val="clear" w:color="auto" w:fill="FFFFFF"/>
        <w:spacing w:before="0" w:beforeAutospacing="0" w:after="0" w:afterAutospacing="0"/>
        <w:textAlignment w:val="baseline"/>
        <w:rPr>
          <w:rFonts w:ascii="Segoe UI" w:hAnsi="Segoe UI" w:cs="Segoe UI"/>
          <w:color w:val="232629"/>
          <w:sz w:val="23"/>
          <w:szCs w:val="23"/>
        </w:rPr>
      </w:pPr>
    </w:p>
    <w:p w14:paraId="2564E063" w14:textId="77777777" w:rsidR="0002540A" w:rsidRPr="0002540A" w:rsidRDefault="0002540A" w:rsidP="0002540A">
      <w:pPr>
        <w:pStyle w:val="NormalWeb"/>
        <w:shd w:val="clear" w:color="auto" w:fill="FFFFFF"/>
        <w:spacing w:before="0" w:beforeAutospacing="0" w:after="0" w:afterAutospacing="0"/>
        <w:textAlignment w:val="baseline"/>
        <w:rPr>
          <w:rFonts w:ascii="Segoe UI" w:hAnsi="Segoe UI" w:cs="Segoe UI"/>
          <w:color w:val="232629"/>
          <w:sz w:val="23"/>
          <w:szCs w:val="23"/>
        </w:rPr>
      </w:pPr>
    </w:p>
    <w:sectPr w:rsidR="0002540A" w:rsidRPr="000254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B0296"/>
    <w:multiLevelType w:val="hybridMultilevel"/>
    <w:tmpl w:val="C69603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6A15395"/>
    <w:multiLevelType w:val="hybridMultilevel"/>
    <w:tmpl w:val="9EF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40A"/>
    <w:rsid w:val="0002540A"/>
    <w:rsid w:val="001172AA"/>
    <w:rsid w:val="00307D77"/>
    <w:rsid w:val="00456DC1"/>
    <w:rsid w:val="004A3CD8"/>
    <w:rsid w:val="004F4736"/>
    <w:rsid w:val="00A01FC1"/>
    <w:rsid w:val="00C95CC0"/>
    <w:rsid w:val="00D57B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4A561"/>
  <w15:chartTrackingRefBased/>
  <w15:docId w15:val="{D8477200-00B0-4D88-8198-9B7059E07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2540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0254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27770">
      <w:bodyDiv w:val="1"/>
      <w:marLeft w:val="0"/>
      <w:marRight w:val="0"/>
      <w:marTop w:val="0"/>
      <w:marBottom w:val="0"/>
      <w:divBdr>
        <w:top w:val="none" w:sz="0" w:space="0" w:color="auto"/>
        <w:left w:val="none" w:sz="0" w:space="0" w:color="auto"/>
        <w:bottom w:val="none" w:sz="0" w:space="0" w:color="auto"/>
        <w:right w:val="none" w:sz="0" w:space="0" w:color="auto"/>
      </w:divBdr>
    </w:div>
    <w:div w:id="774206865">
      <w:bodyDiv w:val="1"/>
      <w:marLeft w:val="0"/>
      <w:marRight w:val="0"/>
      <w:marTop w:val="0"/>
      <w:marBottom w:val="0"/>
      <w:divBdr>
        <w:top w:val="none" w:sz="0" w:space="0" w:color="auto"/>
        <w:left w:val="none" w:sz="0" w:space="0" w:color="auto"/>
        <w:bottom w:val="none" w:sz="0" w:space="0" w:color="auto"/>
        <w:right w:val="none" w:sz="0" w:space="0" w:color="auto"/>
      </w:divBdr>
    </w:div>
    <w:div w:id="1003512304">
      <w:bodyDiv w:val="1"/>
      <w:marLeft w:val="0"/>
      <w:marRight w:val="0"/>
      <w:marTop w:val="0"/>
      <w:marBottom w:val="0"/>
      <w:divBdr>
        <w:top w:val="none" w:sz="0" w:space="0" w:color="auto"/>
        <w:left w:val="none" w:sz="0" w:space="0" w:color="auto"/>
        <w:bottom w:val="none" w:sz="0" w:space="0" w:color="auto"/>
        <w:right w:val="none" w:sz="0" w:space="0" w:color="auto"/>
      </w:divBdr>
    </w:div>
    <w:div w:id="1544636247">
      <w:bodyDiv w:val="1"/>
      <w:marLeft w:val="0"/>
      <w:marRight w:val="0"/>
      <w:marTop w:val="0"/>
      <w:marBottom w:val="0"/>
      <w:divBdr>
        <w:top w:val="none" w:sz="0" w:space="0" w:color="auto"/>
        <w:left w:val="none" w:sz="0" w:space="0" w:color="auto"/>
        <w:bottom w:val="none" w:sz="0" w:space="0" w:color="auto"/>
        <w:right w:val="none" w:sz="0" w:space="0" w:color="auto"/>
      </w:divBdr>
    </w:div>
    <w:div w:id="1647464861">
      <w:bodyDiv w:val="1"/>
      <w:marLeft w:val="0"/>
      <w:marRight w:val="0"/>
      <w:marTop w:val="0"/>
      <w:marBottom w:val="0"/>
      <w:divBdr>
        <w:top w:val="none" w:sz="0" w:space="0" w:color="auto"/>
        <w:left w:val="none" w:sz="0" w:space="0" w:color="auto"/>
        <w:bottom w:val="none" w:sz="0" w:space="0" w:color="auto"/>
        <w:right w:val="none" w:sz="0" w:space="0" w:color="auto"/>
      </w:divBdr>
    </w:div>
    <w:div w:id="2011323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513</TotalTime>
  <Pages>2</Pages>
  <Words>639</Words>
  <Characters>3647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simransharma2304@gmail.com</dc:creator>
  <cp:keywords/>
  <dc:description/>
  <cp:lastModifiedBy>simransharma2304@gmail.com</cp:lastModifiedBy>
  <cp:revision>1</cp:revision>
  <dcterms:created xsi:type="dcterms:W3CDTF">2022-03-30T07:40:00Z</dcterms:created>
  <dcterms:modified xsi:type="dcterms:W3CDTF">2022-03-30T16:13:00Z</dcterms:modified>
</cp:coreProperties>
</file>