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F2268" w14:textId="128DE9F6" w:rsidR="00F264E3" w:rsidRPr="00221930" w:rsidRDefault="00F264E3" w:rsidP="00F264E3">
      <w:pPr>
        <w:pStyle w:val="ListParagraph"/>
        <w:numPr>
          <w:ilvl w:val="0"/>
          <w:numId w:val="1"/>
        </w:numPr>
        <w:rPr>
          <w:rFonts w:ascii="Arial" w:hAnsi="Arial" w:cs="Arial"/>
          <w:lang w:val="en-US"/>
        </w:rPr>
      </w:pPr>
      <w:r w:rsidRPr="00221930">
        <w:rPr>
          <w:rFonts w:ascii="Arial" w:hAnsi="Arial" w:cs="Arial"/>
          <w:lang w:val="en-US"/>
        </w:rPr>
        <w:t>C</w:t>
      </w:r>
    </w:p>
    <w:p w14:paraId="7A1CDC26" w14:textId="69552D73" w:rsidR="00F264E3" w:rsidRPr="00221930" w:rsidRDefault="00F264E3" w:rsidP="00F264E3">
      <w:pPr>
        <w:pStyle w:val="ListParagraph"/>
        <w:numPr>
          <w:ilvl w:val="0"/>
          <w:numId w:val="1"/>
        </w:numPr>
        <w:rPr>
          <w:rFonts w:ascii="Arial" w:hAnsi="Arial" w:cs="Arial"/>
          <w:lang w:val="en-US"/>
        </w:rPr>
      </w:pPr>
      <w:r w:rsidRPr="00221930">
        <w:rPr>
          <w:rFonts w:ascii="Arial" w:hAnsi="Arial" w:cs="Arial"/>
          <w:lang w:val="en-US"/>
        </w:rPr>
        <w:t>B</w:t>
      </w:r>
    </w:p>
    <w:p w14:paraId="1AC0017D" w14:textId="03BD7FA1" w:rsidR="00F264E3" w:rsidRPr="00221930" w:rsidRDefault="00F264E3" w:rsidP="00F264E3">
      <w:pPr>
        <w:pStyle w:val="ListParagraph"/>
        <w:numPr>
          <w:ilvl w:val="0"/>
          <w:numId w:val="1"/>
        </w:numPr>
        <w:rPr>
          <w:rFonts w:ascii="Arial" w:hAnsi="Arial" w:cs="Arial"/>
          <w:lang w:val="en-US"/>
        </w:rPr>
      </w:pPr>
      <w:r w:rsidRPr="00221930">
        <w:rPr>
          <w:rFonts w:ascii="Arial" w:hAnsi="Arial" w:cs="Arial"/>
          <w:lang w:val="en-US"/>
        </w:rPr>
        <w:t>C</w:t>
      </w:r>
    </w:p>
    <w:p w14:paraId="4DF4B2CD" w14:textId="17D5F7B7" w:rsidR="00F264E3" w:rsidRPr="00221930" w:rsidRDefault="00F264E3" w:rsidP="00F264E3">
      <w:pPr>
        <w:pStyle w:val="ListParagraph"/>
        <w:numPr>
          <w:ilvl w:val="0"/>
          <w:numId w:val="1"/>
        </w:numPr>
        <w:rPr>
          <w:rFonts w:ascii="Arial" w:hAnsi="Arial" w:cs="Arial"/>
          <w:lang w:val="en-US"/>
        </w:rPr>
      </w:pPr>
      <w:r w:rsidRPr="00221930">
        <w:rPr>
          <w:rFonts w:ascii="Arial" w:hAnsi="Arial" w:cs="Arial"/>
          <w:lang w:val="en-US"/>
        </w:rPr>
        <w:t>D</w:t>
      </w:r>
    </w:p>
    <w:p w14:paraId="187003BF" w14:textId="068CF21D" w:rsidR="00F264E3" w:rsidRPr="00221930" w:rsidRDefault="00F264E3" w:rsidP="00F264E3">
      <w:pPr>
        <w:pStyle w:val="ListParagraph"/>
        <w:numPr>
          <w:ilvl w:val="0"/>
          <w:numId w:val="1"/>
        </w:numPr>
        <w:rPr>
          <w:rFonts w:ascii="Arial" w:hAnsi="Arial" w:cs="Arial"/>
          <w:lang w:val="en-US"/>
        </w:rPr>
      </w:pPr>
      <w:r w:rsidRPr="00221930">
        <w:rPr>
          <w:rFonts w:ascii="Arial" w:hAnsi="Arial" w:cs="Arial"/>
          <w:lang w:val="en-US"/>
        </w:rPr>
        <w:t>D</w:t>
      </w:r>
    </w:p>
    <w:p w14:paraId="260D0D3D" w14:textId="6830F2B6" w:rsidR="00F264E3" w:rsidRPr="00221930" w:rsidRDefault="00F264E3" w:rsidP="00F264E3">
      <w:pPr>
        <w:pStyle w:val="ListParagraph"/>
        <w:numPr>
          <w:ilvl w:val="0"/>
          <w:numId w:val="1"/>
        </w:numPr>
        <w:rPr>
          <w:rFonts w:ascii="Arial" w:hAnsi="Arial" w:cs="Arial"/>
          <w:lang w:val="en-US"/>
        </w:rPr>
      </w:pPr>
      <w:r w:rsidRPr="00221930">
        <w:rPr>
          <w:rFonts w:ascii="Arial" w:hAnsi="Arial" w:cs="Arial"/>
          <w:lang w:val="en-US"/>
        </w:rPr>
        <w:t>C</w:t>
      </w:r>
    </w:p>
    <w:p w14:paraId="4496494B" w14:textId="7108B90A" w:rsidR="00F264E3" w:rsidRPr="00221930" w:rsidRDefault="00F264E3" w:rsidP="00F264E3">
      <w:pPr>
        <w:pStyle w:val="ListParagraph"/>
        <w:numPr>
          <w:ilvl w:val="0"/>
          <w:numId w:val="1"/>
        </w:numPr>
        <w:rPr>
          <w:rFonts w:ascii="Arial" w:hAnsi="Arial" w:cs="Arial"/>
          <w:lang w:val="en-US"/>
        </w:rPr>
      </w:pPr>
      <w:r w:rsidRPr="00221930">
        <w:rPr>
          <w:rFonts w:ascii="Arial" w:hAnsi="Arial" w:cs="Arial"/>
          <w:lang w:val="en-US"/>
        </w:rPr>
        <w:t>C</w:t>
      </w:r>
    </w:p>
    <w:p w14:paraId="4B767400" w14:textId="38DC2874" w:rsidR="00F264E3" w:rsidRPr="00221930" w:rsidRDefault="00F264E3" w:rsidP="00F264E3">
      <w:pPr>
        <w:pStyle w:val="ListParagraph"/>
        <w:numPr>
          <w:ilvl w:val="0"/>
          <w:numId w:val="1"/>
        </w:numPr>
        <w:rPr>
          <w:rFonts w:ascii="Arial" w:hAnsi="Arial" w:cs="Arial"/>
          <w:lang w:val="en-US"/>
        </w:rPr>
      </w:pPr>
      <w:r w:rsidRPr="00221930">
        <w:rPr>
          <w:rFonts w:ascii="Arial" w:hAnsi="Arial" w:cs="Arial"/>
          <w:lang w:val="en-US"/>
        </w:rPr>
        <w:t>B</w:t>
      </w:r>
    </w:p>
    <w:p w14:paraId="2EB18823" w14:textId="76AF98BC" w:rsidR="00F264E3" w:rsidRPr="00221930" w:rsidRDefault="00F264E3" w:rsidP="00F264E3">
      <w:pPr>
        <w:pStyle w:val="ListParagraph"/>
        <w:numPr>
          <w:ilvl w:val="0"/>
          <w:numId w:val="1"/>
        </w:numPr>
        <w:rPr>
          <w:rFonts w:ascii="Arial" w:hAnsi="Arial" w:cs="Arial"/>
          <w:lang w:val="en-US"/>
        </w:rPr>
      </w:pPr>
      <w:r w:rsidRPr="00221930">
        <w:rPr>
          <w:rFonts w:ascii="Arial" w:hAnsi="Arial" w:cs="Arial"/>
          <w:lang w:val="en-US"/>
        </w:rPr>
        <w:t>C</w:t>
      </w:r>
    </w:p>
    <w:p w14:paraId="5C833BB3" w14:textId="498357E9" w:rsidR="00F264E3" w:rsidRPr="00221930" w:rsidRDefault="00F264E3" w:rsidP="00F264E3">
      <w:pPr>
        <w:pStyle w:val="ListParagraph"/>
        <w:numPr>
          <w:ilvl w:val="0"/>
          <w:numId w:val="1"/>
        </w:numPr>
        <w:rPr>
          <w:rFonts w:ascii="Arial" w:hAnsi="Arial" w:cs="Arial"/>
          <w:lang w:val="en-US"/>
        </w:rPr>
      </w:pPr>
      <w:r w:rsidRPr="00221930">
        <w:rPr>
          <w:rFonts w:ascii="Arial" w:hAnsi="Arial" w:cs="Arial"/>
          <w:lang w:val="en-US"/>
        </w:rPr>
        <w:t>B</w:t>
      </w:r>
    </w:p>
    <w:p w14:paraId="17B051E5" w14:textId="4ED069F9" w:rsidR="00F264E3" w:rsidRPr="00221930" w:rsidRDefault="00F264E3" w:rsidP="00F264E3">
      <w:pPr>
        <w:pStyle w:val="ListParagraph"/>
        <w:numPr>
          <w:ilvl w:val="0"/>
          <w:numId w:val="1"/>
        </w:numPr>
        <w:rPr>
          <w:rFonts w:ascii="Arial" w:hAnsi="Arial" w:cs="Arial"/>
          <w:lang w:val="en-US"/>
        </w:rPr>
      </w:pPr>
      <w:r w:rsidRPr="00221930">
        <w:rPr>
          <w:rFonts w:ascii="Arial" w:hAnsi="Arial" w:cs="Arial"/>
          <w:lang w:val="en-US"/>
        </w:rPr>
        <w:t>D</w:t>
      </w:r>
    </w:p>
    <w:p w14:paraId="7EC852E6" w14:textId="2C7E579D" w:rsidR="00F264E3" w:rsidRPr="00221930" w:rsidRDefault="00F264E3" w:rsidP="00F264E3">
      <w:pPr>
        <w:pStyle w:val="ListParagraph"/>
        <w:numPr>
          <w:ilvl w:val="0"/>
          <w:numId w:val="1"/>
        </w:numPr>
        <w:rPr>
          <w:rFonts w:ascii="Arial" w:hAnsi="Arial" w:cs="Arial"/>
          <w:lang w:val="en-US"/>
        </w:rPr>
      </w:pPr>
      <w:r w:rsidRPr="00221930">
        <w:rPr>
          <w:rFonts w:ascii="Arial" w:hAnsi="Arial" w:cs="Arial"/>
          <w:lang w:val="en-US"/>
        </w:rPr>
        <w:t>A</w:t>
      </w:r>
    </w:p>
    <w:p w14:paraId="7A999BAB" w14:textId="05F3F9EE" w:rsidR="00F264E3" w:rsidRPr="00221930" w:rsidRDefault="002A3A95" w:rsidP="00F264E3">
      <w:pPr>
        <w:pStyle w:val="ListParagraph"/>
        <w:numPr>
          <w:ilvl w:val="0"/>
          <w:numId w:val="1"/>
        </w:numPr>
        <w:rPr>
          <w:rFonts w:ascii="Arial" w:hAnsi="Arial" w:cs="Arial"/>
          <w:lang w:val="en-US"/>
        </w:rPr>
      </w:pPr>
      <w:r w:rsidRPr="00221930">
        <w:rPr>
          <w:rFonts w:ascii="Arial" w:hAnsi="Arial" w:cs="Arial"/>
          <w:lang w:val="en-US"/>
        </w:rPr>
        <w:t>C</w:t>
      </w:r>
    </w:p>
    <w:p w14:paraId="477FF2E7" w14:textId="7BC7D568" w:rsidR="002A3A95" w:rsidRPr="00221930" w:rsidRDefault="00E53BD9" w:rsidP="00F264E3">
      <w:pPr>
        <w:pStyle w:val="ListParagraph"/>
        <w:numPr>
          <w:ilvl w:val="0"/>
          <w:numId w:val="1"/>
        </w:numPr>
        <w:rPr>
          <w:rFonts w:ascii="Arial" w:hAnsi="Arial" w:cs="Arial"/>
          <w:lang w:val="en-US"/>
        </w:rPr>
      </w:pPr>
      <w:r w:rsidRPr="00221930">
        <w:rPr>
          <w:rFonts w:ascii="Arial" w:hAnsi="Arial" w:cs="Arial"/>
          <w:lang w:val="en-US"/>
        </w:rPr>
        <w:t>C</w:t>
      </w:r>
    </w:p>
    <w:p w14:paraId="6AB513DC" w14:textId="3C52EE98" w:rsidR="00277650" w:rsidRPr="00221930" w:rsidRDefault="00277650" w:rsidP="00F264E3">
      <w:pPr>
        <w:pStyle w:val="ListParagraph"/>
        <w:numPr>
          <w:ilvl w:val="0"/>
          <w:numId w:val="1"/>
        </w:numPr>
        <w:rPr>
          <w:rFonts w:ascii="Arial" w:hAnsi="Arial" w:cs="Arial"/>
          <w:lang w:val="en-US"/>
        </w:rPr>
      </w:pPr>
      <w:r w:rsidRPr="00221930">
        <w:rPr>
          <w:rFonts w:ascii="Arial" w:hAnsi="Arial" w:cs="Arial"/>
          <w:lang w:val="en-US"/>
        </w:rPr>
        <w:t>A</w:t>
      </w:r>
    </w:p>
    <w:p w14:paraId="3914E4DC" w14:textId="549801C7" w:rsidR="00277650" w:rsidRPr="00221930" w:rsidRDefault="00277650" w:rsidP="00F264E3">
      <w:pPr>
        <w:pStyle w:val="ListParagraph"/>
        <w:numPr>
          <w:ilvl w:val="0"/>
          <w:numId w:val="1"/>
        </w:numPr>
        <w:rPr>
          <w:rFonts w:ascii="Arial" w:hAnsi="Arial" w:cs="Arial"/>
          <w:lang w:val="en-US"/>
        </w:rPr>
      </w:pPr>
      <w:r w:rsidRPr="00221930">
        <w:rPr>
          <w:rFonts w:ascii="Arial" w:hAnsi="Arial" w:cs="Arial"/>
          <w:lang w:val="en-US"/>
        </w:rPr>
        <w:t>D</w:t>
      </w:r>
    </w:p>
    <w:p w14:paraId="0D9D4F0F" w14:textId="668910D9" w:rsidR="00277650" w:rsidRPr="00221930" w:rsidRDefault="00277650" w:rsidP="00F264E3">
      <w:pPr>
        <w:pStyle w:val="ListParagraph"/>
        <w:numPr>
          <w:ilvl w:val="0"/>
          <w:numId w:val="1"/>
        </w:numPr>
        <w:rPr>
          <w:rFonts w:ascii="Arial" w:hAnsi="Arial" w:cs="Arial"/>
          <w:lang w:val="en-US"/>
        </w:rPr>
      </w:pPr>
      <w:r w:rsidRPr="00221930">
        <w:rPr>
          <w:rFonts w:ascii="Arial" w:hAnsi="Arial" w:cs="Arial"/>
          <w:lang w:val="en-US"/>
        </w:rPr>
        <w:t>C</w:t>
      </w:r>
    </w:p>
    <w:p w14:paraId="06F9AB03" w14:textId="652F4CD8" w:rsidR="00277650" w:rsidRPr="00221930" w:rsidRDefault="00277650" w:rsidP="00F264E3">
      <w:pPr>
        <w:pStyle w:val="ListParagraph"/>
        <w:numPr>
          <w:ilvl w:val="0"/>
          <w:numId w:val="1"/>
        </w:numPr>
        <w:rPr>
          <w:rFonts w:ascii="Arial" w:hAnsi="Arial" w:cs="Arial"/>
          <w:lang w:val="en-US"/>
        </w:rPr>
      </w:pPr>
      <w:r w:rsidRPr="00221930">
        <w:rPr>
          <w:rFonts w:ascii="Arial" w:hAnsi="Arial" w:cs="Arial"/>
          <w:lang w:val="en-US"/>
        </w:rPr>
        <w:t>B</w:t>
      </w:r>
    </w:p>
    <w:p w14:paraId="1463D5A2" w14:textId="62A3DC79" w:rsidR="00277650" w:rsidRPr="00221930" w:rsidRDefault="00277650" w:rsidP="00F264E3">
      <w:pPr>
        <w:pStyle w:val="ListParagraph"/>
        <w:numPr>
          <w:ilvl w:val="0"/>
          <w:numId w:val="1"/>
        </w:numPr>
        <w:rPr>
          <w:rFonts w:ascii="Arial" w:hAnsi="Arial" w:cs="Arial"/>
          <w:lang w:val="en-US"/>
        </w:rPr>
      </w:pPr>
      <w:r w:rsidRPr="00221930">
        <w:rPr>
          <w:rFonts w:ascii="Arial" w:hAnsi="Arial" w:cs="Arial"/>
          <w:lang w:val="en-US"/>
        </w:rPr>
        <w:t>A</w:t>
      </w:r>
    </w:p>
    <w:p w14:paraId="2AFF9218" w14:textId="434DFE46" w:rsidR="00277650" w:rsidRPr="00221930" w:rsidRDefault="00277650" w:rsidP="00F264E3">
      <w:pPr>
        <w:pStyle w:val="ListParagraph"/>
        <w:numPr>
          <w:ilvl w:val="0"/>
          <w:numId w:val="1"/>
        </w:numPr>
        <w:rPr>
          <w:rFonts w:ascii="Arial" w:hAnsi="Arial" w:cs="Arial"/>
          <w:lang w:val="en-US"/>
        </w:rPr>
      </w:pPr>
      <w:r w:rsidRPr="00221930">
        <w:rPr>
          <w:rFonts w:ascii="Arial" w:hAnsi="Arial" w:cs="Arial"/>
          <w:lang w:val="en-US"/>
        </w:rPr>
        <w:t>C</w:t>
      </w:r>
    </w:p>
    <w:p w14:paraId="734B5319" w14:textId="2220A7FC" w:rsidR="00277650" w:rsidRPr="00221930" w:rsidRDefault="00277650" w:rsidP="00F264E3">
      <w:pPr>
        <w:pStyle w:val="ListParagraph"/>
        <w:numPr>
          <w:ilvl w:val="0"/>
          <w:numId w:val="1"/>
        </w:numPr>
        <w:rPr>
          <w:rFonts w:ascii="Arial" w:hAnsi="Arial" w:cs="Arial"/>
          <w:lang w:val="en-US"/>
        </w:rPr>
      </w:pPr>
      <w:r w:rsidRPr="00221930">
        <w:rPr>
          <w:rFonts w:ascii="Arial" w:hAnsi="Arial" w:cs="Arial"/>
          <w:lang w:val="en-US"/>
        </w:rPr>
        <w:t>D</w:t>
      </w:r>
    </w:p>
    <w:p w14:paraId="2DC18AED" w14:textId="57B34745" w:rsidR="00277650" w:rsidRPr="00221930" w:rsidRDefault="00277650" w:rsidP="00C92428">
      <w:pPr>
        <w:pStyle w:val="ListParagraph"/>
        <w:numPr>
          <w:ilvl w:val="0"/>
          <w:numId w:val="1"/>
        </w:numPr>
        <w:rPr>
          <w:rFonts w:ascii="Arial" w:hAnsi="Arial" w:cs="Arial"/>
          <w:lang w:val="en-US"/>
        </w:rPr>
      </w:pPr>
      <w:r w:rsidRPr="00221930">
        <w:rPr>
          <w:rFonts w:ascii="Arial" w:hAnsi="Arial" w:cs="Arial"/>
          <w:lang w:val="en-US"/>
        </w:rPr>
        <w:t>B</w:t>
      </w:r>
    </w:p>
    <w:p w14:paraId="4F043685" w14:textId="13C21948" w:rsidR="00C92428" w:rsidRPr="00221930" w:rsidRDefault="00E53BD9" w:rsidP="00C92428">
      <w:pPr>
        <w:pStyle w:val="ListParagraph"/>
        <w:numPr>
          <w:ilvl w:val="0"/>
          <w:numId w:val="1"/>
        </w:numPr>
        <w:rPr>
          <w:rFonts w:ascii="Arial" w:hAnsi="Arial" w:cs="Arial"/>
          <w:lang w:val="en-US"/>
        </w:rPr>
      </w:pPr>
      <w:r w:rsidRPr="00221930">
        <w:rPr>
          <w:rFonts w:ascii="Arial" w:hAnsi="Arial" w:cs="Arial"/>
          <w:lang w:val="en-US"/>
        </w:rPr>
        <w:t>D</w:t>
      </w:r>
    </w:p>
    <w:p w14:paraId="4AA89BE8" w14:textId="18509243" w:rsidR="00E53BD9" w:rsidRPr="00221930" w:rsidRDefault="00E53BD9" w:rsidP="00E53BD9">
      <w:pPr>
        <w:pStyle w:val="ListParagraph"/>
        <w:numPr>
          <w:ilvl w:val="0"/>
          <w:numId w:val="1"/>
        </w:numPr>
        <w:rPr>
          <w:rFonts w:ascii="Arial" w:hAnsi="Arial" w:cs="Arial"/>
          <w:lang w:val="en-US"/>
        </w:rPr>
      </w:pPr>
      <w:r w:rsidRPr="00221930">
        <w:rPr>
          <w:rFonts w:ascii="Arial" w:hAnsi="Arial" w:cs="Arial"/>
          <w:lang w:val="en-US"/>
        </w:rPr>
        <w:t>A</w:t>
      </w:r>
    </w:p>
    <w:p w14:paraId="45DF20D8" w14:textId="5E97A28A" w:rsidR="000517CA" w:rsidRPr="00221930" w:rsidRDefault="000517CA" w:rsidP="000517CA">
      <w:pPr>
        <w:rPr>
          <w:rFonts w:ascii="Arial" w:hAnsi="Arial" w:cs="Arial"/>
          <w:b/>
          <w:bCs/>
          <w:sz w:val="24"/>
          <w:szCs w:val="24"/>
          <w:lang w:val="en-US"/>
        </w:rPr>
      </w:pPr>
    </w:p>
    <w:p w14:paraId="7A436B1C" w14:textId="5F209EB6" w:rsidR="000517CA" w:rsidRPr="00221930" w:rsidRDefault="00C02BF9" w:rsidP="000517CA">
      <w:pPr>
        <w:rPr>
          <w:rFonts w:ascii="Arial" w:hAnsi="Arial" w:cs="Arial"/>
          <w:b/>
          <w:bCs/>
          <w:sz w:val="24"/>
          <w:szCs w:val="24"/>
          <w:u w:val="single"/>
          <w:lang w:val="en-US"/>
        </w:rPr>
      </w:pPr>
      <w:r w:rsidRPr="00221930">
        <w:rPr>
          <w:rFonts w:ascii="Arial" w:hAnsi="Arial" w:cs="Arial"/>
          <w:b/>
          <w:bCs/>
          <w:sz w:val="24"/>
          <w:szCs w:val="24"/>
          <w:u w:val="single"/>
          <w:lang w:val="en-US"/>
        </w:rPr>
        <w:t xml:space="preserve">Ans </w:t>
      </w:r>
      <w:r w:rsidR="000517CA" w:rsidRPr="00221930">
        <w:rPr>
          <w:rFonts w:ascii="Arial" w:hAnsi="Arial" w:cs="Arial"/>
          <w:b/>
          <w:bCs/>
          <w:sz w:val="24"/>
          <w:szCs w:val="24"/>
          <w:u w:val="single"/>
          <w:lang w:val="en-US"/>
        </w:rPr>
        <w:t>25)</w:t>
      </w:r>
    </w:p>
    <w:p w14:paraId="4FD611BA" w14:textId="3F61B24B" w:rsidR="000517CA" w:rsidRPr="00221930" w:rsidRDefault="000517CA" w:rsidP="000517CA">
      <w:pPr>
        <w:rPr>
          <w:rFonts w:ascii="Arial" w:hAnsi="Arial" w:cs="Arial"/>
          <w:b/>
          <w:bCs/>
          <w:sz w:val="28"/>
          <w:szCs w:val="28"/>
          <w:lang w:val="en-US"/>
        </w:rPr>
      </w:pPr>
      <w:r w:rsidRPr="00221930">
        <w:rPr>
          <w:rFonts w:ascii="Arial" w:hAnsi="Arial" w:cs="Arial"/>
          <w:b/>
          <w:bCs/>
          <w:sz w:val="28"/>
          <w:szCs w:val="28"/>
          <w:lang w:val="en-US"/>
        </w:rPr>
        <w:t>Advantages of inflation:</w:t>
      </w:r>
    </w:p>
    <w:p w14:paraId="63FE7949" w14:textId="11FF47A9" w:rsidR="000517CA" w:rsidRPr="00221930" w:rsidRDefault="000517CA" w:rsidP="000517CA">
      <w:pPr>
        <w:pStyle w:val="ListParagraph"/>
        <w:numPr>
          <w:ilvl w:val="0"/>
          <w:numId w:val="6"/>
        </w:numPr>
        <w:shd w:val="clear" w:color="auto" w:fill="FFFFFF"/>
        <w:spacing w:after="0" w:line="240" w:lineRule="auto"/>
        <w:rPr>
          <w:rFonts w:ascii="Arial" w:eastAsia="Times New Roman" w:hAnsi="Arial" w:cs="Arial"/>
          <w:color w:val="3A3A3A"/>
          <w:sz w:val="26"/>
          <w:szCs w:val="26"/>
          <w:lang w:eastAsia="en-IN"/>
        </w:rPr>
      </w:pPr>
      <w:r w:rsidRPr="00221930">
        <w:rPr>
          <w:rFonts w:ascii="Arial" w:eastAsia="Times New Roman" w:hAnsi="Arial" w:cs="Arial"/>
          <w:color w:val="3A3A3A"/>
          <w:sz w:val="26"/>
          <w:szCs w:val="26"/>
          <w:u w:val="single"/>
          <w:bdr w:val="none" w:sz="0" w:space="0" w:color="auto" w:frame="1"/>
          <w:lang w:eastAsia="en-IN"/>
        </w:rPr>
        <w:t>Credibility / Expectations</w:t>
      </w:r>
      <w:r w:rsidR="00221930">
        <w:rPr>
          <w:rFonts w:ascii="Arial" w:eastAsia="Times New Roman" w:hAnsi="Arial" w:cs="Arial"/>
          <w:color w:val="3A3A3A"/>
          <w:sz w:val="26"/>
          <w:szCs w:val="26"/>
          <w:lang w:eastAsia="en-IN"/>
        </w:rPr>
        <w:t xml:space="preserve"> = </w:t>
      </w:r>
      <w:r w:rsidRPr="00221930">
        <w:rPr>
          <w:rFonts w:ascii="Arial" w:eastAsia="Times New Roman" w:hAnsi="Arial" w:cs="Arial"/>
          <w:color w:val="3A3A3A"/>
          <w:sz w:val="26"/>
          <w:szCs w:val="26"/>
          <w:lang w:eastAsia="en-IN"/>
        </w:rPr>
        <w:t xml:space="preserve">If an independent Central Bank makes a commitment to keep inflation at 2%, people will tend to have lower inflation expectations. Low inflation expectations make it easier to keep inflation low. It becomes a self-reinforcing cycle – if people expect low inflation, they don’t demand high wages; if firms expect low inflation, they are more conscious of increasing prices. </w:t>
      </w:r>
    </w:p>
    <w:p w14:paraId="68F0896B" w14:textId="753613D9" w:rsidR="000517CA" w:rsidRPr="00221930" w:rsidRDefault="000517CA" w:rsidP="000517CA">
      <w:pPr>
        <w:pStyle w:val="ListParagraph"/>
        <w:numPr>
          <w:ilvl w:val="0"/>
          <w:numId w:val="6"/>
        </w:numPr>
        <w:shd w:val="clear" w:color="auto" w:fill="FFFFFF"/>
        <w:spacing w:after="0" w:line="240" w:lineRule="auto"/>
        <w:rPr>
          <w:rFonts w:ascii="Arial" w:eastAsia="Times New Roman" w:hAnsi="Arial" w:cs="Arial"/>
          <w:color w:val="3A3A3A"/>
          <w:sz w:val="26"/>
          <w:szCs w:val="26"/>
          <w:lang w:eastAsia="en-IN"/>
        </w:rPr>
      </w:pPr>
      <w:r w:rsidRPr="00221930">
        <w:rPr>
          <w:rFonts w:ascii="Arial" w:eastAsia="Times New Roman" w:hAnsi="Arial" w:cs="Arial"/>
          <w:color w:val="3A3A3A"/>
          <w:sz w:val="26"/>
          <w:szCs w:val="26"/>
          <w:u w:val="single"/>
          <w:bdr w:val="none" w:sz="0" w:space="0" w:color="auto" w:frame="1"/>
          <w:lang w:eastAsia="en-IN"/>
        </w:rPr>
        <w:t>Avoid Boom and Bust</w:t>
      </w:r>
      <w:r w:rsidR="00221930">
        <w:rPr>
          <w:rFonts w:ascii="Arial" w:eastAsia="Times New Roman" w:hAnsi="Arial" w:cs="Arial"/>
          <w:color w:val="3A3A3A"/>
          <w:sz w:val="26"/>
          <w:szCs w:val="26"/>
          <w:lang w:eastAsia="en-IN"/>
        </w:rPr>
        <w:t xml:space="preserve">= </w:t>
      </w:r>
      <w:r w:rsidRPr="00221930">
        <w:rPr>
          <w:rFonts w:ascii="Arial" w:eastAsia="Times New Roman" w:hAnsi="Arial" w:cs="Arial"/>
          <w:color w:val="3A3A3A"/>
          <w:sz w:val="26"/>
          <w:szCs w:val="26"/>
          <w:lang w:eastAsia="en-IN"/>
        </w:rPr>
        <w:t xml:space="preserve">The UK economy has suffered from </w:t>
      </w:r>
      <w:r w:rsidR="00221930">
        <w:rPr>
          <w:rFonts w:ascii="Arial" w:eastAsia="Times New Roman" w:hAnsi="Arial" w:cs="Arial"/>
          <w:color w:val="3A3A3A"/>
          <w:sz w:val="26"/>
          <w:szCs w:val="26"/>
          <w:lang w:eastAsia="en-IN"/>
        </w:rPr>
        <w:t xml:space="preserve">boom and bust of </w:t>
      </w:r>
      <w:r w:rsidRPr="00221930">
        <w:rPr>
          <w:rFonts w:ascii="Arial" w:eastAsia="Times New Roman" w:hAnsi="Arial" w:cs="Arial"/>
          <w:color w:val="3A3A3A"/>
          <w:sz w:val="26"/>
          <w:szCs w:val="26"/>
          <w:lang w:eastAsia="en-IN"/>
        </w:rPr>
        <w:t xml:space="preserve">economic cycles. We had a period of high inflationary growth, which later proved unsustainable and led to a recession. An inflation target places a greater discipline on monetary policy and prevents monetary policy becoming too loose – hoping there has been a ‘supply side miracle. </w:t>
      </w:r>
    </w:p>
    <w:p w14:paraId="34BBC9F5" w14:textId="089C74B6" w:rsidR="000517CA" w:rsidRPr="00221930" w:rsidRDefault="000517CA" w:rsidP="000517CA">
      <w:pPr>
        <w:pStyle w:val="ListParagraph"/>
        <w:numPr>
          <w:ilvl w:val="0"/>
          <w:numId w:val="6"/>
        </w:numPr>
        <w:shd w:val="clear" w:color="auto" w:fill="FFFFFF"/>
        <w:spacing w:after="0" w:line="240" w:lineRule="auto"/>
        <w:rPr>
          <w:rFonts w:ascii="Arial" w:eastAsia="Times New Roman" w:hAnsi="Arial" w:cs="Arial"/>
          <w:color w:val="3A3A3A"/>
          <w:sz w:val="26"/>
          <w:szCs w:val="26"/>
          <w:lang w:eastAsia="en-IN"/>
        </w:rPr>
      </w:pPr>
      <w:r w:rsidRPr="00221930">
        <w:rPr>
          <w:rFonts w:ascii="Arial" w:eastAsia="Times New Roman" w:hAnsi="Arial" w:cs="Arial"/>
          <w:color w:val="3A3A3A"/>
          <w:sz w:val="26"/>
          <w:szCs w:val="26"/>
          <w:u w:val="single"/>
          <w:bdr w:val="none" w:sz="0" w:space="0" w:color="auto" w:frame="1"/>
          <w:lang w:eastAsia="en-IN"/>
        </w:rPr>
        <w:t>Costs of Inflation</w:t>
      </w:r>
      <w:r w:rsidR="00221930">
        <w:rPr>
          <w:rFonts w:ascii="Arial" w:eastAsia="Times New Roman" w:hAnsi="Arial" w:cs="Arial"/>
          <w:color w:val="3A3A3A"/>
          <w:sz w:val="26"/>
          <w:szCs w:val="26"/>
          <w:lang w:eastAsia="en-IN"/>
        </w:rPr>
        <w:t xml:space="preserve">= </w:t>
      </w:r>
      <w:r w:rsidRPr="00221930">
        <w:rPr>
          <w:rFonts w:ascii="Arial" w:eastAsia="Times New Roman" w:hAnsi="Arial" w:cs="Arial"/>
          <w:color w:val="3A3A3A"/>
          <w:sz w:val="26"/>
          <w:szCs w:val="26"/>
          <w:lang w:eastAsia="en-IN"/>
        </w:rPr>
        <w:t>If inflation creeps up, then it can cause various economic costs such as uncertainty leading to lower investment, loss of international competitiveness and reduced value of savings.</w:t>
      </w:r>
    </w:p>
    <w:p w14:paraId="5AAA671C" w14:textId="78BD41D2" w:rsidR="000517CA" w:rsidRPr="00221930" w:rsidRDefault="000517CA" w:rsidP="00365294">
      <w:pPr>
        <w:pStyle w:val="ListParagraph"/>
        <w:numPr>
          <w:ilvl w:val="0"/>
          <w:numId w:val="6"/>
        </w:numPr>
        <w:shd w:val="clear" w:color="auto" w:fill="FFFFFF"/>
        <w:spacing w:after="0" w:line="240" w:lineRule="auto"/>
        <w:rPr>
          <w:rFonts w:ascii="Arial" w:hAnsi="Arial" w:cs="Arial"/>
          <w:lang w:val="en-US"/>
        </w:rPr>
      </w:pPr>
      <w:r w:rsidRPr="00221930">
        <w:rPr>
          <w:rFonts w:ascii="Arial" w:eastAsia="Times New Roman" w:hAnsi="Arial" w:cs="Arial"/>
          <w:color w:val="3A3A3A"/>
          <w:sz w:val="26"/>
          <w:szCs w:val="26"/>
          <w:u w:val="single"/>
          <w:bdr w:val="none" w:sz="0" w:space="0" w:color="auto" w:frame="1"/>
          <w:lang w:eastAsia="en-IN"/>
        </w:rPr>
        <w:t>Clarity</w:t>
      </w:r>
      <w:r w:rsidR="00221930">
        <w:rPr>
          <w:rFonts w:ascii="Arial" w:eastAsia="Times New Roman" w:hAnsi="Arial" w:cs="Arial"/>
          <w:color w:val="3A3A3A"/>
          <w:sz w:val="26"/>
          <w:szCs w:val="26"/>
          <w:lang w:eastAsia="en-IN"/>
        </w:rPr>
        <w:t xml:space="preserve">= </w:t>
      </w:r>
      <w:r w:rsidRPr="00221930">
        <w:rPr>
          <w:rFonts w:ascii="Arial" w:eastAsia="Times New Roman" w:hAnsi="Arial" w:cs="Arial"/>
          <w:color w:val="3A3A3A"/>
          <w:sz w:val="26"/>
          <w:szCs w:val="26"/>
          <w:lang w:eastAsia="en-IN"/>
        </w:rPr>
        <w:t xml:space="preserve">An inflation target provides clarity for monetary policy. Alternatives have been tried with less success. </w:t>
      </w:r>
    </w:p>
    <w:p w14:paraId="64B36020" w14:textId="6FD1BE55" w:rsidR="00C02BF9" w:rsidRPr="00221930" w:rsidRDefault="00C02BF9" w:rsidP="00C02BF9">
      <w:pPr>
        <w:shd w:val="clear" w:color="auto" w:fill="FFFFFF"/>
        <w:spacing w:after="0" w:line="240" w:lineRule="auto"/>
        <w:rPr>
          <w:rFonts w:ascii="Arial" w:hAnsi="Arial" w:cs="Arial"/>
          <w:lang w:val="en-US"/>
        </w:rPr>
      </w:pPr>
    </w:p>
    <w:p w14:paraId="5C7FA40F" w14:textId="77777777" w:rsidR="00C02BF9" w:rsidRPr="00221930" w:rsidRDefault="00C02BF9" w:rsidP="00C02BF9">
      <w:pPr>
        <w:shd w:val="clear" w:color="auto" w:fill="FFFFFF"/>
        <w:spacing w:after="0" w:line="240" w:lineRule="auto"/>
        <w:rPr>
          <w:rFonts w:ascii="Arial" w:hAnsi="Arial" w:cs="Arial"/>
          <w:lang w:val="en-US"/>
        </w:rPr>
      </w:pPr>
    </w:p>
    <w:p w14:paraId="44E4DBAF" w14:textId="27C5C3EB" w:rsidR="000517CA" w:rsidRPr="00221930" w:rsidRDefault="000517CA" w:rsidP="000517CA">
      <w:pPr>
        <w:shd w:val="clear" w:color="auto" w:fill="FFFFFF"/>
        <w:spacing w:after="0" w:line="240" w:lineRule="auto"/>
        <w:rPr>
          <w:rFonts w:ascii="Arial" w:hAnsi="Arial" w:cs="Arial"/>
          <w:b/>
          <w:bCs/>
          <w:sz w:val="28"/>
          <w:szCs w:val="28"/>
          <w:lang w:val="en-US"/>
        </w:rPr>
      </w:pPr>
      <w:r w:rsidRPr="00221930">
        <w:rPr>
          <w:rFonts w:ascii="Arial" w:hAnsi="Arial" w:cs="Arial"/>
          <w:b/>
          <w:bCs/>
          <w:sz w:val="28"/>
          <w:szCs w:val="28"/>
          <w:lang w:val="en-US"/>
        </w:rPr>
        <w:lastRenderedPageBreak/>
        <w:t>Disadvantages of Inflation</w:t>
      </w:r>
      <w:r w:rsidR="00C02BF9" w:rsidRPr="00221930">
        <w:rPr>
          <w:rFonts w:ascii="Arial" w:hAnsi="Arial" w:cs="Arial"/>
          <w:b/>
          <w:bCs/>
          <w:sz w:val="28"/>
          <w:szCs w:val="28"/>
          <w:lang w:val="en-US"/>
        </w:rPr>
        <w:t>:</w:t>
      </w:r>
    </w:p>
    <w:p w14:paraId="35C00361" w14:textId="224E5DD5" w:rsidR="000517CA" w:rsidRPr="00221930" w:rsidRDefault="000517CA" w:rsidP="000517CA">
      <w:pPr>
        <w:shd w:val="clear" w:color="auto" w:fill="FFFFFF"/>
        <w:spacing w:after="0" w:line="240" w:lineRule="auto"/>
        <w:rPr>
          <w:rFonts w:ascii="Arial" w:hAnsi="Arial" w:cs="Arial"/>
          <w:lang w:val="en-US"/>
        </w:rPr>
      </w:pPr>
    </w:p>
    <w:p w14:paraId="2FFAC686" w14:textId="77777777" w:rsidR="00C02BF9" w:rsidRPr="00221930" w:rsidRDefault="000517CA" w:rsidP="00C02BF9">
      <w:pPr>
        <w:numPr>
          <w:ilvl w:val="0"/>
          <w:numId w:val="7"/>
        </w:numPr>
        <w:shd w:val="clear" w:color="auto" w:fill="FFFFFF"/>
        <w:spacing w:after="0" w:line="240" w:lineRule="auto"/>
        <w:ind w:left="1440"/>
        <w:rPr>
          <w:rFonts w:ascii="Arial" w:eastAsia="Times New Roman" w:hAnsi="Arial" w:cs="Arial"/>
          <w:color w:val="3A3A3A"/>
          <w:sz w:val="26"/>
          <w:szCs w:val="26"/>
          <w:lang w:eastAsia="en-IN"/>
        </w:rPr>
      </w:pPr>
      <w:r w:rsidRPr="000517CA">
        <w:rPr>
          <w:rFonts w:ascii="Arial" w:eastAsia="Times New Roman" w:hAnsi="Arial" w:cs="Arial"/>
          <w:color w:val="3A3A3A"/>
          <w:sz w:val="26"/>
          <w:szCs w:val="26"/>
          <w:bdr w:val="none" w:sz="0" w:space="0" w:color="auto" w:frame="1"/>
          <w:lang w:eastAsia="en-IN"/>
        </w:rPr>
        <w:t>Cost-push inflation may cause a temporary blip in inflation</w:t>
      </w:r>
      <w:r w:rsidRPr="000517CA">
        <w:rPr>
          <w:rFonts w:ascii="Arial" w:eastAsia="Times New Roman" w:hAnsi="Arial" w:cs="Arial"/>
          <w:color w:val="3A3A3A"/>
          <w:sz w:val="26"/>
          <w:szCs w:val="26"/>
          <w:lang w:eastAsia="en-IN"/>
        </w:rPr>
        <w:t>. Just before the recession of 2009, the UK experienced cost-push inflation of 5% due to high oil prices. To target 2% inflation would have required higher interest rates, which leads to lower growth. Some economists argued interest rates should have been cut earlier, and inflation targets were a reason for the delayed easing of monetary policy.</w:t>
      </w:r>
    </w:p>
    <w:p w14:paraId="21D51F5B" w14:textId="77777777" w:rsidR="00C02BF9" w:rsidRPr="00221930" w:rsidRDefault="000517CA" w:rsidP="000517CA">
      <w:pPr>
        <w:numPr>
          <w:ilvl w:val="0"/>
          <w:numId w:val="7"/>
        </w:numPr>
        <w:shd w:val="clear" w:color="auto" w:fill="FFFFFF"/>
        <w:spacing w:after="0" w:line="240" w:lineRule="auto"/>
        <w:ind w:left="1440"/>
        <w:rPr>
          <w:rFonts w:ascii="Arial" w:eastAsia="Times New Roman" w:hAnsi="Arial" w:cs="Arial"/>
          <w:color w:val="3A3A3A"/>
          <w:sz w:val="26"/>
          <w:szCs w:val="26"/>
          <w:lang w:eastAsia="en-IN"/>
        </w:rPr>
      </w:pPr>
      <w:r w:rsidRPr="000517CA">
        <w:rPr>
          <w:rFonts w:ascii="Arial" w:eastAsia="Times New Roman" w:hAnsi="Arial" w:cs="Arial"/>
          <w:color w:val="3A3A3A"/>
          <w:sz w:val="26"/>
          <w:szCs w:val="26"/>
          <w:bdr w:val="none" w:sz="0" w:space="0" w:color="auto" w:frame="1"/>
          <w:lang w:eastAsia="en-IN"/>
        </w:rPr>
        <w:t xml:space="preserve"> Sometimes you need a higher inflation rate</w:t>
      </w:r>
    </w:p>
    <w:p w14:paraId="7CC9A051" w14:textId="77777777" w:rsidR="00C02BF9" w:rsidRPr="00221930" w:rsidRDefault="000517CA" w:rsidP="000517CA">
      <w:pPr>
        <w:numPr>
          <w:ilvl w:val="0"/>
          <w:numId w:val="7"/>
        </w:numPr>
        <w:shd w:val="clear" w:color="auto" w:fill="FFFFFF"/>
        <w:spacing w:after="0" w:line="240" w:lineRule="auto"/>
        <w:ind w:left="1440"/>
        <w:rPr>
          <w:rFonts w:ascii="Arial" w:eastAsia="Times New Roman" w:hAnsi="Arial" w:cs="Arial"/>
          <w:color w:val="3A3A3A"/>
          <w:sz w:val="26"/>
          <w:szCs w:val="26"/>
          <w:lang w:eastAsia="en-IN"/>
        </w:rPr>
      </w:pPr>
      <w:r w:rsidRPr="000517CA">
        <w:rPr>
          <w:rFonts w:ascii="Arial" w:eastAsia="Times New Roman" w:hAnsi="Arial" w:cs="Arial"/>
          <w:color w:val="3A3A3A"/>
          <w:sz w:val="26"/>
          <w:szCs w:val="26"/>
          <w:bdr w:val="none" w:sz="0" w:space="0" w:color="auto" w:frame="1"/>
          <w:lang w:eastAsia="en-IN"/>
        </w:rPr>
        <w:t xml:space="preserve"> Inflation targets are limited</w:t>
      </w:r>
      <w:r w:rsidRPr="000517CA">
        <w:rPr>
          <w:rFonts w:ascii="Arial" w:eastAsia="Times New Roman" w:hAnsi="Arial" w:cs="Arial"/>
          <w:color w:val="3A3A3A"/>
          <w:sz w:val="26"/>
          <w:szCs w:val="26"/>
          <w:lang w:eastAsia="en-IN"/>
        </w:rPr>
        <w:t>.</w:t>
      </w:r>
    </w:p>
    <w:p w14:paraId="4FAB7673" w14:textId="5D9C1D82" w:rsidR="000517CA" w:rsidRPr="00221930" w:rsidRDefault="000517CA" w:rsidP="000517CA">
      <w:pPr>
        <w:numPr>
          <w:ilvl w:val="0"/>
          <w:numId w:val="7"/>
        </w:numPr>
        <w:shd w:val="clear" w:color="auto" w:fill="FFFFFF"/>
        <w:spacing w:after="0" w:line="240" w:lineRule="auto"/>
        <w:ind w:left="1440"/>
        <w:rPr>
          <w:rFonts w:ascii="Arial" w:eastAsia="Times New Roman" w:hAnsi="Arial" w:cs="Arial"/>
          <w:color w:val="3A3A3A"/>
          <w:sz w:val="26"/>
          <w:szCs w:val="26"/>
          <w:lang w:eastAsia="en-IN"/>
        </w:rPr>
      </w:pPr>
      <w:r w:rsidRPr="000517CA">
        <w:rPr>
          <w:rFonts w:ascii="Arial" w:eastAsia="Times New Roman" w:hAnsi="Arial" w:cs="Arial"/>
          <w:color w:val="3A3A3A"/>
          <w:sz w:val="26"/>
          <w:szCs w:val="26"/>
          <w:bdr w:val="none" w:sz="0" w:space="0" w:color="auto" w:frame="1"/>
          <w:lang w:eastAsia="en-IN"/>
        </w:rPr>
        <w:t>A large output gap doesn’t necessarily lead to deflation</w:t>
      </w:r>
      <w:r w:rsidRPr="000517CA">
        <w:rPr>
          <w:rFonts w:ascii="Arial" w:eastAsia="Times New Roman" w:hAnsi="Arial" w:cs="Arial"/>
          <w:color w:val="3A3A3A"/>
          <w:sz w:val="26"/>
          <w:szCs w:val="26"/>
          <w:lang w:eastAsia="en-IN"/>
        </w:rPr>
        <w:t>.</w:t>
      </w:r>
    </w:p>
    <w:p w14:paraId="4924E914" w14:textId="280E90D7" w:rsidR="00C02BF9" w:rsidRPr="00221930" w:rsidRDefault="00C02BF9" w:rsidP="00C02BF9">
      <w:pPr>
        <w:shd w:val="clear" w:color="auto" w:fill="FFFFFF"/>
        <w:spacing w:after="0" w:line="240" w:lineRule="auto"/>
        <w:rPr>
          <w:rFonts w:ascii="Arial" w:eastAsia="Times New Roman" w:hAnsi="Arial" w:cs="Arial"/>
          <w:color w:val="3A3A3A"/>
          <w:sz w:val="26"/>
          <w:szCs w:val="26"/>
          <w:lang w:eastAsia="en-IN"/>
        </w:rPr>
      </w:pPr>
    </w:p>
    <w:p w14:paraId="51D74326" w14:textId="77777777" w:rsidR="00C02BF9" w:rsidRPr="00221930" w:rsidRDefault="00C02BF9" w:rsidP="00C02BF9">
      <w:pPr>
        <w:shd w:val="clear" w:color="auto" w:fill="FFFFFF"/>
        <w:spacing w:after="0" w:line="240" w:lineRule="auto"/>
        <w:rPr>
          <w:rFonts w:ascii="Arial" w:eastAsia="Times New Roman" w:hAnsi="Arial" w:cs="Arial"/>
          <w:color w:val="3A3A3A"/>
          <w:sz w:val="26"/>
          <w:szCs w:val="26"/>
          <w:lang w:eastAsia="en-IN"/>
        </w:rPr>
      </w:pPr>
    </w:p>
    <w:p w14:paraId="5DC21CD1" w14:textId="60CB2946" w:rsidR="00C02BF9" w:rsidRPr="00221930" w:rsidRDefault="00C02BF9" w:rsidP="00E53BD9">
      <w:pPr>
        <w:rPr>
          <w:rFonts w:ascii="Arial" w:hAnsi="Arial" w:cs="Arial"/>
          <w:b/>
          <w:bCs/>
          <w:u w:val="single"/>
        </w:rPr>
      </w:pPr>
      <w:r w:rsidRPr="00221930">
        <w:rPr>
          <w:rFonts w:ascii="Arial" w:hAnsi="Arial" w:cs="Arial"/>
          <w:b/>
          <w:bCs/>
          <w:sz w:val="24"/>
          <w:szCs w:val="24"/>
          <w:u w:val="single"/>
          <w:lang w:val="en-US"/>
        </w:rPr>
        <w:t xml:space="preserve">Ans </w:t>
      </w:r>
      <w:r w:rsidR="00E53BD9" w:rsidRPr="00221930">
        <w:rPr>
          <w:rFonts w:ascii="Arial" w:hAnsi="Arial" w:cs="Arial"/>
          <w:b/>
          <w:bCs/>
          <w:sz w:val="24"/>
          <w:szCs w:val="24"/>
          <w:u w:val="single"/>
          <w:lang w:val="en-US"/>
        </w:rPr>
        <w:t>26)</w:t>
      </w:r>
      <w:r w:rsidR="00DE19E4" w:rsidRPr="00221930">
        <w:rPr>
          <w:rFonts w:ascii="Arial" w:hAnsi="Arial" w:cs="Arial"/>
          <w:b/>
          <w:bCs/>
          <w:u w:val="single"/>
        </w:rPr>
        <w:t xml:space="preserve"> </w:t>
      </w:r>
    </w:p>
    <w:p w14:paraId="7496D99A" w14:textId="4A37E7BD" w:rsidR="00E53BD9" w:rsidRPr="00221930" w:rsidRDefault="00DE19E4" w:rsidP="00E53BD9">
      <w:pPr>
        <w:rPr>
          <w:rFonts w:ascii="Arial" w:hAnsi="Arial" w:cs="Arial"/>
          <w:lang w:val="en-US"/>
        </w:rPr>
      </w:pPr>
      <w:r w:rsidRPr="00221930">
        <w:rPr>
          <w:rFonts w:ascii="Arial" w:hAnsi="Arial" w:cs="Arial"/>
        </w:rPr>
        <w:t xml:space="preserve">factors affecting the demand for money </w:t>
      </w:r>
      <w:proofErr w:type="gramStart"/>
      <w:r w:rsidRPr="00221930">
        <w:rPr>
          <w:rFonts w:ascii="Arial" w:hAnsi="Arial" w:cs="Arial"/>
        </w:rPr>
        <w:t>ARE :</w:t>
      </w:r>
      <w:proofErr w:type="gramEnd"/>
    </w:p>
    <w:p w14:paraId="537BE670" w14:textId="00D73B2D" w:rsidR="00E53BD9" w:rsidRPr="00221930" w:rsidRDefault="00DE19E4" w:rsidP="00DE19E4">
      <w:pPr>
        <w:rPr>
          <w:rFonts w:ascii="Arial" w:hAnsi="Arial" w:cs="Arial"/>
          <w:lang w:eastAsia="en-IN"/>
        </w:rPr>
      </w:pPr>
      <w:r w:rsidRPr="00221930">
        <w:rPr>
          <w:rFonts w:ascii="Arial" w:hAnsi="Arial" w:cs="Arial"/>
          <w:lang w:eastAsia="en-IN"/>
        </w:rPr>
        <w:t xml:space="preserve">a) </w:t>
      </w:r>
      <w:r w:rsidR="00E53BD9" w:rsidRPr="00221930">
        <w:rPr>
          <w:rFonts w:ascii="Arial" w:hAnsi="Arial" w:cs="Arial"/>
          <w:lang w:eastAsia="en-IN"/>
        </w:rPr>
        <w:t>The rate of interest on loans</w:t>
      </w:r>
    </w:p>
    <w:p w14:paraId="534444C2" w14:textId="5FA07D75" w:rsidR="00E53BD9" w:rsidRPr="00221930" w:rsidRDefault="00DE19E4" w:rsidP="00DE19E4">
      <w:pPr>
        <w:rPr>
          <w:rFonts w:ascii="Arial" w:hAnsi="Arial" w:cs="Arial"/>
          <w:lang w:eastAsia="en-IN"/>
        </w:rPr>
      </w:pPr>
      <w:r w:rsidRPr="00221930">
        <w:rPr>
          <w:rFonts w:ascii="Arial" w:hAnsi="Arial" w:cs="Arial"/>
          <w:lang w:eastAsia="en-IN"/>
        </w:rPr>
        <w:t xml:space="preserve">b) </w:t>
      </w:r>
      <w:r w:rsidR="00E53BD9" w:rsidRPr="00221930">
        <w:rPr>
          <w:rFonts w:ascii="Arial" w:hAnsi="Arial" w:cs="Arial"/>
          <w:lang w:eastAsia="en-IN"/>
        </w:rPr>
        <w:t>The number / value of monetary transactions that we expect to carry out</w:t>
      </w:r>
    </w:p>
    <w:p w14:paraId="7D0E99CB" w14:textId="0B5C8FE4" w:rsidR="00E53BD9" w:rsidRPr="00221930" w:rsidRDefault="00DE19E4" w:rsidP="00DE19E4">
      <w:pPr>
        <w:rPr>
          <w:rFonts w:ascii="Arial" w:hAnsi="Arial" w:cs="Arial"/>
          <w:lang w:eastAsia="en-IN"/>
        </w:rPr>
      </w:pPr>
      <w:r w:rsidRPr="00221930">
        <w:rPr>
          <w:rFonts w:ascii="Arial" w:hAnsi="Arial" w:cs="Arial"/>
          <w:lang w:eastAsia="en-IN"/>
        </w:rPr>
        <w:t xml:space="preserve">c) </w:t>
      </w:r>
      <w:r w:rsidR="00E53BD9" w:rsidRPr="00221930">
        <w:rPr>
          <w:rFonts w:ascii="Arial" w:hAnsi="Arial" w:cs="Arial"/>
          <w:lang w:eastAsia="en-IN"/>
        </w:rPr>
        <w:t>The extent to which we also want to hold other financial assets, such as bonds, property, saving (this is also influenced by the rate of interest) – this is known as the speculative motive for holding money</w:t>
      </w:r>
    </w:p>
    <w:p w14:paraId="342F005A" w14:textId="6BC812D5" w:rsidR="00E53BD9" w:rsidRPr="00221930" w:rsidRDefault="00DE19E4" w:rsidP="00DE19E4">
      <w:pPr>
        <w:rPr>
          <w:rFonts w:ascii="Arial" w:hAnsi="Arial" w:cs="Arial"/>
          <w:lang w:eastAsia="en-IN"/>
        </w:rPr>
      </w:pPr>
      <w:r w:rsidRPr="00221930">
        <w:rPr>
          <w:rFonts w:ascii="Arial" w:hAnsi="Arial" w:cs="Arial"/>
          <w:lang w:eastAsia="en-IN"/>
        </w:rPr>
        <w:t xml:space="preserve">d) </w:t>
      </w:r>
      <w:r w:rsidR="00E53BD9" w:rsidRPr="00221930">
        <w:rPr>
          <w:rFonts w:ascii="Arial" w:hAnsi="Arial" w:cs="Arial"/>
          <w:lang w:eastAsia="en-IN"/>
        </w:rPr>
        <w:t>Changes in GDP</w:t>
      </w:r>
    </w:p>
    <w:p w14:paraId="0A2D3D10" w14:textId="5097E216" w:rsidR="00E53BD9" w:rsidRPr="00221930" w:rsidRDefault="00DE19E4" w:rsidP="00DE19E4">
      <w:pPr>
        <w:rPr>
          <w:rFonts w:ascii="Arial" w:hAnsi="Arial" w:cs="Arial"/>
          <w:lang w:eastAsia="en-IN"/>
        </w:rPr>
      </w:pPr>
      <w:r w:rsidRPr="00221930">
        <w:rPr>
          <w:rFonts w:ascii="Arial" w:hAnsi="Arial" w:cs="Arial"/>
          <w:lang w:eastAsia="en-IN"/>
        </w:rPr>
        <w:t xml:space="preserve">e) </w:t>
      </w:r>
      <w:r w:rsidR="00E53BD9" w:rsidRPr="00221930">
        <w:rPr>
          <w:rFonts w:ascii="Arial" w:hAnsi="Arial" w:cs="Arial"/>
          <w:lang w:eastAsia="en-IN"/>
        </w:rPr>
        <w:t xml:space="preserve">The extent to which it is possible to use debit cards / credit cards </w:t>
      </w:r>
      <w:proofErr w:type="gramStart"/>
      <w:r w:rsidR="00E53BD9" w:rsidRPr="00221930">
        <w:rPr>
          <w:rFonts w:ascii="Arial" w:hAnsi="Arial" w:cs="Arial"/>
          <w:lang w:eastAsia="en-IN"/>
        </w:rPr>
        <w:t>i.e.</w:t>
      </w:r>
      <w:proofErr w:type="gramEnd"/>
      <w:r w:rsidR="00E53BD9" w:rsidRPr="00221930">
        <w:rPr>
          <w:rFonts w:ascii="Arial" w:hAnsi="Arial" w:cs="Arial"/>
          <w:lang w:eastAsia="en-IN"/>
        </w:rPr>
        <w:t xml:space="preserve"> the pace of financial innovation</w:t>
      </w:r>
    </w:p>
    <w:p w14:paraId="048C436B" w14:textId="49EC331E" w:rsidR="00E53BD9" w:rsidRPr="00221930" w:rsidRDefault="00DE19E4" w:rsidP="00DE19E4">
      <w:pPr>
        <w:rPr>
          <w:rFonts w:ascii="Arial" w:hAnsi="Arial" w:cs="Arial"/>
          <w:lang w:eastAsia="en-IN"/>
        </w:rPr>
      </w:pPr>
      <w:r w:rsidRPr="00221930">
        <w:rPr>
          <w:rFonts w:ascii="Arial" w:hAnsi="Arial" w:cs="Arial"/>
          <w:lang w:eastAsia="en-IN"/>
        </w:rPr>
        <w:t xml:space="preserve">f) </w:t>
      </w:r>
      <w:r w:rsidR="00E53BD9" w:rsidRPr="00221930">
        <w:rPr>
          <w:rFonts w:ascii="Arial" w:hAnsi="Arial" w:cs="Arial"/>
          <w:lang w:eastAsia="en-IN"/>
        </w:rPr>
        <w:t xml:space="preserve">The extent to which we might have to pay out large unexpected payments, for example, for </w:t>
      </w:r>
      <w:proofErr w:type="gramStart"/>
      <w:r w:rsidR="00E53BD9" w:rsidRPr="00221930">
        <w:rPr>
          <w:rFonts w:ascii="Arial" w:hAnsi="Arial" w:cs="Arial"/>
          <w:lang w:eastAsia="en-IN"/>
        </w:rPr>
        <w:t>i.e.</w:t>
      </w:r>
      <w:proofErr w:type="gramEnd"/>
      <w:r w:rsidR="00E53BD9" w:rsidRPr="00221930">
        <w:rPr>
          <w:rFonts w:ascii="Arial" w:hAnsi="Arial" w:cs="Arial"/>
          <w:lang w:eastAsia="en-IN"/>
        </w:rPr>
        <w:t xml:space="preserve"> the precautionary motive</w:t>
      </w:r>
    </w:p>
    <w:p w14:paraId="1403009E" w14:textId="72E7EEA8" w:rsidR="00E53BD9" w:rsidRPr="00221930" w:rsidRDefault="00DE19E4" w:rsidP="00DE19E4">
      <w:pPr>
        <w:rPr>
          <w:rFonts w:ascii="Arial" w:hAnsi="Arial" w:cs="Arial"/>
          <w:lang w:eastAsia="en-IN"/>
        </w:rPr>
      </w:pPr>
      <w:r w:rsidRPr="00221930">
        <w:rPr>
          <w:rFonts w:ascii="Arial" w:hAnsi="Arial" w:cs="Arial"/>
          <w:lang w:eastAsia="en-IN"/>
        </w:rPr>
        <w:t xml:space="preserve">g) </w:t>
      </w:r>
      <w:r w:rsidR="00E53BD9" w:rsidRPr="00221930">
        <w:rPr>
          <w:rFonts w:ascii="Arial" w:hAnsi="Arial" w:cs="Arial"/>
          <w:lang w:eastAsia="en-IN"/>
        </w:rPr>
        <w:t>The rate of anticipated inflation</w:t>
      </w:r>
    </w:p>
    <w:p w14:paraId="09B61130" w14:textId="28BE0148" w:rsidR="00E53BD9" w:rsidRPr="00221930" w:rsidRDefault="00E53BD9" w:rsidP="00DE19E4">
      <w:pPr>
        <w:rPr>
          <w:rFonts w:ascii="Arial" w:hAnsi="Arial" w:cs="Arial"/>
          <w:lang w:val="en-US"/>
        </w:rPr>
      </w:pPr>
    </w:p>
    <w:p w14:paraId="1637E11F" w14:textId="38CB31B9" w:rsidR="000517CA" w:rsidRPr="00221930" w:rsidRDefault="00C02BF9" w:rsidP="000517CA">
      <w:pPr>
        <w:rPr>
          <w:rFonts w:ascii="Arial" w:hAnsi="Arial" w:cs="Arial"/>
          <w:b/>
          <w:bCs/>
          <w:sz w:val="24"/>
          <w:szCs w:val="24"/>
          <w:u w:val="single"/>
          <w:lang w:val="en-US"/>
        </w:rPr>
      </w:pPr>
      <w:r w:rsidRPr="00221930">
        <w:rPr>
          <w:rFonts w:ascii="Arial" w:hAnsi="Arial" w:cs="Arial"/>
          <w:b/>
          <w:bCs/>
          <w:sz w:val="24"/>
          <w:szCs w:val="24"/>
          <w:u w:val="single"/>
          <w:lang w:val="en-US"/>
        </w:rPr>
        <w:t xml:space="preserve">Ans </w:t>
      </w:r>
      <w:r w:rsidR="000517CA" w:rsidRPr="00221930">
        <w:rPr>
          <w:rFonts w:ascii="Arial" w:hAnsi="Arial" w:cs="Arial"/>
          <w:b/>
          <w:bCs/>
          <w:sz w:val="24"/>
          <w:szCs w:val="24"/>
          <w:u w:val="single"/>
          <w:lang w:val="en-US"/>
        </w:rPr>
        <w:t>27)</w:t>
      </w:r>
    </w:p>
    <w:p w14:paraId="78C42DA3" w14:textId="77777777" w:rsidR="000517CA" w:rsidRPr="00221930" w:rsidRDefault="000517CA" w:rsidP="000517CA">
      <w:pPr>
        <w:pStyle w:val="va-top"/>
        <w:shd w:val="clear" w:color="auto" w:fill="FFFFFF"/>
        <w:spacing w:before="0" w:beforeAutospacing="0" w:after="60" w:afterAutospacing="0"/>
        <w:textAlignment w:val="top"/>
        <w:rPr>
          <w:rFonts w:ascii="Arial" w:hAnsi="Arial" w:cs="Arial"/>
          <w:color w:val="000000"/>
        </w:rPr>
      </w:pPr>
      <w:r w:rsidRPr="00221930">
        <w:rPr>
          <w:rFonts w:ascii="Arial" w:hAnsi="Arial" w:cs="Arial"/>
          <w:lang w:val="en-US"/>
        </w:rPr>
        <w:t xml:space="preserve"> </w:t>
      </w:r>
      <w:r w:rsidRPr="00221930">
        <w:rPr>
          <w:rFonts w:ascii="Arial" w:hAnsi="Arial" w:cs="Arial"/>
          <w:color w:val="000000"/>
        </w:rPr>
        <w:t>An exchange rate index is a way of measuring the performance of a currency against a basket of other currencies. An exchange rate index shows the percentage change in the value of the currency against its main competitors</w:t>
      </w:r>
      <w:r w:rsidRPr="00221930">
        <w:rPr>
          <w:rFonts w:ascii="Arial" w:hAnsi="Arial" w:cs="Arial"/>
          <w:color w:val="000000"/>
        </w:rPr>
        <w:tab/>
      </w:r>
    </w:p>
    <w:p w14:paraId="1C43EC64" w14:textId="77777777" w:rsidR="00E53BD9" w:rsidRPr="00221930" w:rsidRDefault="00E53BD9" w:rsidP="00E53BD9">
      <w:pPr>
        <w:rPr>
          <w:rFonts w:ascii="Arial" w:hAnsi="Arial" w:cs="Arial"/>
          <w:lang w:val="en-US"/>
        </w:rPr>
      </w:pPr>
    </w:p>
    <w:p w14:paraId="0DDCF623" w14:textId="2A0DE52A" w:rsidR="00A554AE" w:rsidRPr="00221930" w:rsidRDefault="00C02BF9" w:rsidP="00E53BD9">
      <w:pPr>
        <w:rPr>
          <w:rFonts w:ascii="Arial" w:hAnsi="Arial" w:cs="Arial"/>
          <w:b/>
          <w:bCs/>
          <w:sz w:val="24"/>
          <w:szCs w:val="24"/>
          <w:u w:val="single"/>
          <w:lang w:val="en-US"/>
        </w:rPr>
      </w:pPr>
      <w:r w:rsidRPr="00221930">
        <w:rPr>
          <w:rFonts w:ascii="Arial" w:hAnsi="Arial" w:cs="Arial"/>
          <w:b/>
          <w:bCs/>
          <w:sz w:val="24"/>
          <w:szCs w:val="24"/>
          <w:u w:val="single"/>
          <w:lang w:val="en-US"/>
        </w:rPr>
        <w:t xml:space="preserve">Ans </w:t>
      </w:r>
      <w:r w:rsidR="00E53BD9" w:rsidRPr="00221930">
        <w:rPr>
          <w:rFonts w:ascii="Arial" w:hAnsi="Arial" w:cs="Arial"/>
          <w:b/>
          <w:bCs/>
          <w:sz w:val="24"/>
          <w:szCs w:val="24"/>
          <w:u w:val="single"/>
          <w:lang w:val="en-US"/>
        </w:rPr>
        <w:t xml:space="preserve">28) </w:t>
      </w:r>
    </w:p>
    <w:p w14:paraId="6DCD96AB" w14:textId="77777777" w:rsidR="00C02BF9" w:rsidRPr="00221930" w:rsidRDefault="00E53BD9" w:rsidP="00C02BF9">
      <w:pPr>
        <w:rPr>
          <w:rFonts w:ascii="Arial" w:hAnsi="Arial" w:cs="Arial"/>
        </w:rPr>
      </w:pPr>
      <w:r w:rsidRPr="00221930">
        <w:rPr>
          <w:rFonts w:ascii="Arial" w:hAnsi="Arial" w:cs="Arial"/>
        </w:rPr>
        <w:t>The direct effect of a rise in interest rates is to raise the cost of current government borrowing and so raise the fiscal deficit. In addition, it will raise the cost of financing the national debt to the extent that the debt has been financed by floating rate debt. The indirect effects of a rise in interest payments are also likely to widen the fiscal deficit initially since the interest rate rise will slow down the economy so increasing government expenditure on social security and dampening government tax revenues.</w:t>
      </w:r>
    </w:p>
    <w:p w14:paraId="391CE906" w14:textId="2B3D0235" w:rsidR="00A554AE" w:rsidRPr="00221930" w:rsidRDefault="00C02BF9" w:rsidP="00C02BF9">
      <w:pPr>
        <w:rPr>
          <w:rFonts w:ascii="Arial" w:hAnsi="Arial" w:cs="Arial"/>
          <w:b/>
          <w:bCs/>
          <w:sz w:val="28"/>
          <w:szCs w:val="28"/>
          <w:u w:val="single"/>
          <w:lang w:val="en-US"/>
        </w:rPr>
      </w:pPr>
      <w:r w:rsidRPr="00221930">
        <w:rPr>
          <w:rFonts w:ascii="Arial" w:hAnsi="Arial" w:cs="Arial"/>
          <w:b/>
          <w:bCs/>
          <w:sz w:val="28"/>
          <w:szCs w:val="28"/>
          <w:u w:val="single"/>
        </w:rPr>
        <w:lastRenderedPageBreak/>
        <w:t xml:space="preserve">Ans </w:t>
      </w:r>
      <w:r w:rsidR="00A554AE" w:rsidRPr="00221930">
        <w:rPr>
          <w:rFonts w:ascii="Arial" w:hAnsi="Arial" w:cs="Arial"/>
          <w:b/>
          <w:bCs/>
          <w:color w:val="000000"/>
          <w:sz w:val="24"/>
          <w:szCs w:val="24"/>
          <w:u w:val="single"/>
        </w:rPr>
        <w:t>29</w:t>
      </w:r>
      <w:r w:rsidR="00A554AE" w:rsidRPr="00221930">
        <w:rPr>
          <w:rFonts w:ascii="Arial" w:hAnsi="Arial" w:cs="Arial"/>
          <w:b/>
          <w:bCs/>
          <w:color w:val="000000"/>
          <w:sz w:val="28"/>
          <w:szCs w:val="28"/>
          <w:u w:val="single"/>
        </w:rPr>
        <w:t>)</w:t>
      </w:r>
    </w:p>
    <w:p w14:paraId="54DBD547" w14:textId="77777777" w:rsidR="00A554AE" w:rsidRPr="00221930" w:rsidRDefault="00A554AE" w:rsidP="00A554AE">
      <w:pPr>
        <w:pStyle w:val="va-top"/>
        <w:shd w:val="clear" w:color="auto" w:fill="FFFFFF"/>
        <w:spacing w:after="60"/>
        <w:textAlignment w:val="top"/>
        <w:rPr>
          <w:rFonts w:ascii="Arial" w:hAnsi="Arial" w:cs="Arial"/>
          <w:color w:val="000000"/>
        </w:rPr>
      </w:pPr>
      <w:r w:rsidRPr="00221930">
        <w:rPr>
          <w:rFonts w:ascii="Arial" w:hAnsi="Arial" w:cs="Arial"/>
          <w:color w:val="000000"/>
        </w:rPr>
        <w:t>(</w:t>
      </w:r>
      <w:proofErr w:type="spellStart"/>
      <w:r w:rsidRPr="00221930">
        <w:rPr>
          <w:rFonts w:ascii="Arial" w:hAnsi="Arial" w:cs="Arial"/>
          <w:color w:val="000000"/>
        </w:rPr>
        <w:t>i</w:t>
      </w:r>
      <w:proofErr w:type="spellEnd"/>
      <w:r w:rsidRPr="00221930">
        <w:rPr>
          <w:rFonts w:ascii="Arial" w:hAnsi="Arial" w:cs="Arial"/>
          <w:color w:val="000000"/>
        </w:rPr>
        <w:t xml:space="preserve">) </w:t>
      </w:r>
    </w:p>
    <w:p w14:paraId="7BF5A233" w14:textId="4774C60D" w:rsidR="00A554AE" w:rsidRPr="00221930" w:rsidRDefault="00A554AE" w:rsidP="00A554AE">
      <w:pPr>
        <w:pStyle w:val="va-top"/>
        <w:shd w:val="clear" w:color="auto" w:fill="FFFFFF"/>
        <w:spacing w:after="60"/>
        <w:textAlignment w:val="top"/>
        <w:rPr>
          <w:rFonts w:ascii="Arial" w:hAnsi="Arial" w:cs="Arial"/>
          <w:color w:val="000000"/>
        </w:rPr>
      </w:pPr>
      <w:r w:rsidRPr="00221930">
        <w:rPr>
          <w:rFonts w:ascii="Arial" w:hAnsi="Arial" w:cs="Arial"/>
          <w:color w:val="000000"/>
        </w:rPr>
        <w:t xml:space="preserve">a. Money supply will be unaffected because the public’s cash is withdrawn from banks and government spends it, so it is redeposited in the banking system. </w:t>
      </w:r>
    </w:p>
    <w:p w14:paraId="0DD54DE8" w14:textId="433095BF" w:rsidR="00A554AE" w:rsidRPr="00221930" w:rsidRDefault="00A554AE" w:rsidP="00A554AE">
      <w:pPr>
        <w:pStyle w:val="va-top"/>
        <w:shd w:val="clear" w:color="auto" w:fill="FFFFFF"/>
        <w:spacing w:after="60"/>
        <w:textAlignment w:val="top"/>
        <w:rPr>
          <w:rFonts w:ascii="Arial" w:hAnsi="Arial" w:cs="Arial"/>
          <w:color w:val="000000"/>
        </w:rPr>
      </w:pPr>
      <w:r w:rsidRPr="00221930">
        <w:rPr>
          <w:rFonts w:ascii="Arial" w:hAnsi="Arial" w:cs="Arial"/>
          <w:color w:val="000000"/>
        </w:rPr>
        <w:t xml:space="preserve">b. Increase because there will be more cash deposited in banks, rather than being held outside of the banking system, which they can use to create credit. </w:t>
      </w:r>
    </w:p>
    <w:p w14:paraId="7394E7AC" w14:textId="77777777" w:rsidR="00A554AE" w:rsidRPr="00221930" w:rsidRDefault="00A554AE" w:rsidP="00A554AE">
      <w:pPr>
        <w:pStyle w:val="va-top"/>
        <w:shd w:val="clear" w:color="auto" w:fill="FFFFFF"/>
        <w:spacing w:after="60"/>
        <w:textAlignment w:val="top"/>
        <w:rPr>
          <w:rFonts w:ascii="Arial" w:hAnsi="Arial" w:cs="Arial"/>
          <w:color w:val="000000"/>
        </w:rPr>
      </w:pPr>
      <w:r w:rsidRPr="00221930">
        <w:rPr>
          <w:rFonts w:ascii="Arial" w:hAnsi="Arial" w:cs="Arial"/>
          <w:color w:val="000000"/>
        </w:rPr>
        <w:t>(ii)</w:t>
      </w:r>
    </w:p>
    <w:p w14:paraId="50C36FE1" w14:textId="0BD264F2" w:rsidR="00A554AE" w:rsidRPr="00221930" w:rsidRDefault="00A554AE" w:rsidP="00A554AE">
      <w:pPr>
        <w:pStyle w:val="va-top"/>
        <w:shd w:val="clear" w:color="auto" w:fill="FFFFFF"/>
        <w:spacing w:after="60"/>
        <w:textAlignment w:val="top"/>
        <w:rPr>
          <w:rFonts w:ascii="Arial" w:hAnsi="Arial" w:cs="Arial"/>
          <w:color w:val="000000"/>
        </w:rPr>
      </w:pPr>
      <w:r w:rsidRPr="00221930">
        <w:rPr>
          <w:rFonts w:ascii="Arial" w:hAnsi="Arial" w:cs="Arial"/>
          <w:color w:val="000000"/>
        </w:rPr>
        <w:t xml:space="preserve"> a. A fall in the national income leads to a decrease in the transactions demand for money. The demand for money curve will shift to the left. </w:t>
      </w:r>
    </w:p>
    <w:p w14:paraId="3719E7C7" w14:textId="69EA2E12" w:rsidR="00A554AE" w:rsidRPr="00221930" w:rsidRDefault="00A554AE" w:rsidP="00C02BF9">
      <w:pPr>
        <w:pStyle w:val="va-top"/>
        <w:shd w:val="clear" w:color="auto" w:fill="FFFFFF"/>
        <w:spacing w:after="60"/>
        <w:textAlignment w:val="top"/>
        <w:rPr>
          <w:rFonts w:ascii="Arial" w:hAnsi="Arial" w:cs="Arial"/>
          <w:color w:val="000000"/>
        </w:rPr>
      </w:pPr>
      <w:r w:rsidRPr="00221930">
        <w:rPr>
          <w:rFonts w:ascii="Arial" w:hAnsi="Arial" w:cs="Arial"/>
          <w:color w:val="000000"/>
        </w:rPr>
        <w:t>b. A decrease in the expected value of domestic currency will cause a decrease in the demand for the currency, i.e., the demand for money curve will shift to the left.</w:t>
      </w:r>
    </w:p>
    <w:p w14:paraId="0ADF0652" w14:textId="77777777" w:rsidR="00A554AE" w:rsidRPr="00221930" w:rsidRDefault="00A554AE" w:rsidP="00BA2047">
      <w:pPr>
        <w:pStyle w:val="va-top"/>
        <w:shd w:val="clear" w:color="auto" w:fill="FFFFFF"/>
        <w:spacing w:before="0" w:beforeAutospacing="0" w:after="60" w:afterAutospacing="0"/>
        <w:textAlignment w:val="top"/>
        <w:rPr>
          <w:rFonts w:ascii="Arial" w:hAnsi="Arial" w:cs="Arial"/>
          <w:color w:val="000000"/>
        </w:rPr>
      </w:pPr>
    </w:p>
    <w:p w14:paraId="33E23241" w14:textId="3053C6A1" w:rsidR="00932D7D" w:rsidRPr="00221930" w:rsidRDefault="00C02BF9" w:rsidP="00BA2047">
      <w:pPr>
        <w:pStyle w:val="va-top"/>
        <w:shd w:val="clear" w:color="auto" w:fill="FFFFFF"/>
        <w:spacing w:before="0" w:beforeAutospacing="0" w:after="60" w:afterAutospacing="0"/>
        <w:textAlignment w:val="top"/>
        <w:rPr>
          <w:rFonts w:ascii="Arial" w:hAnsi="Arial" w:cs="Arial"/>
          <w:b/>
          <w:bCs/>
          <w:color w:val="000000"/>
          <w:u w:val="single"/>
        </w:rPr>
      </w:pPr>
      <w:r w:rsidRPr="00221930">
        <w:rPr>
          <w:rFonts w:ascii="Arial" w:hAnsi="Arial" w:cs="Arial"/>
          <w:b/>
          <w:bCs/>
          <w:color w:val="000000"/>
          <w:u w:val="single"/>
        </w:rPr>
        <w:t xml:space="preserve">Ans </w:t>
      </w:r>
      <w:r w:rsidR="00932D7D" w:rsidRPr="00221930">
        <w:rPr>
          <w:rFonts w:ascii="Arial" w:hAnsi="Arial" w:cs="Arial"/>
          <w:b/>
          <w:bCs/>
          <w:color w:val="000000"/>
          <w:u w:val="single"/>
        </w:rPr>
        <w:t>30)</w:t>
      </w:r>
    </w:p>
    <w:p w14:paraId="75F41F80" w14:textId="77777777" w:rsidR="00932D7D" w:rsidRPr="00221930" w:rsidRDefault="00932D7D" w:rsidP="00932D7D">
      <w:pPr>
        <w:pStyle w:val="va-top"/>
        <w:shd w:val="clear" w:color="auto" w:fill="FFFFFF"/>
        <w:spacing w:after="60"/>
        <w:textAlignment w:val="top"/>
        <w:rPr>
          <w:rFonts w:ascii="Arial" w:hAnsi="Arial" w:cs="Arial"/>
          <w:color w:val="000000"/>
        </w:rPr>
      </w:pPr>
      <w:r w:rsidRPr="00221930">
        <w:rPr>
          <w:rFonts w:ascii="Arial" w:hAnsi="Arial" w:cs="Arial"/>
          <w:color w:val="000000"/>
        </w:rPr>
        <w:t>(</w:t>
      </w:r>
      <w:proofErr w:type="spellStart"/>
      <w:r w:rsidRPr="00221930">
        <w:rPr>
          <w:rFonts w:ascii="Arial" w:hAnsi="Arial" w:cs="Arial"/>
          <w:color w:val="000000"/>
        </w:rPr>
        <w:t>i</w:t>
      </w:r>
      <w:proofErr w:type="spellEnd"/>
      <w:r w:rsidRPr="00221930">
        <w:rPr>
          <w:rFonts w:ascii="Arial" w:hAnsi="Arial" w:cs="Arial"/>
          <w:color w:val="000000"/>
        </w:rPr>
        <w:t>)</w:t>
      </w:r>
    </w:p>
    <w:p w14:paraId="63710D22" w14:textId="26128247" w:rsidR="00932D7D" w:rsidRPr="00221930" w:rsidRDefault="00932D7D" w:rsidP="00932D7D">
      <w:pPr>
        <w:pStyle w:val="ListParagraph"/>
        <w:numPr>
          <w:ilvl w:val="0"/>
          <w:numId w:val="4"/>
        </w:numPr>
        <w:rPr>
          <w:rFonts w:ascii="Arial" w:hAnsi="Arial" w:cs="Arial"/>
        </w:rPr>
      </w:pPr>
      <w:r w:rsidRPr="00221930">
        <w:rPr>
          <w:rFonts w:ascii="Arial" w:hAnsi="Arial" w:cs="Arial"/>
        </w:rPr>
        <w:t>Points on the IS curve show combinations of interest rates and national income at which injections equal withdrawals and consequently the total output</w:t>
      </w:r>
      <w:r w:rsidR="00A554AE" w:rsidRPr="00221930">
        <w:rPr>
          <w:rFonts w:ascii="Arial" w:hAnsi="Arial" w:cs="Arial"/>
        </w:rPr>
        <w:t xml:space="preserve"> </w:t>
      </w:r>
      <w:r w:rsidRPr="00221930">
        <w:rPr>
          <w:rFonts w:ascii="Arial" w:hAnsi="Arial" w:cs="Arial"/>
        </w:rPr>
        <w:t>equals total expenditure, giving equilibrium</w:t>
      </w:r>
      <w:r w:rsidR="00A554AE" w:rsidRPr="00221930">
        <w:rPr>
          <w:rFonts w:ascii="Arial" w:hAnsi="Arial" w:cs="Arial"/>
        </w:rPr>
        <w:t xml:space="preserve"> </w:t>
      </w:r>
      <w:r w:rsidRPr="00221930">
        <w:rPr>
          <w:rFonts w:ascii="Arial" w:hAnsi="Arial" w:cs="Arial"/>
        </w:rPr>
        <w:t>in the markets for goods and services.</w:t>
      </w:r>
    </w:p>
    <w:p w14:paraId="586B4244" w14:textId="2F1C9F48" w:rsidR="00932D7D" w:rsidRPr="00221930" w:rsidRDefault="00932D7D" w:rsidP="00932D7D">
      <w:pPr>
        <w:pStyle w:val="ListParagraph"/>
        <w:numPr>
          <w:ilvl w:val="0"/>
          <w:numId w:val="4"/>
        </w:numPr>
        <w:rPr>
          <w:rFonts w:ascii="Arial" w:hAnsi="Arial" w:cs="Arial"/>
        </w:rPr>
      </w:pPr>
      <w:r w:rsidRPr="00221930">
        <w:rPr>
          <w:rFonts w:ascii="Arial" w:hAnsi="Arial" w:cs="Arial"/>
        </w:rPr>
        <w:t xml:space="preserve">Points on the LM curve show combinations of interest rates and national income at which the demand for money equals the supply of money, giving equilibrium in the money markets. </w:t>
      </w:r>
    </w:p>
    <w:p w14:paraId="78175D8D" w14:textId="30FC0E56" w:rsidR="00A554AE" w:rsidRPr="00221930" w:rsidRDefault="00A554AE" w:rsidP="00A554AE">
      <w:pPr>
        <w:jc w:val="center"/>
        <w:rPr>
          <w:rFonts w:ascii="Arial" w:hAnsi="Arial" w:cs="Arial"/>
        </w:rPr>
      </w:pPr>
      <w:r w:rsidRPr="00221930">
        <w:rPr>
          <w:rFonts w:ascii="Arial" w:hAnsi="Arial" w:cs="Arial"/>
          <w:noProof/>
        </w:rPr>
        <w:drawing>
          <wp:inline distT="0" distB="0" distL="0" distR="0" wp14:anchorId="50BEC43F" wp14:editId="405A382D">
            <wp:extent cx="3647849" cy="2243027"/>
            <wp:effectExtent l="152400" t="152400" r="219710" b="2336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661758" cy="2251579"/>
                    </a:xfrm>
                    <a:prstGeom prst="rect">
                      <a:avLst/>
                    </a:prstGeom>
                    <a:ln w="127000" cap="sq">
                      <a:solidFill>
                        <a:srgbClr val="000000"/>
                      </a:solidFill>
                      <a:miter lim="800000"/>
                    </a:ln>
                    <a:effectLst>
                      <a:outerShdw blurRad="57150" dist="50800" dir="2700000" algn="tl" rotWithShape="0">
                        <a:srgbClr val="000000">
                          <a:alpha val="40000"/>
                        </a:srgbClr>
                      </a:outerShdw>
                    </a:effectLst>
                  </pic:spPr>
                </pic:pic>
              </a:graphicData>
            </a:graphic>
          </wp:inline>
        </w:drawing>
      </w:r>
    </w:p>
    <w:p w14:paraId="25D9FE1A" w14:textId="77777777" w:rsidR="00932D7D" w:rsidRPr="00221930" w:rsidRDefault="00932D7D" w:rsidP="00932D7D">
      <w:pPr>
        <w:rPr>
          <w:rFonts w:ascii="Arial" w:hAnsi="Arial" w:cs="Arial"/>
        </w:rPr>
      </w:pPr>
    </w:p>
    <w:p w14:paraId="6DE7149F" w14:textId="74A6ABB1" w:rsidR="00932D7D" w:rsidRPr="00221930" w:rsidRDefault="00932D7D" w:rsidP="00932D7D">
      <w:pPr>
        <w:pStyle w:val="ListParagraph"/>
        <w:numPr>
          <w:ilvl w:val="0"/>
          <w:numId w:val="5"/>
        </w:numPr>
        <w:rPr>
          <w:rFonts w:ascii="Arial" w:hAnsi="Arial" w:cs="Arial"/>
        </w:rPr>
      </w:pPr>
      <w:r w:rsidRPr="00221930">
        <w:rPr>
          <w:rFonts w:ascii="Arial" w:hAnsi="Arial" w:cs="Arial"/>
        </w:rPr>
        <w:t>The IS-LM curves are drawn on a graph with interest rates on the vertical axis and national income on the</w:t>
      </w:r>
      <w:r w:rsidR="00A554AE" w:rsidRPr="00221930">
        <w:rPr>
          <w:rFonts w:ascii="Arial" w:hAnsi="Arial" w:cs="Arial"/>
        </w:rPr>
        <w:t xml:space="preserve"> </w:t>
      </w:r>
      <w:r w:rsidRPr="00221930">
        <w:rPr>
          <w:rFonts w:ascii="Arial" w:hAnsi="Arial" w:cs="Arial"/>
        </w:rPr>
        <w:t>horizontal axis. The IS curve slopes downward from left to right showing that lower rates of interest lead to</w:t>
      </w:r>
      <w:r w:rsidR="00A554AE" w:rsidRPr="00221930">
        <w:rPr>
          <w:rFonts w:ascii="Arial" w:hAnsi="Arial" w:cs="Arial"/>
        </w:rPr>
        <w:t xml:space="preserve"> </w:t>
      </w:r>
      <w:r w:rsidRPr="00221930">
        <w:rPr>
          <w:rFonts w:ascii="Arial" w:hAnsi="Arial" w:cs="Arial"/>
        </w:rPr>
        <w:t xml:space="preserve">higher levels of national income. The </w:t>
      </w:r>
      <w:r w:rsidRPr="00221930">
        <w:rPr>
          <w:rFonts w:ascii="Arial" w:hAnsi="Arial" w:cs="Arial"/>
        </w:rPr>
        <w:lastRenderedPageBreak/>
        <w:t>LM curve slopes upward from left to right showing that in order to obtain</w:t>
      </w:r>
      <w:r w:rsidR="00A554AE" w:rsidRPr="00221930">
        <w:rPr>
          <w:rFonts w:ascii="Arial" w:hAnsi="Arial" w:cs="Arial"/>
        </w:rPr>
        <w:t xml:space="preserve"> </w:t>
      </w:r>
      <w:r w:rsidRPr="00221930">
        <w:rPr>
          <w:rFonts w:ascii="Arial" w:hAnsi="Arial" w:cs="Arial"/>
        </w:rPr>
        <w:t>equilibrium in the money market</w:t>
      </w:r>
      <w:r w:rsidR="00A554AE" w:rsidRPr="00221930">
        <w:rPr>
          <w:rFonts w:ascii="Arial" w:hAnsi="Arial" w:cs="Arial"/>
        </w:rPr>
        <w:t xml:space="preserve"> </w:t>
      </w:r>
      <w:r w:rsidRPr="00221930">
        <w:rPr>
          <w:rFonts w:ascii="Arial" w:hAnsi="Arial" w:cs="Arial"/>
        </w:rPr>
        <w:t>given the supply of money, higher levels of national income are associated</w:t>
      </w:r>
      <w:r w:rsidR="00A554AE" w:rsidRPr="00221930">
        <w:rPr>
          <w:rFonts w:ascii="Arial" w:hAnsi="Arial" w:cs="Arial"/>
        </w:rPr>
        <w:t xml:space="preserve"> </w:t>
      </w:r>
      <w:r w:rsidRPr="00221930">
        <w:rPr>
          <w:rFonts w:ascii="Arial" w:hAnsi="Arial" w:cs="Arial"/>
        </w:rPr>
        <w:t xml:space="preserve">with higher rates of interest. </w:t>
      </w:r>
    </w:p>
    <w:p w14:paraId="65AF8351" w14:textId="77777777" w:rsidR="00A554AE" w:rsidRPr="00221930" w:rsidRDefault="00A554AE" w:rsidP="00932D7D">
      <w:pPr>
        <w:rPr>
          <w:rFonts w:ascii="Arial" w:hAnsi="Arial" w:cs="Arial"/>
        </w:rPr>
      </w:pPr>
      <w:r w:rsidRPr="00221930">
        <w:rPr>
          <w:rFonts w:ascii="Arial" w:hAnsi="Arial" w:cs="Arial"/>
        </w:rPr>
        <w:t>(</w:t>
      </w:r>
      <w:r w:rsidR="00932D7D" w:rsidRPr="00221930">
        <w:rPr>
          <w:rFonts w:ascii="Arial" w:hAnsi="Arial" w:cs="Arial"/>
        </w:rPr>
        <w:t xml:space="preserve">ii) </w:t>
      </w:r>
    </w:p>
    <w:p w14:paraId="0CE07876" w14:textId="25AB7A1F" w:rsidR="00932D7D" w:rsidRPr="00221930" w:rsidRDefault="00A554AE" w:rsidP="00932D7D">
      <w:pPr>
        <w:pStyle w:val="ListParagraph"/>
        <w:numPr>
          <w:ilvl w:val="0"/>
          <w:numId w:val="5"/>
        </w:numPr>
        <w:rPr>
          <w:rFonts w:ascii="Arial" w:hAnsi="Arial" w:cs="Arial"/>
        </w:rPr>
      </w:pPr>
      <w:r w:rsidRPr="00221930">
        <w:rPr>
          <w:rFonts w:ascii="Arial" w:hAnsi="Arial" w:cs="Arial"/>
        </w:rPr>
        <w:t>I</w:t>
      </w:r>
      <w:r w:rsidR="00932D7D" w:rsidRPr="00221930">
        <w:rPr>
          <w:rFonts w:ascii="Arial" w:hAnsi="Arial" w:cs="Arial"/>
        </w:rPr>
        <w:t>ncrease in the average price level will result in a reduction in the real value of the money supply. A</w:t>
      </w:r>
      <w:r w:rsidRPr="00221930">
        <w:rPr>
          <w:rFonts w:ascii="Arial" w:hAnsi="Arial" w:cs="Arial"/>
        </w:rPr>
        <w:t xml:space="preserve"> </w:t>
      </w:r>
      <w:r w:rsidR="00932D7D" w:rsidRPr="00221930">
        <w:rPr>
          <w:rFonts w:ascii="Arial" w:hAnsi="Arial" w:cs="Arial"/>
        </w:rPr>
        <w:t>reduction in the money supply will shift the LM curve to the left giving an increase in the equilibrium rate of</w:t>
      </w:r>
      <w:r w:rsidRPr="00221930">
        <w:rPr>
          <w:rFonts w:ascii="Arial" w:hAnsi="Arial" w:cs="Arial"/>
        </w:rPr>
        <w:t xml:space="preserve"> </w:t>
      </w:r>
      <w:r w:rsidR="00932D7D" w:rsidRPr="00221930">
        <w:rPr>
          <w:rFonts w:ascii="Arial" w:hAnsi="Arial" w:cs="Arial"/>
        </w:rPr>
        <w:t>interest and a fall in the equilibrium level of national income.</w:t>
      </w:r>
    </w:p>
    <w:p w14:paraId="3E78C03E" w14:textId="1CC9B109" w:rsidR="00A554AE" w:rsidRPr="00221930" w:rsidRDefault="00A554AE" w:rsidP="00A554AE">
      <w:pPr>
        <w:rPr>
          <w:rFonts w:ascii="Arial" w:hAnsi="Arial" w:cs="Arial"/>
        </w:rPr>
      </w:pPr>
    </w:p>
    <w:p w14:paraId="5FF0ECAC" w14:textId="226015B8" w:rsidR="00C02BF9" w:rsidRPr="00221930" w:rsidRDefault="00A554AE" w:rsidP="00221930">
      <w:pPr>
        <w:jc w:val="center"/>
        <w:rPr>
          <w:rFonts w:ascii="Arial" w:hAnsi="Arial" w:cs="Arial"/>
        </w:rPr>
      </w:pPr>
      <w:r w:rsidRPr="00221930">
        <w:rPr>
          <w:rFonts w:ascii="Arial" w:hAnsi="Arial" w:cs="Arial"/>
          <w:noProof/>
        </w:rPr>
        <w:drawing>
          <wp:inline distT="0" distB="0" distL="0" distR="0" wp14:anchorId="12FC596F" wp14:editId="4B65125D">
            <wp:extent cx="4071671" cy="2043504"/>
            <wp:effectExtent l="152400" t="152400" r="233680" b="2235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089255" cy="2052329"/>
                    </a:xfrm>
                    <a:prstGeom prst="rect">
                      <a:avLst/>
                    </a:prstGeom>
                    <a:ln w="127000" cap="sq">
                      <a:solidFill>
                        <a:srgbClr val="000000"/>
                      </a:solidFill>
                      <a:miter lim="800000"/>
                    </a:ln>
                    <a:effectLst>
                      <a:outerShdw blurRad="57150" dist="50800" dir="2700000" algn="tl" rotWithShape="0">
                        <a:srgbClr val="000000">
                          <a:alpha val="40000"/>
                        </a:srgbClr>
                      </a:outerShdw>
                    </a:effectLst>
                  </pic:spPr>
                </pic:pic>
              </a:graphicData>
            </a:graphic>
          </wp:inline>
        </w:drawing>
      </w:r>
    </w:p>
    <w:p w14:paraId="79F63171" w14:textId="77777777" w:rsidR="00C02BF9" w:rsidRPr="00221930" w:rsidRDefault="00C02BF9" w:rsidP="00A554AE">
      <w:pPr>
        <w:jc w:val="center"/>
        <w:rPr>
          <w:rFonts w:ascii="Arial" w:hAnsi="Arial" w:cs="Arial"/>
        </w:rPr>
      </w:pPr>
    </w:p>
    <w:p w14:paraId="65553066" w14:textId="77777777" w:rsidR="00A554AE" w:rsidRPr="00221930" w:rsidRDefault="00A554AE" w:rsidP="00932D7D">
      <w:pPr>
        <w:rPr>
          <w:rFonts w:ascii="Arial" w:hAnsi="Arial" w:cs="Arial"/>
        </w:rPr>
      </w:pPr>
      <w:r w:rsidRPr="00221930">
        <w:rPr>
          <w:rFonts w:ascii="Arial" w:hAnsi="Arial" w:cs="Arial"/>
        </w:rPr>
        <w:t>(</w:t>
      </w:r>
      <w:r w:rsidR="00932D7D" w:rsidRPr="00221930">
        <w:rPr>
          <w:rFonts w:ascii="Arial" w:hAnsi="Arial" w:cs="Arial"/>
        </w:rPr>
        <w:t xml:space="preserve">iii) </w:t>
      </w:r>
    </w:p>
    <w:p w14:paraId="688707DC" w14:textId="72819192" w:rsidR="00932D7D" w:rsidRPr="00221930" w:rsidRDefault="00A554AE" w:rsidP="00A554AE">
      <w:pPr>
        <w:pStyle w:val="ListParagraph"/>
        <w:numPr>
          <w:ilvl w:val="0"/>
          <w:numId w:val="5"/>
        </w:numPr>
        <w:rPr>
          <w:rFonts w:ascii="Arial" w:hAnsi="Arial" w:cs="Arial"/>
        </w:rPr>
      </w:pPr>
      <w:r w:rsidRPr="00221930">
        <w:rPr>
          <w:rFonts w:ascii="Arial" w:hAnsi="Arial" w:cs="Arial"/>
        </w:rPr>
        <w:t>E</w:t>
      </w:r>
      <w:r w:rsidR="00932D7D" w:rsidRPr="00221930">
        <w:rPr>
          <w:rFonts w:ascii="Arial" w:hAnsi="Arial" w:cs="Arial"/>
        </w:rPr>
        <w:t>xpansionary fiscal policy financed by the sale of bonds, the government sells bonds and uses the</w:t>
      </w:r>
      <w:r w:rsidRPr="00221930">
        <w:rPr>
          <w:rFonts w:ascii="Arial" w:hAnsi="Arial" w:cs="Arial"/>
        </w:rPr>
        <w:t xml:space="preserve"> </w:t>
      </w:r>
      <w:r w:rsidR="00932D7D" w:rsidRPr="00221930">
        <w:rPr>
          <w:rFonts w:ascii="Arial" w:hAnsi="Arial" w:cs="Arial"/>
        </w:rPr>
        <w:t>proceeds raised to finance increased government expenditure. The effect on the money supply should be</w:t>
      </w:r>
      <w:r w:rsidRPr="00221930">
        <w:rPr>
          <w:rFonts w:ascii="Arial" w:hAnsi="Arial" w:cs="Arial"/>
        </w:rPr>
        <w:t xml:space="preserve"> </w:t>
      </w:r>
      <w:r w:rsidR="00932D7D" w:rsidRPr="00221930">
        <w:rPr>
          <w:rFonts w:ascii="Arial" w:hAnsi="Arial" w:cs="Arial"/>
        </w:rPr>
        <w:t xml:space="preserve">zero as the money raised from the bond sales is spent by the government. </w:t>
      </w:r>
    </w:p>
    <w:p w14:paraId="0791A436" w14:textId="5B2E0B95" w:rsidR="00932D7D" w:rsidRDefault="00A554AE" w:rsidP="00A554AE">
      <w:pPr>
        <w:pStyle w:val="va-top"/>
        <w:shd w:val="clear" w:color="auto" w:fill="FFFFFF"/>
        <w:spacing w:before="0" w:beforeAutospacing="0" w:after="60" w:afterAutospacing="0"/>
        <w:jc w:val="center"/>
        <w:textAlignment w:val="top"/>
        <w:rPr>
          <w:rFonts w:ascii="Arial" w:hAnsi="Arial" w:cs="Arial"/>
          <w:color w:val="000000"/>
        </w:rPr>
      </w:pPr>
      <w:r w:rsidRPr="00221930">
        <w:rPr>
          <w:rFonts w:ascii="Arial" w:hAnsi="Arial" w:cs="Arial"/>
          <w:noProof/>
        </w:rPr>
        <w:drawing>
          <wp:inline distT="0" distB="0" distL="0" distR="0" wp14:anchorId="5A3BFF9F" wp14:editId="611EB7E4">
            <wp:extent cx="4137837" cy="2128056"/>
            <wp:effectExtent l="152400" t="152400" r="224790" b="2343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148577" cy="2133579"/>
                    </a:xfrm>
                    <a:prstGeom prst="rect">
                      <a:avLst/>
                    </a:prstGeom>
                    <a:ln w="127000" cap="sq">
                      <a:solidFill>
                        <a:srgbClr val="000000"/>
                      </a:solidFill>
                      <a:miter lim="800000"/>
                    </a:ln>
                    <a:effectLst>
                      <a:outerShdw blurRad="57150" dist="50800" dir="2700000" algn="tl" rotWithShape="0">
                        <a:srgbClr val="000000">
                          <a:alpha val="40000"/>
                        </a:srgbClr>
                      </a:outerShdw>
                    </a:effectLst>
                  </pic:spPr>
                </pic:pic>
              </a:graphicData>
            </a:graphic>
          </wp:inline>
        </w:drawing>
      </w:r>
    </w:p>
    <w:p w14:paraId="107F47DF" w14:textId="77777777" w:rsidR="00221930" w:rsidRPr="00221930" w:rsidRDefault="00221930" w:rsidP="00A554AE">
      <w:pPr>
        <w:pStyle w:val="va-top"/>
        <w:shd w:val="clear" w:color="auto" w:fill="FFFFFF"/>
        <w:spacing w:before="0" w:beforeAutospacing="0" w:after="60" w:afterAutospacing="0"/>
        <w:jc w:val="center"/>
        <w:textAlignment w:val="top"/>
        <w:rPr>
          <w:rFonts w:ascii="Arial" w:hAnsi="Arial" w:cs="Arial"/>
          <w:color w:val="000000"/>
        </w:rPr>
      </w:pPr>
    </w:p>
    <w:p w14:paraId="01BD330C" w14:textId="77777777" w:rsidR="00841543" w:rsidRPr="00221930" w:rsidRDefault="00841543" w:rsidP="00BA2047">
      <w:pPr>
        <w:pStyle w:val="va-top"/>
        <w:shd w:val="clear" w:color="auto" w:fill="FFFFFF"/>
        <w:spacing w:before="0" w:beforeAutospacing="0" w:after="60" w:afterAutospacing="0"/>
        <w:textAlignment w:val="top"/>
        <w:rPr>
          <w:rFonts w:ascii="Arial" w:hAnsi="Arial" w:cs="Arial"/>
          <w:color w:val="000000"/>
        </w:rPr>
      </w:pPr>
    </w:p>
    <w:p w14:paraId="315C3BF3" w14:textId="26A65A4D" w:rsidR="00841543" w:rsidRPr="00221930" w:rsidRDefault="00C02BF9" w:rsidP="00BA2047">
      <w:pPr>
        <w:pStyle w:val="va-top"/>
        <w:shd w:val="clear" w:color="auto" w:fill="FFFFFF"/>
        <w:spacing w:before="0" w:beforeAutospacing="0" w:after="60" w:afterAutospacing="0"/>
        <w:textAlignment w:val="top"/>
        <w:rPr>
          <w:rFonts w:ascii="Arial" w:hAnsi="Arial" w:cs="Arial"/>
          <w:b/>
          <w:bCs/>
          <w:color w:val="000000"/>
          <w:u w:val="single"/>
        </w:rPr>
      </w:pPr>
      <w:r w:rsidRPr="00221930">
        <w:rPr>
          <w:rFonts w:ascii="Arial" w:hAnsi="Arial" w:cs="Arial"/>
          <w:b/>
          <w:bCs/>
          <w:color w:val="000000"/>
          <w:u w:val="single"/>
        </w:rPr>
        <w:lastRenderedPageBreak/>
        <w:t xml:space="preserve">Ans </w:t>
      </w:r>
      <w:r w:rsidR="00841543" w:rsidRPr="00221930">
        <w:rPr>
          <w:rFonts w:ascii="Arial" w:hAnsi="Arial" w:cs="Arial"/>
          <w:b/>
          <w:bCs/>
          <w:color w:val="000000"/>
          <w:u w:val="single"/>
        </w:rPr>
        <w:t xml:space="preserve">31) </w:t>
      </w:r>
    </w:p>
    <w:p w14:paraId="334775AD" w14:textId="577A2F69" w:rsidR="00932D7D" w:rsidRPr="00221930" w:rsidRDefault="00932D7D" w:rsidP="00932D7D">
      <w:pPr>
        <w:pStyle w:val="va-top"/>
        <w:shd w:val="clear" w:color="auto" w:fill="FFFFFF"/>
        <w:spacing w:after="60"/>
        <w:textAlignment w:val="top"/>
        <w:rPr>
          <w:rFonts w:ascii="Arial" w:hAnsi="Arial" w:cs="Arial"/>
          <w:color w:val="000000"/>
        </w:rPr>
      </w:pPr>
      <w:r w:rsidRPr="00221930">
        <w:rPr>
          <w:rFonts w:ascii="Arial" w:hAnsi="Arial" w:cs="Arial"/>
          <w:color w:val="000000"/>
        </w:rPr>
        <w:t>(</w:t>
      </w:r>
      <w:proofErr w:type="spellStart"/>
      <w:r w:rsidRPr="00221930">
        <w:rPr>
          <w:rFonts w:ascii="Arial" w:hAnsi="Arial" w:cs="Arial"/>
          <w:color w:val="000000"/>
        </w:rPr>
        <w:t>i</w:t>
      </w:r>
      <w:proofErr w:type="spellEnd"/>
      <w:r w:rsidRPr="00221930">
        <w:rPr>
          <w:rFonts w:ascii="Arial" w:hAnsi="Arial" w:cs="Arial"/>
          <w:color w:val="000000"/>
        </w:rPr>
        <w:t>)</w:t>
      </w:r>
    </w:p>
    <w:p w14:paraId="255B304D" w14:textId="7651982A" w:rsidR="00932D7D" w:rsidRPr="00221930" w:rsidRDefault="00932D7D" w:rsidP="00932D7D">
      <w:pPr>
        <w:pStyle w:val="va-top"/>
        <w:shd w:val="clear" w:color="auto" w:fill="FFFFFF"/>
        <w:spacing w:after="60"/>
        <w:textAlignment w:val="top"/>
        <w:rPr>
          <w:rFonts w:ascii="Arial" w:hAnsi="Arial" w:cs="Arial"/>
          <w:color w:val="000000"/>
        </w:rPr>
      </w:pPr>
      <w:r w:rsidRPr="00221930">
        <w:rPr>
          <w:rFonts w:ascii="Arial" w:hAnsi="Arial" w:cs="Arial"/>
          <w:b/>
          <w:bCs/>
          <w:color w:val="000000"/>
        </w:rPr>
        <w:t>Line 1</w:t>
      </w:r>
      <w:r w:rsidRPr="00221930">
        <w:rPr>
          <w:rFonts w:ascii="Arial" w:hAnsi="Arial" w:cs="Arial"/>
          <w:color w:val="000000"/>
        </w:rPr>
        <w:t xml:space="preserve"> – Exports of goods </w:t>
      </w:r>
    </w:p>
    <w:p w14:paraId="048F949B" w14:textId="77777777" w:rsidR="00932D7D" w:rsidRPr="00221930" w:rsidRDefault="00932D7D" w:rsidP="00932D7D">
      <w:pPr>
        <w:pStyle w:val="va-top"/>
        <w:shd w:val="clear" w:color="auto" w:fill="FFFFFF"/>
        <w:spacing w:after="60"/>
        <w:textAlignment w:val="top"/>
        <w:rPr>
          <w:rFonts w:ascii="Arial" w:hAnsi="Arial" w:cs="Arial"/>
          <w:color w:val="000000"/>
        </w:rPr>
      </w:pPr>
      <w:r w:rsidRPr="00221930">
        <w:rPr>
          <w:rFonts w:ascii="Arial" w:hAnsi="Arial" w:cs="Arial"/>
          <w:color w:val="000000"/>
        </w:rPr>
        <w:t>Exports =425 -40</w:t>
      </w:r>
    </w:p>
    <w:p w14:paraId="1344B815" w14:textId="50DA740E" w:rsidR="00932D7D" w:rsidRPr="00221930" w:rsidRDefault="00932D7D" w:rsidP="00932D7D">
      <w:pPr>
        <w:pStyle w:val="va-top"/>
        <w:shd w:val="clear" w:color="auto" w:fill="FFFFFF"/>
        <w:spacing w:after="60"/>
        <w:textAlignment w:val="top"/>
        <w:rPr>
          <w:rFonts w:ascii="Arial" w:hAnsi="Arial" w:cs="Arial"/>
          <w:color w:val="000000"/>
        </w:rPr>
      </w:pPr>
      <w:r w:rsidRPr="00221930">
        <w:rPr>
          <w:rFonts w:ascii="Arial" w:hAnsi="Arial" w:cs="Arial"/>
          <w:color w:val="000000"/>
        </w:rPr>
        <w:t xml:space="preserve">              = $385m</w:t>
      </w:r>
    </w:p>
    <w:p w14:paraId="4E56B2D4" w14:textId="77777777" w:rsidR="00932D7D" w:rsidRPr="00221930" w:rsidRDefault="00932D7D" w:rsidP="00932D7D">
      <w:pPr>
        <w:pStyle w:val="va-top"/>
        <w:shd w:val="clear" w:color="auto" w:fill="FFFFFF"/>
        <w:spacing w:after="60"/>
        <w:textAlignment w:val="top"/>
        <w:rPr>
          <w:rFonts w:ascii="Arial" w:hAnsi="Arial" w:cs="Arial"/>
          <w:color w:val="000000"/>
        </w:rPr>
      </w:pPr>
      <w:r w:rsidRPr="00221930">
        <w:rPr>
          <w:rFonts w:ascii="Arial" w:hAnsi="Arial" w:cs="Arial"/>
          <w:b/>
          <w:bCs/>
          <w:color w:val="000000"/>
        </w:rPr>
        <w:t>Line 6</w:t>
      </w:r>
      <w:r w:rsidRPr="00221930">
        <w:rPr>
          <w:rFonts w:ascii="Arial" w:hAnsi="Arial" w:cs="Arial"/>
          <w:color w:val="000000"/>
        </w:rPr>
        <w:t xml:space="preserve"> - Balance of trade in services</w:t>
      </w:r>
    </w:p>
    <w:p w14:paraId="6B1F0D8E" w14:textId="26F5C17D" w:rsidR="00932D7D" w:rsidRPr="00221930" w:rsidRDefault="00932D7D" w:rsidP="00932D7D">
      <w:pPr>
        <w:pStyle w:val="va-top"/>
        <w:shd w:val="clear" w:color="auto" w:fill="FFFFFF"/>
        <w:spacing w:after="60"/>
        <w:textAlignment w:val="top"/>
        <w:rPr>
          <w:rFonts w:ascii="Arial" w:hAnsi="Arial" w:cs="Arial"/>
          <w:color w:val="000000"/>
        </w:rPr>
      </w:pPr>
      <w:r w:rsidRPr="00221930">
        <w:rPr>
          <w:rFonts w:ascii="Arial" w:hAnsi="Arial" w:cs="Arial"/>
          <w:color w:val="000000"/>
        </w:rPr>
        <w:t xml:space="preserve">165 - 185 </w:t>
      </w:r>
    </w:p>
    <w:p w14:paraId="2157FDCB" w14:textId="287011D5" w:rsidR="00932D7D" w:rsidRPr="00221930" w:rsidRDefault="00932D7D" w:rsidP="00932D7D">
      <w:pPr>
        <w:pStyle w:val="va-top"/>
        <w:shd w:val="clear" w:color="auto" w:fill="FFFFFF"/>
        <w:spacing w:after="60"/>
        <w:textAlignment w:val="top"/>
        <w:rPr>
          <w:rFonts w:ascii="Arial" w:hAnsi="Arial" w:cs="Arial"/>
          <w:color w:val="000000"/>
        </w:rPr>
      </w:pPr>
      <w:r w:rsidRPr="00221930">
        <w:rPr>
          <w:rFonts w:ascii="Arial" w:hAnsi="Arial" w:cs="Arial"/>
          <w:color w:val="000000"/>
        </w:rPr>
        <w:t>= -$20m.</w:t>
      </w:r>
    </w:p>
    <w:p w14:paraId="47B01C4D" w14:textId="77777777" w:rsidR="00932D7D" w:rsidRPr="00221930" w:rsidRDefault="00932D7D" w:rsidP="00932D7D">
      <w:pPr>
        <w:pStyle w:val="va-top"/>
        <w:shd w:val="clear" w:color="auto" w:fill="FFFFFF"/>
        <w:spacing w:after="60"/>
        <w:textAlignment w:val="top"/>
        <w:rPr>
          <w:rFonts w:ascii="Arial" w:hAnsi="Arial" w:cs="Arial"/>
          <w:color w:val="000000"/>
        </w:rPr>
      </w:pPr>
      <w:r w:rsidRPr="00221930">
        <w:rPr>
          <w:rFonts w:ascii="Arial" w:hAnsi="Arial" w:cs="Arial"/>
          <w:b/>
          <w:bCs/>
          <w:color w:val="000000"/>
        </w:rPr>
        <w:t>Line 8</w:t>
      </w:r>
      <w:r w:rsidRPr="00221930">
        <w:rPr>
          <w:rFonts w:ascii="Arial" w:hAnsi="Arial" w:cs="Arial"/>
          <w:color w:val="000000"/>
        </w:rPr>
        <w:t xml:space="preserve"> - Income payments</w:t>
      </w:r>
    </w:p>
    <w:p w14:paraId="29E8E30E" w14:textId="77777777" w:rsidR="00932D7D" w:rsidRPr="00221930" w:rsidRDefault="00932D7D" w:rsidP="00932D7D">
      <w:pPr>
        <w:pStyle w:val="va-top"/>
        <w:shd w:val="clear" w:color="auto" w:fill="FFFFFF"/>
        <w:spacing w:after="60"/>
        <w:textAlignment w:val="top"/>
        <w:rPr>
          <w:rFonts w:ascii="Arial" w:hAnsi="Arial" w:cs="Arial"/>
          <w:color w:val="000000"/>
        </w:rPr>
      </w:pPr>
      <w:r w:rsidRPr="00221930">
        <w:rPr>
          <w:rFonts w:ascii="Arial" w:hAnsi="Arial" w:cs="Arial"/>
          <w:color w:val="000000"/>
        </w:rPr>
        <w:t>190 - income payments = 15</w:t>
      </w:r>
    </w:p>
    <w:p w14:paraId="665B6B1F" w14:textId="6E68E541" w:rsidR="00932D7D" w:rsidRPr="00221930" w:rsidRDefault="00932D7D" w:rsidP="00932D7D">
      <w:pPr>
        <w:pStyle w:val="va-top"/>
        <w:shd w:val="clear" w:color="auto" w:fill="FFFFFF"/>
        <w:spacing w:after="60"/>
        <w:textAlignment w:val="top"/>
        <w:rPr>
          <w:rFonts w:ascii="Arial" w:hAnsi="Arial" w:cs="Arial"/>
          <w:color w:val="000000"/>
        </w:rPr>
      </w:pPr>
      <w:r w:rsidRPr="00221930">
        <w:rPr>
          <w:rFonts w:ascii="Arial" w:hAnsi="Arial" w:cs="Arial"/>
          <w:color w:val="000000"/>
        </w:rPr>
        <w:t>Income payments -$175m.</w:t>
      </w:r>
    </w:p>
    <w:p w14:paraId="5C2978B3" w14:textId="77777777" w:rsidR="00932D7D" w:rsidRPr="00221930" w:rsidRDefault="00932D7D" w:rsidP="00932D7D">
      <w:pPr>
        <w:pStyle w:val="va-top"/>
        <w:shd w:val="clear" w:color="auto" w:fill="FFFFFF"/>
        <w:spacing w:after="60"/>
        <w:textAlignment w:val="top"/>
        <w:rPr>
          <w:rFonts w:ascii="Arial" w:hAnsi="Arial" w:cs="Arial"/>
          <w:color w:val="000000"/>
        </w:rPr>
      </w:pPr>
      <w:r w:rsidRPr="00221930">
        <w:rPr>
          <w:rFonts w:ascii="Arial" w:hAnsi="Arial" w:cs="Arial"/>
          <w:b/>
          <w:bCs/>
          <w:color w:val="000000"/>
        </w:rPr>
        <w:t>Line 11</w:t>
      </w:r>
      <w:r w:rsidRPr="00221930">
        <w:rPr>
          <w:rFonts w:ascii="Arial" w:hAnsi="Arial" w:cs="Arial"/>
          <w:color w:val="000000"/>
        </w:rPr>
        <w:t xml:space="preserve"> - Net income flows</w:t>
      </w:r>
    </w:p>
    <w:p w14:paraId="74413FEA" w14:textId="77777777" w:rsidR="00932D7D" w:rsidRPr="00221930" w:rsidRDefault="00932D7D" w:rsidP="00932D7D">
      <w:pPr>
        <w:pStyle w:val="va-top"/>
        <w:shd w:val="clear" w:color="auto" w:fill="FFFFFF"/>
        <w:spacing w:after="60"/>
        <w:textAlignment w:val="top"/>
        <w:rPr>
          <w:rFonts w:ascii="Arial" w:hAnsi="Arial" w:cs="Arial"/>
          <w:color w:val="000000"/>
        </w:rPr>
      </w:pPr>
      <w:r w:rsidRPr="00221930">
        <w:rPr>
          <w:rFonts w:ascii="Arial" w:hAnsi="Arial" w:cs="Arial"/>
          <w:color w:val="000000"/>
        </w:rPr>
        <w:t>15 - 50 = net income flows</w:t>
      </w:r>
    </w:p>
    <w:p w14:paraId="063DF2DE" w14:textId="050E637D" w:rsidR="00932D7D" w:rsidRPr="00221930" w:rsidRDefault="00932D7D" w:rsidP="00932D7D">
      <w:pPr>
        <w:pStyle w:val="va-top"/>
        <w:shd w:val="clear" w:color="auto" w:fill="FFFFFF"/>
        <w:spacing w:after="60"/>
        <w:textAlignment w:val="top"/>
        <w:rPr>
          <w:rFonts w:ascii="Arial" w:hAnsi="Arial" w:cs="Arial"/>
          <w:color w:val="000000"/>
        </w:rPr>
      </w:pPr>
      <w:r w:rsidRPr="00221930">
        <w:rPr>
          <w:rFonts w:ascii="Arial" w:hAnsi="Arial" w:cs="Arial"/>
          <w:color w:val="000000"/>
        </w:rPr>
        <w:t>= -$35m.</w:t>
      </w:r>
    </w:p>
    <w:p w14:paraId="119ACFB2" w14:textId="77777777" w:rsidR="00932D7D" w:rsidRPr="00221930" w:rsidRDefault="00932D7D" w:rsidP="00932D7D">
      <w:pPr>
        <w:pStyle w:val="va-top"/>
        <w:shd w:val="clear" w:color="auto" w:fill="FFFFFF"/>
        <w:spacing w:after="60"/>
        <w:textAlignment w:val="top"/>
        <w:rPr>
          <w:rFonts w:ascii="Arial" w:hAnsi="Arial" w:cs="Arial"/>
          <w:color w:val="000000"/>
        </w:rPr>
      </w:pPr>
      <w:r w:rsidRPr="00221930">
        <w:rPr>
          <w:rFonts w:ascii="Arial" w:hAnsi="Arial" w:cs="Arial"/>
          <w:b/>
          <w:bCs/>
          <w:color w:val="000000"/>
        </w:rPr>
        <w:t>Line 12</w:t>
      </w:r>
      <w:r w:rsidRPr="00221930">
        <w:rPr>
          <w:rFonts w:ascii="Arial" w:hAnsi="Arial" w:cs="Arial"/>
          <w:color w:val="000000"/>
        </w:rPr>
        <w:t xml:space="preserve"> - Current account balance</w:t>
      </w:r>
    </w:p>
    <w:p w14:paraId="63E7946B" w14:textId="09932C5E" w:rsidR="00932D7D" w:rsidRPr="00221930" w:rsidRDefault="00932D7D" w:rsidP="00932D7D">
      <w:pPr>
        <w:pStyle w:val="va-top"/>
        <w:shd w:val="clear" w:color="auto" w:fill="FFFFFF"/>
        <w:spacing w:after="60"/>
        <w:textAlignment w:val="top"/>
        <w:rPr>
          <w:rFonts w:ascii="Arial" w:hAnsi="Arial" w:cs="Arial"/>
          <w:color w:val="000000"/>
        </w:rPr>
      </w:pPr>
      <w:r w:rsidRPr="00221930">
        <w:rPr>
          <w:rFonts w:ascii="Arial" w:hAnsi="Arial" w:cs="Arial"/>
          <w:color w:val="000000"/>
        </w:rPr>
        <w:t xml:space="preserve">-40 -20 - 35 </w:t>
      </w:r>
    </w:p>
    <w:p w14:paraId="4635B5EC" w14:textId="16A66C3D" w:rsidR="00932D7D" w:rsidRPr="00221930" w:rsidRDefault="00932D7D" w:rsidP="00932D7D">
      <w:pPr>
        <w:pStyle w:val="va-top"/>
        <w:shd w:val="clear" w:color="auto" w:fill="FFFFFF"/>
        <w:spacing w:after="60"/>
        <w:textAlignment w:val="top"/>
        <w:rPr>
          <w:rFonts w:ascii="Arial" w:hAnsi="Arial" w:cs="Arial"/>
          <w:color w:val="000000"/>
        </w:rPr>
      </w:pPr>
      <w:r w:rsidRPr="00221930">
        <w:rPr>
          <w:rFonts w:ascii="Arial" w:hAnsi="Arial" w:cs="Arial"/>
          <w:color w:val="000000"/>
        </w:rPr>
        <w:t>=-$95m.</w:t>
      </w:r>
    </w:p>
    <w:p w14:paraId="1590EB8A" w14:textId="77777777" w:rsidR="00932D7D" w:rsidRPr="00221930" w:rsidRDefault="00932D7D" w:rsidP="00932D7D">
      <w:pPr>
        <w:pStyle w:val="va-top"/>
        <w:shd w:val="clear" w:color="auto" w:fill="FFFFFF"/>
        <w:spacing w:after="60"/>
        <w:textAlignment w:val="top"/>
        <w:rPr>
          <w:rFonts w:ascii="Arial" w:hAnsi="Arial" w:cs="Arial"/>
          <w:color w:val="000000"/>
        </w:rPr>
      </w:pPr>
      <w:r w:rsidRPr="00221930">
        <w:rPr>
          <w:rFonts w:ascii="Arial" w:hAnsi="Arial" w:cs="Arial"/>
          <w:b/>
          <w:bCs/>
          <w:color w:val="000000"/>
        </w:rPr>
        <w:t>Line 18</w:t>
      </w:r>
      <w:r w:rsidRPr="00221930">
        <w:rPr>
          <w:rFonts w:ascii="Arial" w:hAnsi="Arial" w:cs="Arial"/>
          <w:color w:val="000000"/>
        </w:rPr>
        <w:t xml:space="preserve"> - Capital and financial account balance</w:t>
      </w:r>
    </w:p>
    <w:p w14:paraId="26EE5474" w14:textId="1811348D" w:rsidR="00841543" w:rsidRPr="00221930" w:rsidRDefault="00932D7D" w:rsidP="00BA2047">
      <w:pPr>
        <w:pStyle w:val="va-top"/>
        <w:shd w:val="clear" w:color="auto" w:fill="FFFFFF"/>
        <w:spacing w:before="0" w:beforeAutospacing="0" w:after="60" w:afterAutospacing="0"/>
        <w:textAlignment w:val="top"/>
        <w:rPr>
          <w:rFonts w:ascii="Arial" w:hAnsi="Arial" w:cs="Arial"/>
          <w:color w:val="000000"/>
        </w:rPr>
      </w:pPr>
      <w:r w:rsidRPr="00221930">
        <w:rPr>
          <w:rFonts w:ascii="Arial" w:hAnsi="Arial" w:cs="Arial"/>
          <w:color w:val="000000"/>
        </w:rPr>
        <w:t>Since the current account is -$95, the capital and financial account balance must be +$95m.</w:t>
      </w:r>
    </w:p>
    <w:p w14:paraId="6719BEFE" w14:textId="61C0F1D6" w:rsidR="00C02BF9" w:rsidRPr="00221930" w:rsidRDefault="00C02BF9" w:rsidP="00BA2047">
      <w:pPr>
        <w:pStyle w:val="va-top"/>
        <w:shd w:val="clear" w:color="auto" w:fill="FFFFFF"/>
        <w:spacing w:before="0" w:beforeAutospacing="0" w:after="60" w:afterAutospacing="0"/>
        <w:textAlignment w:val="top"/>
        <w:rPr>
          <w:rFonts w:ascii="Arial" w:hAnsi="Arial" w:cs="Arial"/>
          <w:color w:val="000000"/>
        </w:rPr>
      </w:pPr>
    </w:p>
    <w:p w14:paraId="420A773C" w14:textId="77777777" w:rsidR="00C02BF9" w:rsidRPr="00221930" w:rsidRDefault="00C02BF9" w:rsidP="00BA2047">
      <w:pPr>
        <w:pStyle w:val="va-top"/>
        <w:shd w:val="clear" w:color="auto" w:fill="FFFFFF"/>
        <w:spacing w:before="0" w:beforeAutospacing="0" w:after="60" w:afterAutospacing="0"/>
        <w:textAlignment w:val="top"/>
        <w:rPr>
          <w:rFonts w:ascii="Arial" w:hAnsi="Arial" w:cs="Arial"/>
          <w:color w:val="000000"/>
        </w:rPr>
      </w:pPr>
    </w:p>
    <w:p w14:paraId="0A4AC8D5" w14:textId="5CB1A160" w:rsidR="00C02BF9" w:rsidRPr="00221930" w:rsidRDefault="00C02BF9" w:rsidP="00BA2047">
      <w:pPr>
        <w:pStyle w:val="va-top"/>
        <w:shd w:val="clear" w:color="auto" w:fill="FFFFFF"/>
        <w:spacing w:before="0" w:beforeAutospacing="0" w:after="60" w:afterAutospacing="0"/>
        <w:textAlignment w:val="top"/>
        <w:rPr>
          <w:rFonts w:ascii="Arial" w:hAnsi="Arial" w:cs="Arial"/>
          <w:b/>
          <w:bCs/>
          <w:color w:val="000000"/>
          <w:u w:val="single"/>
        </w:rPr>
      </w:pPr>
      <w:r w:rsidRPr="00221930">
        <w:rPr>
          <w:rFonts w:ascii="Arial" w:hAnsi="Arial" w:cs="Arial"/>
          <w:b/>
          <w:bCs/>
          <w:color w:val="000000"/>
          <w:u w:val="single"/>
        </w:rPr>
        <w:t>Ans 32)</w:t>
      </w:r>
    </w:p>
    <w:p w14:paraId="523505F9" w14:textId="2588BC90" w:rsidR="00C02BF9" w:rsidRPr="00221930" w:rsidRDefault="00C02BF9" w:rsidP="00C02BF9">
      <w:pPr>
        <w:numPr>
          <w:ilvl w:val="0"/>
          <w:numId w:val="9"/>
        </w:numPr>
        <w:shd w:val="clear" w:color="auto" w:fill="FFFFFF"/>
        <w:spacing w:after="60" w:line="240" w:lineRule="auto"/>
        <w:textAlignment w:val="top"/>
        <w:rPr>
          <w:rFonts w:ascii="Arial" w:eastAsia="Times New Roman" w:hAnsi="Arial" w:cs="Arial"/>
          <w:color w:val="000000"/>
          <w:sz w:val="24"/>
          <w:szCs w:val="24"/>
          <w:lang w:eastAsia="en-IN"/>
        </w:rPr>
      </w:pPr>
      <w:proofErr w:type="gramStart"/>
      <w:r w:rsidRPr="00C02BF9">
        <w:rPr>
          <w:rFonts w:ascii="Arial" w:eastAsia="Times New Roman" w:hAnsi="Arial" w:cs="Arial"/>
          <w:color w:val="000000"/>
          <w:sz w:val="24"/>
          <w:szCs w:val="24"/>
          <w:lang w:eastAsia="en-IN"/>
        </w:rPr>
        <w:t>So</w:t>
      </w:r>
      <w:proofErr w:type="gramEnd"/>
      <w:r w:rsidRPr="00C02BF9">
        <w:rPr>
          <w:rFonts w:ascii="Arial" w:eastAsia="Times New Roman" w:hAnsi="Arial" w:cs="Arial"/>
          <w:color w:val="000000"/>
          <w:sz w:val="24"/>
          <w:szCs w:val="24"/>
          <w:lang w:eastAsia="en-IN"/>
        </w:rPr>
        <w:t xml:space="preserve"> the labour market model is also a model of the distribution of income in a simple economy in which there are just these two classes (employers, who are the owners of the firms, and workers), where some of the latter are without work</w:t>
      </w:r>
      <w:r w:rsidRPr="00221930">
        <w:rPr>
          <w:rFonts w:ascii="Arial" w:eastAsia="Times New Roman" w:hAnsi="Arial" w:cs="Arial"/>
          <w:color w:val="000000"/>
          <w:sz w:val="24"/>
          <w:szCs w:val="24"/>
          <w:lang w:eastAsia="en-IN"/>
        </w:rPr>
        <w:t xml:space="preserve">. </w:t>
      </w:r>
      <w:r w:rsidRPr="00C02BF9">
        <w:rPr>
          <w:rFonts w:ascii="Arial" w:eastAsia="Times New Roman" w:hAnsi="Arial" w:cs="Arial"/>
          <w:color w:val="464E56"/>
          <w:sz w:val="24"/>
          <w:szCs w:val="24"/>
          <w:lang w:eastAsia="en-IN"/>
        </w:rPr>
        <w:t>The labo</w:t>
      </w:r>
      <w:r w:rsidRPr="00221930">
        <w:rPr>
          <w:rFonts w:ascii="Arial" w:eastAsia="Times New Roman" w:hAnsi="Arial" w:cs="Arial"/>
          <w:color w:val="464E56"/>
          <w:sz w:val="24"/>
          <w:szCs w:val="24"/>
          <w:lang w:eastAsia="en-IN"/>
        </w:rPr>
        <w:t>u</w:t>
      </w:r>
      <w:r w:rsidRPr="00C02BF9">
        <w:rPr>
          <w:rFonts w:ascii="Arial" w:eastAsia="Times New Roman" w:hAnsi="Arial" w:cs="Arial"/>
          <w:color w:val="464E56"/>
          <w:sz w:val="24"/>
          <w:szCs w:val="24"/>
          <w:lang w:eastAsia="en-IN"/>
        </w:rPr>
        <w:t>r market model assumes a perfectly competitive market where there are many workers in the market and many employers in the market, and they each have relatively the same bargaining strength. In the real world, this is often not the case.</w:t>
      </w:r>
    </w:p>
    <w:p w14:paraId="1C588F95" w14:textId="77777777" w:rsidR="00841543" w:rsidRPr="00221930" w:rsidRDefault="00841543" w:rsidP="00BA2047">
      <w:pPr>
        <w:pStyle w:val="va-top"/>
        <w:shd w:val="clear" w:color="auto" w:fill="FFFFFF"/>
        <w:spacing w:before="0" w:beforeAutospacing="0" w:after="60" w:afterAutospacing="0"/>
        <w:textAlignment w:val="top"/>
        <w:rPr>
          <w:rFonts w:ascii="Arial" w:hAnsi="Arial" w:cs="Arial"/>
          <w:color w:val="000000"/>
        </w:rPr>
      </w:pPr>
    </w:p>
    <w:p w14:paraId="0050E4AB" w14:textId="6E4A8D91" w:rsidR="00841543" w:rsidRPr="00221930" w:rsidRDefault="00C02BF9" w:rsidP="00BA2047">
      <w:pPr>
        <w:pStyle w:val="va-top"/>
        <w:shd w:val="clear" w:color="auto" w:fill="FFFFFF"/>
        <w:spacing w:before="0" w:beforeAutospacing="0" w:after="60" w:afterAutospacing="0"/>
        <w:textAlignment w:val="top"/>
        <w:rPr>
          <w:rFonts w:ascii="Arial" w:hAnsi="Arial" w:cs="Arial"/>
          <w:b/>
          <w:bCs/>
          <w:color w:val="000000"/>
          <w:u w:val="single"/>
        </w:rPr>
      </w:pPr>
      <w:r w:rsidRPr="00221930">
        <w:rPr>
          <w:rFonts w:ascii="Arial" w:hAnsi="Arial" w:cs="Arial"/>
          <w:b/>
          <w:bCs/>
          <w:color w:val="000000"/>
          <w:u w:val="single"/>
        </w:rPr>
        <w:lastRenderedPageBreak/>
        <w:t xml:space="preserve">Ans </w:t>
      </w:r>
      <w:r w:rsidR="00841543" w:rsidRPr="00221930">
        <w:rPr>
          <w:rFonts w:ascii="Arial" w:hAnsi="Arial" w:cs="Arial"/>
          <w:b/>
          <w:bCs/>
          <w:color w:val="000000"/>
          <w:u w:val="single"/>
        </w:rPr>
        <w:t>33)</w:t>
      </w:r>
    </w:p>
    <w:p w14:paraId="3D25F4B5" w14:textId="77777777" w:rsidR="00C02BF9" w:rsidRPr="00221930" w:rsidRDefault="00C02BF9" w:rsidP="00BA2047">
      <w:pPr>
        <w:pStyle w:val="va-top"/>
        <w:shd w:val="clear" w:color="auto" w:fill="FFFFFF"/>
        <w:spacing w:before="0" w:beforeAutospacing="0" w:after="60" w:afterAutospacing="0"/>
        <w:textAlignment w:val="top"/>
        <w:rPr>
          <w:rFonts w:ascii="Arial" w:hAnsi="Arial" w:cs="Arial"/>
          <w:b/>
          <w:bCs/>
          <w:color w:val="000000"/>
          <w:u w:val="single"/>
        </w:rPr>
      </w:pPr>
    </w:p>
    <w:p w14:paraId="4F8FFBC1" w14:textId="65D5387D" w:rsidR="00C02BF9" w:rsidRPr="00221930" w:rsidRDefault="00841543" w:rsidP="00BA2047">
      <w:pPr>
        <w:pStyle w:val="va-top"/>
        <w:numPr>
          <w:ilvl w:val="0"/>
          <w:numId w:val="5"/>
        </w:numPr>
        <w:shd w:val="clear" w:color="auto" w:fill="FFFFFF"/>
        <w:spacing w:before="0" w:beforeAutospacing="0" w:after="60" w:afterAutospacing="0"/>
        <w:textAlignment w:val="top"/>
        <w:rPr>
          <w:rFonts w:ascii="Arial" w:hAnsi="Arial" w:cs="Arial"/>
        </w:rPr>
      </w:pPr>
      <w:r w:rsidRPr="00221930">
        <w:rPr>
          <w:rFonts w:ascii="Arial" w:hAnsi="Arial" w:cs="Arial"/>
        </w:rPr>
        <w:t xml:space="preserve">Changes in the currency value would affect trade and investments. Governments, may wish to prevent such fluctuations in the currency value. The measures available to the central bank in this regard would depend on whether the aim is to curtail the day-to-day or </w:t>
      </w:r>
      <w:proofErr w:type="gramStart"/>
      <w:r w:rsidRPr="00221930">
        <w:rPr>
          <w:rFonts w:ascii="Arial" w:hAnsi="Arial" w:cs="Arial"/>
        </w:rPr>
        <w:t>longer term</w:t>
      </w:r>
      <w:proofErr w:type="gramEnd"/>
      <w:r w:rsidRPr="00221930">
        <w:rPr>
          <w:rFonts w:ascii="Arial" w:hAnsi="Arial" w:cs="Arial"/>
        </w:rPr>
        <w:t xml:space="preserve"> changes in the exchange rate</w:t>
      </w:r>
    </w:p>
    <w:p w14:paraId="415AD6F6" w14:textId="77777777" w:rsidR="00C02BF9" w:rsidRPr="00221930" w:rsidRDefault="00841543" w:rsidP="00BA2047">
      <w:pPr>
        <w:pStyle w:val="va-top"/>
        <w:numPr>
          <w:ilvl w:val="0"/>
          <w:numId w:val="5"/>
        </w:numPr>
        <w:shd w:val="clear" w:color="auto" w:fill="FFFFFF"/>
        <w:spacing w:before="0" w:beforeAutospacing="0" w:after="60" w:afterAutospacing="0"/>
        <w:textAlignment w:val="top"/>
        <w:rPr>
          <w:rFonts w:ascii="Arial" w:hAnsi="Arial" w:cs="Arial"/>
        </w:rPr>
      </w:pPr>
      <w:r w:rsidRPr="00221930">
        <w:rPr>
          <w:rFonts w:ascii="Arial" w:hAnsi="Arial" w:cs="Arial"/>
        </w:rPr>
        <w:t>To alleviate the downward pressure on the currency, a government could alternatively borrow foreign currency from other countries or international agencies such as IMF. It could use the loan to buy the domestic currency in the foreign exchange market. This will result in returning the demand and supply curves to the original positions and the currency value to resume its original level</w:t>
      </w:r>
    </w:p>
    <w:p w14:paraId="614CB5C8" w14:textId="2334F2FF" w:rsidR="00841543" w:rsidRPr="00221930" w:rsidRDefault="00841543" w:rsidP="00BA2047">
      <w:pPr>
        <w:pStyle w:val="va-top"/>
        <w:numPr>
          <w:ilvl w:val="0"/>
          <w:numId w:val="5"/>
        </w:numPr>
        <w:shd w:val="clear" w:color="auto" w:fill="FFFFFF"/>
        <w:spacing w:before="0" w:beforeAutospacing="0" w:after="60" w:afterAutospacing="0"/>
        <w:textAlignment w:val="top"/>
        <w:rPr>
          <w:rFonts w:ascii="Arial" w:hAnsi="Arial" w:cs="Arial"/>
        </w:rPr>
      </w:pPr>
      <w:r w:rsidRPr="00221930">
        <w:rPr>
          <w:rFonts w:ascii="Arial" w:hAnsi="Arial" w:cs="Arial"/>
        </w:rPr>
        <w:t xml:space="preserve">Another measure could be is to raise interest rates temporarily. This will encourage those abroad to deposit their money in the domestic country and the domestic residents to keep their money in their own country. Raising interest rates will result in an increase in the demand for, and decrease in supply of, the currency. </w:t>
      </w:r>
    </w:p>
    <w:p w14:paraId="6C1CD531" w14:textId="292BAE37" w:rsidR="004A2E8B" w:rsidRPr="00221930" w:rsidRDefault="004A2E8B" w:rsidP="00BA2047">
      <w:pPr>
        <w:pStyle w:val="va-top"/>
        <w:shd w:val="clear" w:color="auto" w:fill="FFFFFF"/>
        <w:spacing w:before="0" w:beforeAutospacing="0" w:after="60" w:afterAutospacing="0"/>
        <w:textAlignment w:val="top"/>
        <w:rPr>
          <w:rFonts w:ascii="Arial" w:hAnsi="Arial" w:cs="Arial"/>
          <w:color w:val="000000"/>
        </w:rPr>
      </w:pPr>
    </w:p>
    <w:p w14:paraId="0BC73FBD" w14:textId="15AC31DE" w:rsidR="004A2E8B" w:rsidRPr="00221930" w:rsidRDefault="00C02BF9" w:rsidP="00BA2047">
      <w:pPr>
        <w:pStyle w:val="va-top"/>
        <w:shd w:val="clear" w:color="auto" w:fill="FFFFFF"/>
        <w:spacing w:before="0" w:beforeAutospacing="0" w:after="60" w:afterAutospacing="0"/>
        <w:textAlignment w:val="top"/>
        <w:rPr>
          <w:rFonts w:ascii="Arial" w:hAnsi="Arial" w:cs="Arial"/>
          <w:b/>
          <w:bCs/>
          <w:color w:val="000000"/>
          <w:u w:val="single"/>
        </w:rPr>
      </w:pPr>
      <w:r w:rsidRPr="00221930">
        <w:rPr>
          <w:rFonts w:ascii="Arial" w:hAnsi="Arial" w:cs="Arial"/>
          <w:b/>
          <w:bCs/>
          <w:color w:val="000000"/>
          <w:u w:val="single"/>
        </w:rPr>
        <w:t xml:space="preserve">Ans </w:t>
      </w:r>
      <w:r w:rsidR="004A2E8B" w:rsidRPr="00221930">
        <w:rPr>
          <w:rFonts w:ascii="Arial" w:hAnsi="Arial" w:cs="Arial"/>
          <w:b/>
          <w:bCs/>
          <w:color w:val="000000"/>
          <w:u w:val="single"/>
        </w:rPr>
        <w:t>34)</w:t>
      </w:r>
    </w:p>
    <w:p w14:paraId="0A01BF22" w14:textId="77777777" w:rsidR="00C02BF9" w:rsidRPr="00221930" w:rsidRDefault="00C02BF9" w:rsidP="00BA2047">
      <w:pPr>
        <w:pStyle w:val="va-top"/>
        <w:shd w:val="clear" w:color="auto" w:fill="FFFFFF"/>
        <w:spacing w:before="0" w:beforeAutospacing="0" w:after="60" w:afterAutospacing="0"/>
        <w:textAlignment w:val="top"/>
        <w:rPr>
          <w:rFonts w:ascii="Arial" w:hAnsi="Arial" w:cs="Arial"/>
          <w:b/>
          <w:bCs/>
          <w:color w:val="000000"/>
          <w:u w:val="single"/>
        </w:rPr>
      </w:pPr>
    </w:p>
    <w:p w14:paraId="1918B385" w14:textId="38EEEAD4" w:rsidR="00841543" w:rsidRPr="00221930" w:rsidRDefault="005B4B44" w:rsidP="00BA2047">
      <w:pPr>
        <w:pStyle w:val="va-top"/>
        <w:shd w:val="clear" w:color="auto" w:fill="FFFFFF"/>
        <w:spacing w:before="0" w:beforeAutospacing="0" w:after="60" w:afterAutospacing="0"/>
        <w:textAlignment w:val="top"/>
        <w:rPr>
          <w:rFonts w:ascii="Arial" w:hAnsi="Arial" w:cs="Arial"/>
        </w:rPr>
      </w:pPr>
      <w:r w:rsidRPr="00221930">
        <w:rPr>
          <w:rFonts w:ascii="Arial" w:hAnsi="Arial" w:cs="Arial"/>
        </w:rPr>
        <w:t>(</w:t>
      </w:r>
      <w:proofErr w:type="spellStart"/>
      <w:r w:rsidR="004A2E8B" w:rsidRPr="00221930">
        <w:rPr>
          <w:rFonts w:ascii="Arial" w:hAnsi="Arial" w:cs="Arial"/>
        </w:rPr>
        <w:t>i</w:t>
      </w:r>
      <w:proofErr w:type="spellEnd"/>
      <w:r w:rsidR="004A2E8B" w:rsidRPr="00221930">
        <w:rPr>
          <w:rFonts w:ascii="Arial" w:hAnsi="Arial" w:cs="Arial"/>
        </w:rPr>
        <w:t xml:space="preserve">) 30m surplus  </w:t>
      </w:r>
    </w:p>
    <w:p w14:paraId="4BFB7F78" w14:textId="29205F2C" w:rsidR="00841543" w:rsidRPr="00221930" w:rsidRDefault="005B4B44" w:rsidP="00BA2047">
      <w:pPr>
        <w:pStyle w:val="va-top"/>
        <w:shd w:val="clear" w:color="auto" w:fill="FFFFFF"/>
        <w:spacing w:before="0" w:beforeAutospacing="0" w:after="60" w:afterAutospacing="0"/>
        <w:textAlignment w:val="top"/>
        <w:rPr>
          <w:rFonts w:ascii="Arial" w:hAnsi="Arial" w:cs="Arial"/>
        </w:rPr>
      </w:pPr>
      <w:r w:rsidRPr="00221930">
        <w:rPr>
          <w:rFonts w:ascii="Arial" w:hAnsi="Arial" w:cs="Arial"/>
        </w:rPr>
        <w:t>(</w:t>
      </w:r>
      <w:r w:rsidR="004A2E8B" w:rsidRPr="00221930">
        <w:rPr>
          <w:rFonts w:ascii="Arial" w:hAnsi="Arial" w:cs="Arial"/>
        </w:rPr>
        <w:t xml:space="preserve">ii) 10m deficit </w:t>
      </w:r>
    </w:p>
    <w:p w14:paraId="1F6D88E5" w14:textId="59EFEA08" w:rsidR="00841543" w:rsidRPr="00221930" w:rsidRDefault="005B4B44" w:rsidP="00BA2047">
      <w:pPr>
        <w:pStyle w:val="va-top"/>
        <w:shd w:val="clear" w:color="auto" w:fill="FFFFFF"/>
        <w:spacing w:before="0" w:beforeAutospacing="0" w:after="60" w:afterAutospacing="0"/>
        <w:textAlignment w:val="top"/>
        <w:rPr>
          <w:rFonts w:ascii="Arial" w:hAnsi="Arial" w:cs="Arial"/>
        </w:rPr>
      </w:pPr>
      <w:r w:rsidRPr="00221930">
        <w:rPr>
          <w:rFonts w:ascii="Arial" w:hAnsi="Arial" w:cs="Arial"/>
        </w:rPr>
        <w:t>(</w:t>
      </w:r>
      <w:r w:rsidR="004A2E8B" w:rsidRPr="00221930">
        <w:rPr>
          <w:rFonts w:ascii="Arial" w:hAnsi="Arial" w:cs="Arial"/>
        </w:rPr>
        <w:t xml:space="preserve">iii) -40m </w:t>
      </w:r>
    </w:p>
    <w:p w14:paraId="36DCB6DB" w14:textId="63F226F2" w:rsidR="004A2E8B" w:rsidRPr="00221930" w:rsidRDefault="005B4B44" w:rsidP="00BA2047">
      <w:pPr>
        <w:pStyle w:val="va-top"/>
        <w:shd w:val="clear" w:color="auto" w:fill="FFFFFF"/>
        <w:spacing w:before="0" w:beforeAutospacing="0" w:after="60" w:afterAutospacing="0"/>
        <w:textAlignment w:val="top"/>
        <w:rPr>
          <w:rFonts w:ascii="Arial" w:hAnsi="Arial" w:cs="Arial"/>
          <w:color w:val="000000"/>
        </w:rPr>
      </w:pPr>
      <w:r w:rsidRPr="00221930">
        <w:rPr>
          <w:rFonts w:ascii="Arial" w:hAnsi="Arial" w:cs="Arial"/>
        </w:rPr>
        <w:t>(</w:t>
      </w:r>
      <w:r w:rsidR="004A2E8B" w:rsidRPr="00221930">
        <w:rPr>
          <w:rFonts w:ascii="Arial" w:hAnsi="Arial" w:cs="Arial"/>
        </w:rPr>
        <w:t>iv) No, the country does not have a fully flexible exchange rate. We can deduce this from the entry decrease in official reserves” which indicates that the central bank has been purchasing the domestic currency</w:t>
      </w:r>
    </w:p>
    <w:p w14:paraId="3AEE405A" w14:textId="60A967D7" w:rsidR="00BA2047" w:rsidRPr="00221930" w:rsidRDefault="00BA2047">
      <w:pPr>
        <w:rPr>
          <w:rFonts w:ascii="Arial" w:hAnsi="Arial" w:cs="Arial"/>
          <w:lang w:val="en-US"/>
        </w:rPr>
      </w:pPr>
    </w:p>
    <w:sectPr w:rsidR="00BA2047" w:rsidRPr="002219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4D73DA"/>
    <w:multiLevelType w:val="hybridMultilevel"/>
    <w:tmpl w:val="344A55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F7A78DD"/>
    <w:multiLevelType w:val="multilevel"/>
    <w:tmpl w:val="F8264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5A6378"/>
    <w:multiLevelType w:val="multilevel"/>
    <w:tmpl w:val="5F18B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3655C9"/>
    <w:multiLevelType w:val="hybridMultilevel"/>
    <w:tmpl w:val="81DAFA14"/>
    <w:lvl w:ilvl="0" w:tplc="40090011">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1265ECF"/>
    <w:multiLevelType w:val="multilevel"/>
    <w:tmpl w:val="D474E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950C17"/>
    <w:multiLevelType w:val="multilevel"/>
    <w:tmpl w:val="B38EBD00"/>
    <w:lvl w:ilvl="0">
      <w:start w:val="1"/>
      <w:numFmt w:val="lowerLetter"/>
      <w:lvlText w:val="%1)"/>
      <w:lvlJc w:val="left"/>
      <w:pPr>
        <w:tabs>
          <w:tab w:val="num" w:pos="720"/>
        </w:tabs>
        <w:ind w:left="720" w:hanging="360"/>
      </w:pPr>
      <w:rPr>
        <w:rFonts w:ascii="Open Sans" w:eastAsia="Times New Roman" w:hAnsi="Open Sans" w:cs="Open San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29434E"/>
    <w:multiLevelType w:val="hybridMultilevel"/>
    <w:tmpl w:val="E850F0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60D8776B"/>
    <w:multiLevelType w:val="multilevel"/>
    <w:tmpl w:val="4978D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4E3B97"/>
    <w:multiLevelType w:val="multilevel"/>
    <w:tmpl w:val="BEFEC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FA1EC1"/>
    <w:multiLevelType w:val="multilevel"/>
    <w:tmpl w:val="1AEAF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4"/>
  </w:num>
  <w:num w:numId="4">
    <w:abstractNumId w:val="0"/>
  </w:num>
  <w:num w:numId="5">
    <w:abstractNumId w:val="6"/>
  </w:num>
  <w:num w:numId="6">
    <w:abstractNumId w:val="5"/>
  </w:num>
  <w:num w:numId="7">
    <w:abstractNumId w:val="8"/>
  </w:num>
  <w:num w:numId="8">
    <w:abstractNumId w:val="9"/>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B1"/>
    <w:rsid w:val="000517CA"/>
    <w:rsid w:val="00221930"/>
    <w:rsid w:val="00277650"/>
    <w:rsid w:val="002A3A95"/>
    <w:rsid w:val="004A2E8B"/>
    <w:rsid w:val="005B4B44"/>
    <w:rsid w:val="0061008A"/>
    <w:rsid w:val="00841543"/>
    <w:rsid w:val="00863AB1"/>
    <w:rsid w:val="00932D7D"/>
    <w:rsid w:val="00965933"/>
    <w:rsid w:val="00A554AE"/>
    <w:rsid w:val="00BA2047"/>
    <w:rsid w:val="00BA592D"/>
    <w:rsid w:val="00C02BF9"/>
    <w:rsid w:val="00C92428"/>
    <w:rsid w:val="00CE4EFB"/>
    <w:rsid w:val="00D4174C"/>
    <w:rsid w:val="00DE19E4"/>
    <w:rsid w:val="00E53BD9"/>
    <w:rsid w:val="00F264E3"/>
    <w:rsid w:val="00F9165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62BFD"/>
  <w15:chartTrackingRefBased/>
  <w15:docId w15:val="{F79B3EB0-9DE6-4A7C-92EF-AAF4FBC7D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64E3"/>
    <w:pPr>
      <w:ind w:left="720"/>
      <w:contextualSpacing/>
    </w:pPr>
  </w:style>
  <w:style w:type="paragraph" w:customStyle="1" w:styleId="va-top">
    <w:name w:val="va-top"/>
    <w:basedOn w:val="Normal"/>
    <w:rsid w:val="00BA204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0517CA"/>
    <w:rPr>
      <w:b/>
      <w:bCs/>
    </w:rPr>
  </w:style>
  <w:style w:type="character" w:styleId="Hyperlink">
    <w:name w:val="Hyperlink"/>
    <w:basedOn w:val="DefaultParagraphFont"/>
    <w:uiPriority w:val="99"/>
    <w:semiHidden/>
    <w:unhideWhenUsed/>
    <w:rsid w:val="000517CA"/>
    <w:rPr>
      <w:color w:val="0000FF"/>
      <w:u w:val="single"/>
    </w:rPr>
  </w:style>
  <w:style w:type="paragraph" w:styleId="NormalWeb">
    <w:name w:val="Normal (Web)"/>
    <w:basedOn w:val="Normal"/>
    <w:uiPriority w:val="99"/>
    <w:semiHidden/>
    <w:unhideWhenUsed/>
    <w:rsid w:val="000517CA"/>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077196">
      <w:bodyDiv w:val="1"/>
      <w:marLeft w:val="0"/>
      <w:marRight w:val="0"/>
      <w:marTop w:val="0"/>
      <w:marBottom w:val="0"/>
      <w:divBdr>
        <w:top w:val="none" w:sz="0" w:space="0" w:color="auto"/>
        <w:left w:val="none" w:sz="0" w:space="0" w:color="auto"/>
        <w:bottom w:val="none" w:sz="0" w:space="0" w:color="auto"/>
        <w:right w:val="none" w:sz="0" w:space="0" w:color="auto"/>
      </w:divBdr>
    </w:div>
    <w:div w:id="744887040">
      <w:bodyDiv w:val="1"/>
      <w:marLeft w:val="0"/>
      <w:marRight w:val="0"/>
      <w:marTop w:val="0"/>
      <w:marBottom w:val="0"/>
      <w:divBdr>
        <w:top w:val="none" w:sz="0" w:space="0" w:color="auto"/>
        <w:left w:val="none" w:sz="0" w:space="0" w:color="auto"/>
        <w:bottom w:val="none" w:sz="0" w:space="0" w:color="auto"/>
        <w:right w:val="none" w:sz="0" w:space="0" w:color="auto"/>
      </w:divBdr>
    </w:div>
    <w:div w:id="1188326532">
      <w:bodyDiv w:val="1"/>
      <w:marLeft w:val="0"/>
      <w:marRight w:val="0"/>
      <w:marTop w:val="0"/>
      <w:marBottom w:val="0"/>
      <w:divBdr>
        <w:top w:val="none" w:sz="0" w:space="0" w:color="auto"/>
        <w:left w:val="none" w:sz="0" w:space="0" w:color="auto"/>
        <w:bottom w:val="none" w:sz="0" w:space="0" w:color="auto"/>
        <w:right w:val="none" w:sz="0" w:space="0" w:color="auto"/>
      </w:divBdr>
    </w:div>
    <w:div w:id="1310865406">
      <w:bodyDiv w:val="1"/>
      <w:marLeft w:val="0"/>
      <w:marRight w:val="0"/>
      <w:marTop w:val="0"/>
      <w:marBottom w:val="0"/>
      <w:divBdr>
        <w:top w:val="none" w:sz="0" w:space="0" w:color="auto"/>
        <w:left w:val="none" w:sz="0" w:space="0" w:color="auto"/>
        <w:bottom w:val="none" w:sz="0" w:space="0" w:color="auto"/>
        <w:right w:val="none" w:sz="0" w:space="0" w:color="auto"/>
      </w:divBdr>
    </w:div>
    <w:div w:id="1481995888">
      <w:bodyDiv w:val="1"/>
      <w:marLeft w:val="0"/>
      <w:marRight w:val="0"/>
      <w:marTop w:val="0"/>
      <w:marBottom w:val="0"/>
      <w:divBdr>
        <w:top w:val="none" w:sz="0" w:space="0" w:color="auto"/>
        <w:left w:val="none" w:sz="0" w:space="0" w:color="auto"/>
        <w:bottom w:val="none" w:sz="0" w:space="0" w:color="auto"/>
        <w:right w:val="none" w:sz="0" w:space="0" w:color="auto"/>
      </w:divBdr>
      <w:divsChild>
        <w:div w:id="1266109004">
          <w:marLeft w:val="0"/>
          <w:marRight w:val="0"/>
          <w:marTop w:val="0"/>
          <w:marBottom w:val="0"/>
          <w:divBdr>
            <w:top w:val="none" w:sz="0" w:space="0" w:color="auto"/>
            <w:left w:val="none" w:sz="0" w:space="0" w:color="auto"/>
            <w:bottom w:val="none" w:sz="0" w:space="0" w:color="auto"/>
            <w:right w:val="none" w:sz="0" w:space="0" w:color="auto"/>
          </w:divBdr>
        </w:div>
      </w:divsChild>
    </w:div>
    <w:div w:id="1500341102">
      <w:bodyDiv w:val="1"/>
      <w:marLeft w:val="0"/>
      <w:marRight w:val="0"/>
      <w:marTop w:val="0"/>
      <w:marBottom w:val="0"/>
      <w:divBdr>
        <w:top w:val="none" w:sz="0" w:space="0" w:color="auto"/>
        <w:left w:val="none" w:sz="0" w:space="0" w:color="auto"/>
        <w:bottom w:val="none" w:sz="0" w:space="0" w:color="auto"/>
        <w:right w:val="none" w:sz="0" w:space="0" w:color="auto"/>
      </w:divBdr>
    </w:div>
    <w:div w:id="1582566991">
      <w:bodyDiv w:val="1"/>
      <w:marLeft w:val="0"/>
      <w:marRight w:val="0"/>
      <w:marTop w:val="0"/>
      <w:marBottom w:val="0"/>
      <w:divBdr>
        <w:top w:val="none" w:sz="0" w:space="0" w:color="auto"/>
        <w:left w:val="none" w:sz="0" w:space="0" w:color="auto"/>
        <w:bottom w:val="none" w:sz="0" w:space="0" w:color="auto"/>
        <w:right w:val="none" w:sz="0" w:space="0" w:color="auto"/>
      </w:divBdr>
    </w:div>
    <w:div w:id="182970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1003</TotalTime>
  <Pages>6</Pages>
  <Words>1124</Words>
  <Characters>6412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brijesh gupta</dc:creator>
  <cp:keywords/>
  <dc:description/>
  <cp:lastModifiedBy>brijesh gupta</cp:lastModifiedBy>
  <cp:revision>10</cp:revision>
  <dcterms:created xsi:type="dcterms:W3CDTF">2021-05-04T14:44:00Z</dcterms:created>
  <dcterms:modified xsi:type="dcterms:W3CDTF">2021-05-05T19:17:00Z</dcterms:modified>
</cp:coreProperties>
</file>