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0533" w:rsidRDefault="79216601" w:rsidP="006E0FB9">
      <w:pPr>
        <w:pStyle w:val="Title"/>
        <w:jc w:val="both"/>
        <w:rPr>
          <w:rFonts w:ascii="Arial Black" w:eastAsia="Arial Black" w:hAnsi="Arial Black" w:cs="Arial Black"/>
          <w:b/>
          <w:bCs/>
          <w:color w:val="2F5496" w:themeColor="accent1" w:themeShade="BF"/>
          <w:sz w:val="36"/>
          <w:szCs w:val="36"/>
          <w:u w:val="single"/>
        </w:rPr>
      </w:pPr>
      <w:r w:rsidRPr="79216601">
        <w:rPr>
          <w:rFonts w:ascii="Arial Black" w:eastAsia="Arial Black" w:hAnsi="Arial Black" w:cs="Arial Black"/>
          <w:sz w:val="32"/>
          <w:szCs w:val="32"/>
          <w:u w:val="single"/>
        </w:rPr>
        <w:t>NAME-RAJ TRIPATHI, DATE-26/12/21 CLASS DIV-B</w:t>
      </w:r>
    </w:p>
    <w:p w:rsidR="79216601" w:rsidRDefault="79216601" w:rsidP="006E0FB9">
      <w:pPr>
        <w:jc w:val="both"/>
        <w:rPr>
          <w:rFonts w:ascii="Microsoft YaHei" w:eastAsia="Microsoft YaHei" w:hAnsi="Microsoft YaHei" w:cs="Microsoft YaHei"/>
        </w:rPr>
      </w:pPr>
    </w:p>
    <w:p w:rsidR="006E0FB9" w:rsidRPr="006E0FB9" w:rsidRDefault="006E0FB9" w:rsidP="006E0FB9">
      <w:pPr>
        <w:jc w:val="both"/>
        <w:rPr>
          <w:rFonts w:ascii="Microsoft YaHei" w:eastAsia="Microsoft YaHei" w:hAnsi="Microsoft YaHei" w:cs="Microsoft YaHei"/>
        </w:rPr>
      </w:pPr>
      <w:r w:rsidRPr="006E0FB9">
        <w:rPr>
          <w:rFonts w:ascii="Microsoft YaHei" w:eastAsia="Microsoft YaHei" w:hAnsi="Microsoft YaHei" w:cs="Microsoft YaHei"/>
        </w:rPr>
        <w:t>Data Breach Insurance</w:t>
      </w:r>
    </w:p>
    <w:p w:rsidR="006E0FB9" w:rsidRPr="006E0FB9" w:rsidRDefault="006E0FB9" w:rsidP="006E0FB9">
      <w:pPr>
        <w:jc w:val="both"/>
        <w:rPr>
          <w:rFonts w:ascii="Microsoft YaHei" w:eastAsia="Microsoft YaHei" w:hAnsi="Microsoft YaHei" w:cs="Microsoft YaHei"/>
        </w:rPr>
      </w:pPr>
      <w:r w:rsidRPr="006E0FB9">
        <w:rPr>
          <w:rFonts w:ascii="Microsoft YaHei" w:eastAsia="Microsoft YaHei" w:hAnsi="Microsoft YaHei" w:cs="Microsoft YaHei"/>
        </w:rPr>
        <w:t>Data breach is a security breach where confidential or sensitive data is stolen from the system without the knowledge or authorization of the system owner.</w:t>
      </w:r>
    </w:p>
    <w:p w:rsidR="006E0FB9" w:rsidRPr="006E0FB9" w:rsidRDefault="006E0FB9" w:rsidP="006E0FB9">
      <w:pPr>
        <w:jc w:val="both"/>
        <w:rPr>
          <w:rFonts w:ascii="Microsoft YaHei" w:eastAsia="Microsoft YaHei" w:hAnsi="Microsoft YaHei" w:cs="Microsoft YaHei"/>
        </w:rPr>
      </w:pPr>
      <w:r w:rsidRPr="006E0FB9">
        <w:rPr>
          <w:rFonts w:ascii="Microsoft YaHei" w:eastAsia="Microsoft YaHei" w:hAnsi="Microsoft YaHei" w:cs="Microsoft YaHei"/>
        </w:rPr>
        <w:t>Data breach insurance is a type of insurance designed to protect companies from financial losses resulting from data breach, online insurance covers many losses caused by online security incidents. Data breach is one of the cases. Therefore, online insurance intended for data breach can be called data breach insurance.</w:t>
      </w:r>
    </w:p>
    <w:p w:rsidR="006E0FB9" w:rsidRPr="006E0FB9" w:rsidRDefault="006E0FB9" w:rsidP="006E0FB9">
      <w:pPr>
        <w:jc w:val="both"/>
        <w:rPr>
          <w:rFonts w:ascii="Microsoft YaHei" w:eastAsia="Microsoft YaHei" w:hAnsi="Microsoft YaHei" w:cs="Microsoft YaHei"/>
        </w:rPr>
      </w:pPr>
    </w:p>
    <w:p w:rsidR="006E0FB9" w:rsidRPr="006E0FB9" w:rsidRDefault="006E0FB9" w:rsidP="006E0FB9">
      <w:pPr>
        <w:jc w:val="both"/>
        <w:rPr>
          <w:rFonts w:ascii="Microsoft YaHei" w:eastAsia="Microsoft YaHei" w:hAnsi="Microsoft YaHei" w:cs="Microsoft YaHei"/>
        </w:rPr>
      </w:pPr>
      <w:r w:rsidRPr="006E0FB9">
        <w:rPr>
          <w:rFonts w:ascii="Microsoft YaHei" w:eastAsia="Microsoft YaHei" w:hAnsi="Microsoft YaHei" w:cs="Microsoft YaHei"/>
        </w:rPr>
        <w:t>TYPES OF INFORMATION INFORMATION INSURANCE</w:t>
      </w:r>
    </w:p>
    <w:p w:rsidR="006E0FB9" w:rsidRPr="006E0FB9" w:rsidRDefault="006E0FB9" w:rsidP="006E0FB9">
      <w:pPr>
        <w:jc w:val="both"/>
        <w:rPr>
          <w:rFonts w:ascii="Microsoft YaHei" w:eastAsia="Microsoft YaHei" w:hAnsi="Microsoft YaHei" w:cs="Microsoft YaHei"/>
        </w:rPr>
      </w:pPr>
      <w:r w:rsidRPr="006E0FB9">
        <w:rPr>
          <w:rFonts w:ascii="Microsoft YaHei" w:eastAsia="Microsoft YaHei" w:hAnsi="Microsoft YaHei" w:cs="Microsoft YaHei"/>
        </w:rPr>
        <w:t>1. First company cover: The first company covers works for the insurance company. First-person data breach insurance covers investigative costs, fines and other penalties due to the final damage to data and software and computer systems, and to inform affected customers. If a business stores sensitive data such as credit card numbers and security numbers this entry is their own.</w:t>
      </w:r>
    </w:p>
    <w:p w:rsidR="006E0FB9" w:rsidRPr="006E0FB9" w:rsidRDefault="006E0FB9" w:rsidP="006E0FB9">
      <w:pPr>
        <w:jc w:val="both"/>
        <w:rPr>
          <w:rFonts w:ascii="Microsoft YaHei" w:eastAsia="Microsoft YaHei" w:hAnsi="Microsoft YaHei" w:cs="Microsoft YaHei"/>
        </w:rPr>
      </w:pPr>
      <w:r w:rsidRPr="006E0FB9">
        <w:rPr>
          <w:rFonts w:ascii="Microsoft YaHei" w:eastAsia="Microsoft YaHei" w:hAnsi="Microsoft YaHei" w:cs="Microsoft YaHei"/>
        </w:rPr>
        <w:t>2. Outside company cover: Outside company cover deals with affiliated companies other than insurance company. This includes provisions such as legal costs, damages, fees, court costs, attorney fees and client claims incurred as a result of data breaches. Businesses such as network security companies, application developers and IT consultants should use this installation.</w:t>
      </w:r>
    </w:p>
    <w:p w:rsidR="006E0FB9" w:rsidRPr="006E0FB9" w:rsidRDefault="006E0FB9" w:rsidP="006E0FB9">
      <w:pPr>
        <w:jc w:val="both"/>
        <w:rPr>
          <w:rFonts w:ascii="Microsoft YaHei" w:eastAsia="Microsoft YaHei" w:hAnsi="Microsoft YaHei" w:cs="Microsoft YaHei"/>
        </w:rPr>
      </w:pPr>
    </w:p>
    <w:p w:rsidR="006E0FB9" w:rsidRPr="006E0FB9" w:rsidRDefault="006E0FB9" w:rsidP="006E0FB9">
      <w:pPr>
        <w:jc w:val="both"/>
        <w:rPr>
          <w:rFonts w:ascii="Microsoft YaHei" w:eastAsia="Microsoft YaHei" w:hAnsi="Microsoft YaHei" w:cs="Microsoft YaHei"/>
        </w:rPr>
      </w:pPr>
      <w:r w:rsidRPr="006E0FB9">
        <w:rPr>
          <w:rFonts w:ascii="Microsoft YaHei" w:eastAsia="Microsoft YaHei" w:hAnsi="Microsoft YaHei" w:cs="Microsoft YaHei"/>
        </w:rPr>
        <w:t>WHO SHOULD CONSIDER THE INFLUENCE INFRUIT OVER?</w:t>
      </w:r>
    </w:p>
    <w:p w:rsidR="006E0FB9" w:rsidRPr="006E0FB9" w:rsidRDefault="006E0FB9" w:rsidP="006E0FB9">
      <w:pPr>
        <w:jc w:val="both"/>
        <w:rPr>
          <w:rFonts w:ascii="Microsoft YaHei" w:eastAsia="Microsoft YaHei" w:hAnsi="Microsoft YaHei" w:cs="Microsoft YaHei"/>
        </w:rPr>
      </w:pPr>
    </w:p>
    <w:p w:rsidR="006E0FB9" w:rsidRPr="006E0FB9" w:rsidRDefault="006E0FB9" w:rsidP="006E0FB9">
      <w:pPr>
        <w:jc w:val="both"/>
        <w:rPr>
          <w:rFonts w:ascii="Microsoft YaHei" w:eastAsia="Microsoft YaHei" w:hAnsi="Microsoft YaHei" w:cs="Microsoft YaHei"/>
        </w:rPr>
      </w:pPr>
      <w:r w:rsidRPr="006E0FB9">
        <w:rPr>
          <w:rFonts w:ascii="Microsoft YaHei" w:eastAsia="Microsoft YaHei" w:hAnsi="Microsoft YaHei" w:cs="Microsoft YaHei"/>
        </w:rPr>
        <w:t xml:space="preserve">Small businesses are an attractive target for data breaches, ransom ware attacks, and other cyber attacks. They often lack resources and security to avoid or minimize violations. Businesses that store or process large amounts of personal information (PII) </w:t>
      </w:r>
      <w:r w:rsidRPr="006E0FB9">
        <w:rPr>
          <w:rFonts w:ascii="Microsoft YaHei" w:eastAsia="Microsoft YaHei" w:hAnsi="Microsoft YaHei" w:cs="Microsoft YaHei"/>
        </w:rPr>
        <w:lastRenderedPageBreak/>
        <w:t>are at high risk for costly data breaches. Businesses that will benefit the most from data breach cover fall into three main categories:</w:t>
      </w:r>
    </w:p>
    <w:p w:rsidR="006E0FB9" w:rsidRPr="006E0FB9" w:rsidRDefault="006E0FB9" w:rsidP="006E0FB9">
      <w:pPr>
        <w:jc w:val="both"/>
        <w:rPr>
          <w:rFonts w:ascii="Microsoft YaHei" w:eastAsia="Microsoft YaHei" w:hAnsi="Microsoft YaHei" w:cs="Microsoft YaHei"/>
        </w:rPr>
      </w:pPr>
    </w:p>
    <w:p w:rsidR="006E0FB9" w:rsidRPr="006E0FB9" w:rsidRDefault="006E0FB9" w:rsidP="006E0FB9">
      <w:pPr>
        <w:jc w:val="both"/>
        <w:rPr>
          <w:rFonts w:ascii="Microsoft YaHei" w:eastAsia="Microsoft YaHei" w:hAnsi="Microsoft YaHei" w:cs="Microsoft YaHei"/>
        </w:rPr>
      </w:pPr>
      <w:r w:rsidRPr="006E0FB9">
        <w:rPr>
          <w:rFonts w:ascii="Microsoft YaHei" w:eastAsia="Microsoft YaHei" w:hAnsi="Microsoft YaHei" w:cs="Microsoft YaHei"/>
        </w:rPr>
        <w:t>1. Companies that store customer information such as credit card, Social Security, or bank account numbers. This includes online retailers, book firms and many other businesses.</w:t>
      </w:r>
    </w:p>
    <w:p w:rsidR="006E0FB9" w:rsidRPr="006E0FB9" w:rsidRDefault="006E0FB9" w:rsidP="006E0FB9">
      <w:pPr>
        <w:jc w:val="both"/>
        <w:rPr>
          <w:rFonts w:ascii="Microsoft YaHei" w:eastAsia="Microsoft YaHei" w:hAnsi="Microsoft YaHei" w:cs="Microsoft YaHei"/>
        </w:rPr>
      </w:pPr>
      <w:r w:rsidRPr="006E0FB9">
        <w:rPr>
          <w:rFonts w:ascii="Microsoft YaHei" w:eastAsia="Microsoft YaHei" w:hAnsi="Microsoft YaHei" w:cs="Microsoft YaHei"/>
        </w:rPr>
        <w:t>2. Companies that handle personal health information, such as medical offices, chiropractors, and physical therapists.</w:t>
      </w:r>
    </w:p>
    <w:p w:rsidR="006E0FB9" w:rsidRPr="006E0FB9" w:rsidRDefault="006E0FB9" w:rsidP="006E0FB9">
      <w:pPr>
        <w:jc w:val="both"/>
        <w:rPr>
          <w:rFonts w:ascii="Microsoft YaHei" w:eastAsia="Microsoft YaHei" w:hAnsi="Microsoft YaHei" w:cs="Microsoft YaHei"/>
        </w:rPr>
      </w:pPr>
      <w:r w:rsidRPr="006E0FB9">
        <w:rPr>
          <w:rFonts w:ascii="Microsoft YaHei" w:eastAsia="Microsoft YaHei" w:hAnsi="Microsoft YaHei" w:cs="Microsoft YaHei"/>
        </w:rPr>
        <w:t>3. Any IT or business technology - especially professionals such as network security, software developers, web hosting, or application developers.</w:t>
      </w:r>
    </w:p>
    <w:p w:rsidR="006E0FB9" w:rsidRPr="006E0FB9" w:rsidRDefault="006E0FB9" w:rsidP="006E0FB9">
      <w:pPr>
        <w:jc w:val="both"/>
        <w:rPr>
          <w:rFonts w:ascii="Microsoft YaHei" w:eastAsia="Microsoft YaHei" w:hAnsi="Microsoft YaHei" w:cs="Microsoft YaHei"/>
        </w:rPr>
      </w:pPr>
    </w:p>
    <w:p w:rsidR="006E0FB9" w:rsidRPr="006E0FB9" w:rsidRDefault="006E0FB9" w:rsidP="006E0FB9">
      <w:pPr>
        <w:jc w:val="both"/>
        <w:rPr>
          <w:rFonts w:ascii="Microsoft YaHei" w:eastAsia="Microsoft YaHei" w:hAnsi="Microsoft YaHei" w:cs="Microsoft YaHei"/>
        </w:rPr>
      </w:pPr>
      <w:r w:rsidRPr="006E0FB9">
        <w:rPr>
          <w:rFonts w:ascii="Microsoft YaHei" w:eastAsia="Microsoft YaHei" w:hAnsi="Microsoft YaHei" w:cs="Microsoft YaHei"/>
        </w:rPr>
        <w:t>WHAT KINDS OF DATA INFORMATION ARE COVERED?</w:t>
      </w:r>
    </w:p>
    <w:p w:rsidR="006E0FB9" w:rsidRPr="006E0FB9" w:rsidRDefault="006E0FB9" w:rsidP="006E0FB9">
      <w:pPr>
        <w:jc w:val="both"/>
        <w:rPr>
          <w:rFonts w:ascii="Microsoft YaHei" w:eastAsia="Microsoft YaHei" w:hAnsi="Microsoft YaHei" w:cs="Microsoft YaHei"/>
        </w:rPr>
      </w:pPr>
    </w:p>
    <w:p w:rsidR="006E0FB9" w:rsidRPr="006E0FB9" w:rsidRDefault="006E0FB9" w:rsidP="006E0FB9">
      <w:pPr>
        <w:jc w:val="both"/>
        <w:rPr>
          <w:rFonts w:ascii="Microsoft YaHei" w:eastAsia="Microsoft YaHei" w:hAnsi="Microsoft YaHei" w:cs="Microsoft YaHei"/>
        </w:rPr>
      </w:pPr>
      <w:r w:rsidRPr="006E0FB9">
        <w:rPr>
          <w:rFonts w:ascii="Microsoft YaHei" w:eastAsia="Microsoft YaHei" w:hAnsi="Microsoft YaHei" w:cs="Microsoft YaHei"/>
        </w:rPr>
        <w:t>Data breach insurance covers both data breaches accidentally and intentionally due to:</w:t>
      </w:r>
    </w:p>
    <w:p w:rsidR="006E0FB9" w:rsidRPr="006E0FB9" w:rsidRDefault="006E0FB9" w:rsidP="006E0FB9">
      <w:pPr>
        <w:jc w:val="both"/>
        <w:rPr>
          <w:rFonts w:ascii="Microsoft YaHei" w:eastAsia="Microsoft YaHei" w:hAnsi="Microsoft YaHei" w:cs="Microsoft YaHei"/>
        </w:rPr>
      </w:pPr>
      <w:r w:rsidRPr="006E0FB9">
        <w:rPr>
          <w:rFonts w:ascii="Microsoft YaHei" w:eastAsia="Microsoft YaHei" w:hAnsi="Microsoft YaHei" w:cs="Microsoft YaHei"/>
        </w:rPr>
        <w:t>• Personnel errors</w:t>
      </w:r>
    </w:p>
    <w:p w:rsidR="006E0FB9" w:rsidRPr="006E0FB9" w:rsidRDefault="006E0FB9" w:rsidP="006E0FB9">
      <w:pPr>
        <w:jc w:val="both"/>
        <w:rPr>
          <w:rFonts w:ascii="Microsoft YaHei" w:eastAsia="Microsoft YaHei" w:hAnsi="Microsoft YaHei" w:cs="Microsoft YaHei"/>
        </w:rPr>
      </w:pPr>
      <w:r w:rsidRPr="006E0FB9">
        <w:rPr>
          <w:rFonts w:ascii="Microsoft YaHei" w:eastAsia="Microsoft YaHei" w:hAnsi="Microsoft YaHei" w:cs="Microsoft YaHei"/>
        </w:rPr>
        <w:t>• Software and security errors</w:t>
      </w:r>
    </w:p>
    <w:p w:rsidR="006E0FB9" w:rsidRPr="006E0FB9" w:rsidRDefault="006E0FB9" w:rsidP="006E0FB9">
      <w:pPr>
        <w:jc w:val="both"/>
        <w:rPr>
          <w:rFonts w:ascii="Microsoft YaHei" w:eastAsia="Microsoft YaHei" w:hAnsi="Microsoft YaHei" w:cs="Microsoft YaHei"/>
        </w:rPr>
      </w:pPr>
      <w:r w:rsidRPr="006E0FB9">
        <w:rPr>
          <w:rFonts w:ascii="Microsoft YaHei" w:eastAsia="Microsoft YaHei" w:hAnsi="Microsoft YaHei" w:cs="Microsoft YaHei"/>
        </w:rPr>
        <w:t>• Cyberate attacks such as hacking, malware, and ransom ware</w:t>
      </w:r>
    </w:p>
    <w:p w:rsidR="006E0FB9" w:rsidRPr="006E0FB9" w:rsidRDefault="006E0FB9" w:rsidP="006E0FB9">
      <w:pPr>
        <w:jc w:val="both"/>
        <w:rPr>
          <w:rFonts w:ascii="Microsoft YaHei" w:eastAsia="Microsoft YaHei" w:hAnsi="Microsoft YaHei" w:cs="Microsoft YaHei"/>
        </w:rPr>
      </w:pPr>
      <w:r w:rsidRPr="006E0FB9">
        <w:rPr>
          <w:rFonts w:ascii="Microsoft YaHei" w:eastAsia="Microsoft YaHei" w:hAnsi="Microsoft YaHei" w:cs="Microsoft YaHei"/>
        </w:rPr>
        <w:t>• Theft of employee data</w:t>
      </w:r>
    </w:p>
    <w:p w:rsidR="006E0FB9" w:rsidRPr="006E0FB9" w:rsidRDefault="006E0FB9" w:rsidP="006E0FB9">
      <w:pPr>
        <w:jc w:val="both"/>
        <w:rPr>
          <w:rFonts w:ascii="Microsoft YaHei" w:eastAsia="Microsoft YaHei" w:hAnsi="Microsoft YaHei" w:cs="Microsoft YaHei"/>
        </w:rPr>
      </w:pPr>
      <w:r w:rsidRPr="006E0FB9">
        <w:rPr>
          <w:rFonts w:ascii="Microsoft YaHei" w:eastAsia="Microsoft YaHei" w:hAnsi="Microsoft YaHei" w:cs="Microsoft YaHei"/>
        </w:rPr>
        <w:t>• Inefficiency</w:t>
      </w:r>
    </w:p>
    <w:p w:rsidR="006E0FB9" w:rsidRPr="006E0FB9" w:rsidRDefault="006E0FB9" w:rsidP="006E0FB9">
      <w:pPr>
        <w:jc w:val="both"/>
        <w:rPr>
          <w:rFonts w:ascii="Microsoft YaHei" w:eastAsia="Microsoft YaHei" w:hAnsi="Microsoft YaHei" w:cs="Microsoft YaHei"/>
        </w:rPr>
      </w:pPr>
      <w:r w:rsidRPr="006E0FB9">
        <w:rPr>
          <w:rFonts w:ascii="Microsoft YaHei" w:eastAsia="Microsoft YaHei" w:hAnsi="Microsoft YaHei" w:cs="Microsoft YaHei"/>
        </w:rPr>
        <w:t>• Internal Data Violations</w:t>
      </w:r>
    </w:p>
    <w:p w:rsidR="006E0FB9" w:rsidRPr="006E0FB9" w:rsidRDefault="006E0FB9" w:rsidP="006E0FB9">
      <w:pPr>
        <w:jc w:val="both"/>
        <w:rPr>
          <w:rFonts w:ascii="Microsoft YaHei" w:eastAsia="Microsoft YaHei" w:hAnsi="Microsoft YaHei" w:cs="Microsoft YaHei"/>
        </w:rPr>
      </w:pPr>
      <w:r w:rsidRPr="006E0FB9">
        <w:rPr>
          <w:rFonts w:ascii="Microsoft YaHei" w:eastAsia="Microsoft YaHei" w:hAnsi="Microsoft YaHei" w:cs="Microsoft YaHei"/>
        </w:rPr>
        <w:t>DO YOU NEED MORE THAN MONEY?</w:t>
      </w:r>
    </w:p>
    <w:p w:rsidR="006E0FB9" w:rsidRPr="006E0FB9" w:rsidRDefault="006E0FB9" w:rsidP="006E0FB9">
      <w:pPr>
        <w:jc w:val="both"/>
        <w:rPr>
          <w:rFonts w:ascii="Microsoft YaHei" w:eastAsia="Microsoft YaHei" w:hAnsi="Microsoft YaHei" w:cs="Microsoft YaHei"/>
        </w:rPr>
      </w:pPr>
      <w:r w:rsidRPr="006E0FB9">
        <w:rPr>
          <w:rFonts w:ascii="Microsoft YaHei" w:eastAsia="Microsoft YaHei" w:hAnsi="Microsoft YaHei" w:cs="Microsoft YaHei"/>
        </w:rPr>
        <w:t>The insurance business has a large part to deal with the financial threat of insurers. However, there are various problems that come with breaking records. It takes time and effort to make all the criminal responsibilities that go along with losing records.</w:t>
      </w:r>
    </w:p>
    <w:p w:rsidR="006E0FB9" w:rsidRPr="006E0FB9" w:rsidRDefault="006E0FB9" w:rsidP="006E0FB9">
      <w:pPr>
        <w:jc w:val="both"/>
        <w:rPr>
          <w:rFonts w:ascii="Microsoft YaHei" w:eastAsia="Microsoft YaHei" w:hAnsi="Microsoft YaHei" w:cs="Microsoft YaHei"/>
        </w:rPr>
      </w:pPr>
      <w:r w:rsidRPr="006E0FB9">
        <w:rPr>
          <w:rFonts w:ascii="Microsoft YaHei" w:eastAsia="Microsoft YaHei" w:hAnsi="Microsoft YaHei" w:cs="Microsoft YaHei"/>
        </w:rPr>
        <w:t>Things employers should do when a data breach occurs:</w:t>
      </w:r>
    </w:p>
    <w:p w:rsidR="006E0FB9" w:rsidRPr="006E0FB9" w:rsidRDefault="006E0FB9" w:rsidP="006E0FB9">
      <w:pPr>
        <w:jc w:val="both"/>
        <w:rPr>
          <w:rFonts w:ascii="Microsoft YaHei" w:eastAsia="Microsoft YaHei" w:hAnsi="Microsoft YaHei" w:cs="Microsoft YaHei"/>
        </w:rPr>
      </w:pPr>
      <w:r w:rsidRPr="006E0FB9">
        <w:rPr>
          <w:rFonts w:ascii="Microsoft YaHei" w:eastAsia="Microsoft YaHei" w:hAnsi="Microsoft YaHei" w:cs="Microsoft YaHei"/>
        </w:rPr>
        <w:lastRenderedPageBreak/>
        <w:t>• Government reporting</w:t>
      </w:r>
    </w:p>
    <w:p w:rsidR="006E0FB9" w:rsidRPr="006E0FB9" w:rsidRDefault="006E0FB9" w:rsidP="006E0FB9">
      <w:pPr>
        <w:jc w:val="both"/>
        <w:rPr>
          <w:rFonts w:ascii="Microsoft YaHei" w:eastAsia="Microsoft YaHei" w:hAnsi="Microsoft YaHei" w:cs="Microsoft YaHei"/>
        </w:rPr>
      </w:pPr>
      <w:r w:rsidRPr="006E0FB9">
        <w:rPr>
          <w:rFonts w:ascii="Microsoft YaHei" w:eastAsia="Microsoft YaHei" w:hAnsi="Microsoft YaHei" w:cs="Microsoft YaHei"/>
        </w:rPr>
        <w:t>• Informing affected people</w:t>
      </w:r>
    </w:p>
    <w:p w:rsidR="006E0FB9" w:rsidRPr="006E0FB9" w:rsidRDefault="006E0FB9" w:rsidP="006E0FB9">
      <w:pPr>
        <w:jc w:val="both"/>
        <w:rPr>
          <w:rFonts w:ascii="Microsoft YaHei" w:eastAsia="Microsoft YaHei" w:hAnsi="Microsoft YaHei" w:cs="Microsoft YaHei"/>
        </w:rPr>
      </w:pPr>
      <w:r w:rsidRPr="006E0FB9">
        <w:rPr>
          <w:rFonts w:ascii="Microsoft YaHei" w:eastAsia="Microsoft YaHei" w:hAnsi="Microsoft YaHei" w:cs="Microsoft YaHei"/>
        </w:rPr>
        <w:t>• Risk detection</w:t>
      </w:r>
    </w:p>
    <w:p w:rsidR="006E0FB9" w:rsidRPr="006E0FB9" w:rsidRDefault="006E0FB9" w:rsidP="006E0FB9">
      <w:pPr>
        <w:jc w:val="both"/>
        <w:rPr>
          <w:rFonts w:ascii="Microsoft YaHei" w:eastAsia="Microsoft YaHei" w:hAnsi="Microsoft YaHei" w:cs="Microsoft YaHei"/>
        </w:rPr>
      </w:pPr>
      <w:r w:rsidRPr="006E0FB9">
        <w:rPr>
          <w:rFonts w:ascii="Microsoft YaHei" w:eastAsia="Microsoft YaHei" w:hAnsi="Microsoft YaHei" w:cs="Microsoft YaHei"/>
        </w:rPr>
        <w:t>• Update your online protection</w:t>
      </w:r>
    </w:p>
    <w:p w:rsidR="006E0FB9" w:rsidRPr="006E0FB9" w:rsidRDefault="006E0FB9" w:rsidP="006E0FB9">
      <w:pPr>
        <w:jc w:val="both"/>
        <w:rPr>
          <w:rFonts w:ascii="Microsoft YaHei" w:eastAsia="Microsoft YaHei" w:hAnsi="Microsoft YaHei" w:cs="Microsoft YaHei"/>
        </w:rPr>
      </w:pPr>
    </w:p>
    <w:p w:rsidR="006E0FB9" w:rsidRPr="006E0FB9" w:rsidRDefault="006E0FB9" w:rsidP="006E0FB9">
      <w:pPr>
        <w:jc w:val="both"/>
        <w:rPr>
          <w:rFonts w:ascii="Microsoft YaHei" w:eastAsia="Microsoft YaHei" w:hAnsi="Microsoft YaHei" w:cs="Microsoft YaHei"/>
        </w:rPr>
      </w:pPr>
      <w:r>
        <w:rPr>
          <w:rFonts w:ascii="Microsoft YaHei" w:eastAsia="Microsoft YaHei" w:hAnsi="Microsoft YaHei" w:cs="Microsoft YaHei"/>
        </w:rPr>
        <w:t>WORD</w:t>
      </w:r>
      <w:r>
        <w:rPr>
          <w:rFonts w:ascii="Microsoft YaHei" w:eastAsia="Microsoft YaHei" w:hAnsi="Microsoft YaHei" w:cs="Microsoft YaHei"/>
        </w:rPr>
        <w:tab/>
        <w:t>INGS</w:t>
      </w:r>
    </w:p>
    <w:p w:rsidR="79216601" w:rsidRDefault="006E0FB9" w:rsidP="006E0FB9">
      <w:pPr>
        <w:jc w:val="both"/>
        <w:rPr>
          <w:rFonts w:ascii="Microsoft YaHei" w:eastAsia="Microsoft YaHei" w:hAnsi="Microsoft YaHei" w:cs="Microsoft YaHei"/>
        </w:rPr>
      </w:pPr>
      <w:r w:rsidRPr="006E0FB9">
        <w:rPr>
          <w:rFonts w:ascii="Microsoft YaHei" w:eastAsia="Microsoft YaHei" w:hAnsi="Microsoft YaHei" w:cs="Microsoft YaHei"/>
        </w:rPr>
        <w:t>What you would like to see is that your cover needs to be clearly marked in writing. The types of insurance do not work very well, but the styles of cover-up events should really be defined. There is no shortage of conflicts online, and a clear policy will help you in case you need to use it. As a simple example, if your installation does not show "hacking" and the loss of records comes with hacking - it can create problems while it is time to make an announcement.</w:t>
      </w:r>
    </w:p>
    <w:sectPr w:rsidR="79216601" w:rsidSect="001B053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icrosoft YaHei">
    <w:panose1 w:val="020B0503020204020204"/>
    <w:charset w:val="86"/>
    <w:family w:val="swiss"/>
    <w:pitch w:val="variable"/>
    <w:sig w:usb0="80000287" w:usb1="2ACF3C50" w:usb2="00000016" w:usb3="00000000" w:csb0="0004001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E569C0"/>
    <w:multiLevelType w:val="hybridMultilevel"/>
    <w:tmpl w:val="93C8F4D4"/>
    <w:lvl w:ilvl="0" w:tplc="1DAE0C22">
      <w:start w:val="1"/>
      <w:numFmt w:val="decimal"/>
      <w:lvlText w:val="%1."/>
      <w:lvlJc w:val="left"/>
      <w:pPr>
        <w:ind w:left="720" w:hanging="360"/>
      </w:pPr>
      <w:rPr>
        <w:rFonts w:hint="default"/>
      </w:rPr>
    </w:lvl>
    <w:lvl w:ilvl="1" w:tplc="F26EF474">
      <w:start w:val="1"/>
      <w:numFmt w:val="bullet"/>
      <w:lvlText w:val="o"/>
      <w:lvlJc w:val="left"/>
      <w:pPr>
        <w:ind w:left="1440" w:hanging="360"/>
      </w:pPr>
      <w:rPr>
        <w:rFonts w:ascii="Courier New" w:hAnsi="Courier New" w:hint="default"/>
      </w:rPr>
    </w:lvl>
    <w:lvl w:ilvl="2" w:tplc="CE58A8A8">
      <w:start w:val="1"/>
      <w:numFmt w:val="bullet"/>
      <w:lvlText w:val=""/>
      <w:lvlJc w:val="left"/>
      <w:pPr>
        <w:ind w:left="2160" w:hanging="360"/>
      </w:pPr>
      <w:rPr>
        <w:rFonts w:ascii="Wingdings" w:hAnsi="Wingdings" w:hint="default"/>
      </w:rPr>
    </w:lvl>
    <w:lvl w:ilvl="3" w:tplc="AAF4010C">
      <w:start w:val="1"/>
      <w:numFmt w:val="bullet"/>
      <w:lvlText w:val=""/>
      <w:lvlJc w:val="left"/>
      <w:pPr>
        <w:ind w:left="2880" w:hanging="360"/>
      </w:pPr>
      <w:rPr>
        <w:rFonts w:ascii="Symbol" w:hAnsi="Symbol" w:hint="default"/>
      </w:rPr>
    </w:lvl>
    <w:lvl w:ilvl="4" w:tplc="A2A4038C">
      <w:start w:val="1"/>
      <w:numFmt w:val="bullet"/>
      <w:lvlText w:val="o"/>
      <w:lvlJc w:val="left"/>
      <w:pPr>
        <w:ind w:left="3600" w:hanging="360"/>
      </w:pPr>
      <w:rPr>
        <w:rFonts w:ascii="Courier New" w:hAnsi="Courier New" w:hint="default"/>
      </w:rPr>
    </w:lvl>
    <w:lvl w:ilvl="5" w:tplc="947CC880">
      <w:start w:val="1"/>
      <w:numFmt w:val="bullet"/>
      <w:lvlText w:val=""/>
      <w:lvlJc w:val="left"/>
      <w:pPr>
        <w:ind w:left="4320" w:hanging="360"/>
      </w:pPr>
      <w:rPr>
        <w:rFonts w:ascii="Wingdings" w:hAnsi="Wingdings" w:hint="default"/>
      </w:rPr>
    </w:lvl>
    <w:lvl w:ilvl="6" w:tplc="688C30CA">
      <w:start w:val="1"/>
      <w:numFmt w:val="bullet"/>
      <w:lvlText w:val=""/>
      <w:lvlJc w:val="left"/>
      <w:pPr>
        <w:ind w:left="5040" w:hanging="360"/>
      </w:pPr>
      <w:rPr>
        <w:rFonts w:ascii="Symbol" w:hAnsi="Symbol" w:hint="default"/>
      </w:rPr>
    </w:lvl>
    <w:lvl w:ilvl="7" w:tplc="11507720">
      <w:start w:val="1"/>
      <w:numFmt w:val="bullet"/>
      <w:lvlText w:val="o"/>
      <w:lvlJc w:val="left"/>
      <w:pPr>
        <w:ind w:left="5760" w:hanging="360"/>
      </w:pPr>
      <w:rPr>
        <w:rFonts w:ascii="Courier New" w:hAnsi="Courier New" w:hint="default"/>
      </w:rPr>
    </w:lvl>
    <w:lvl w:ilvl="8" w:tplc="85C0C172">
      <w:start w:val="1"/>
      <w:numFmt w:val="bullet"/>
      <w:lvlText w:val=""/>
      <w:lvlJc w:val="left"/>
      <w:pPr>
        <w:ind w:left="6480" w:hanging="360"/>
      </w:pPr>
      <w:rPr>
        <w:rFonts w:ascii="Wingdings" w:hAnsi="Wingdings" w:hint="default"/>
      </w:rPr>
    </w:lvl>
  </w:abstractNum>
  <w:abstractNum w:abstractNumId="1">
    <w:nsid w:val="2E937238"/>
    <w:multiLevelType w:val="hybridMultilevel"/>
    <w:tmpl w:val="5450D68A"/>
    <w:lvl w:ilvl="0" w:tplc="F8FEAFFE">
      <w:start w:val="1"/>
      <w:numFmt w:val="bullet"/>
      <w:lvlText w:val=""/>
      <w:lvlJc w:val="left"/>
      <w:pPr>
        <w:ind w:left="720" w:hanging="360"/>
      </w:pPr>
      <w:rPr>
        <w:rFonts w:ascii="Symbol" w:hAnsi="Symbol" w:hint="default"/>
      </w:rPr>
    </w:lvl>
    <w:lvl w:ilvl="1" w:tplc="374E09E0">
      <w:start w:val="1"/>
      <w:numFmt w:val="bullet"/>
      <w:lvlText w:val="o"/>
      <w:lvlJc w:val="left"/>
      <w:pPr>
        <w:ind w:left="1440" w:hanging="360"/>
      </w:pPr>
      <w:rPr>
        <w:rFonts w:ascii="Courier New" w:hAnsi="Courier New" w:hint="default"/>
      </w:rPr>
    </w:lvl>
    <w:lvl w:ilvl="2" w:tplc="1132FE68">
      <w:start w:val="1"/>
      <w:numFmt w:val="bullet"/>
      <w:lvlText w:val=""/>
      <w:lvlJc w:val="left"/>
      <w:pPr>
        <w:ind w:left="2160" w:hanging="360"/>
      </w:pPr>
      <w:rPr>
        <w:rFonts w:ascii="Wingdings" w:hAnsi="Wingdings" w:hint="default"/>
      </w:rPr>
    </w:lvl>
    <w:lvl w:ilvl="3" w:tplc="6E680A4C">
      <w:start w:val="1"/>
      <w:numFmt w:val="bullet"/>
      <w:lvlText w:val=""/>
      <w:lvlJc w:val="left"/>
      <w:pPr>
        <w:ind w:left="2880" w:hanging="360"/>
      </w:pPr>
      <w:rPr>
        <w:rFonts w:ascii="Symbol" w:hAnsi="Symbol" w:hint="default"/>
      </w:rPr>
    </w:lvl>
    <w:lvl w:ilvl="4" w:tplc="63BA301E">
      <w:start w:val="1"/>
      <w:numFmt w:val="bullet"/>
      <w:lvlText w:val="o"/>
      <w:lvlJc w:val="left"/>
      <w:pPr>
        <w:ind w:left="3600" w:hanging="360"/>
      </w:pPr>
      <w:rPr>
        <w:rFonts w:ascii="Courier New" w:hAnsi="Courier New" w:hint="default"/>
      </w:rPr>
    </w:lvl>
    <w:lvl w:ilvl="5" w:tplc="6976554E">
      <w:start w:val="1"/>
      <w:numFmt w:val="bullet"/>
      <w:lvlText w:val=""/>
      <w:lvlJc w:val="left"/>
      <w:pPr>
        <w:ind w:left="4320" w:hanging="360"/>
      </w:pPr>
      <w:rPr>
        <w:rFonts w:ascii="Wingdings" w:hAnsi="Wingdings" w:hint="default"/>
      </w:rPr>
    </w:lvl>
    <w:lvl w:ilvl="6" w:tplc="E5D25E78">
      <w:start w:val="1"/>
      <w:numFmt w:val="bullet"/>
      <w:lvlText w:val=""/>
      <w:lvlJc w:val="left"/>
      <w:pPr>
        <w:ind w:left="5040" w:hanging="360"/>
      </w:pPr>
      <w:rPr>
        <w:rFonts w:ascii="Symbol" w:hAnsi="Symbol" w:hint="default"/>
      </w:rPr>
    </w:lvl>
    <w:lvl w:ilvl="7" w:tplc="7CC639EA">
      <w:start w:val="1"/>
      <w:numFmt w:val="bullet"/>
      <w:lvlText w:val="o"/>
      <w:lvlJc w:val="left"/>
      <w:pPr>
        <w:ind w:left="5760" w:hanging="360"/>
      </w:pPr>
      <w:rPr>
        <w:rFonts w:ascii="Courier New" w:hAnsi="Courier New" w:hint="default"/>
      </w:rPr>
    </w:lvl>
    <w:lvl w:ilvl="8" w:tplc="4F1E9080">
      <w:start w:val="1"/>
      <w:numFmt w:val="bullet"/>
      <w:lvlText w:val=""/>
      <w:lvlJc w:val="left"/>
      <w:pPr>
        <w:ind w:left="6480" w:hanging="360"/>
      </w:pPr>
      <w:rPr>
        <w:rFonts w:ascii="Wingdings" w:hAnsi="Wingdings" w:hint="default"/>
      </w:rPr>
    </w:lvl>
  </w:abstractNum>
  <w:abstractNum w:abstractNumId="2">
    <w:nsid w:val="54121000"/>
    <w:multiLevelType w:val="hybridMultilevel"/>
    <w:tmpl w:val="207E01B0"/>
    <w:lvl w:ilvl="0" w:tplc="3814CF08">
      <w:start w:val="1"/>
      <w:numFmt w:val="bullet"/>
      <w:lvlText w:val=""/>
      <w:lvlJc w:val="left"/>
      <w:pPr>
        <w:ind w:left="720" w:hanging="360"/>
      </w:pPr>
      <w:rPr>
        <w:rFonts w:ascii="Symbol" w:hAnsi="Symbol" w:hint="default"/>
      </w:rPr>
    </w:lvl>
    <w:lvl w:ilvl="1" w:tplc="F3769B30">
      <w:start w:val="1"/>
      <w:numFmt w:val="bullet"/>
      <w:lvlText w:val="o"/>
      <w:lvlJc w:val="left"/>
      <w:pPr>
        <w:ind w:left="1440" w:hanging="360"/>
      </w:pPr>
      <w:rPr>
        <w:rFonts w:ascii="Courier New" w:hAnsi="Courier New" w:hint="default"/>
      </w:rPr>
    </w:lvl>
    <w:lvl w:ilvl="2" w:tplc="03C4E470">
      <w:start w:val="1"/>
      <w:numFmt w:val="bullet"/>
      <w:lvlText w:val=""/>
      <w:lvlJc w:val="left"/>
      <w:pPr>
        <w:ind w:left="2160" w:hanging="360"/>
      </w:pPr>
      <w:rPr>
        <w:rFonts w:ascii="Wingdings" w:hAnsi="Wingdings" w:hint="default"/>
      </w:rPr>
    </w:lvl>
    <w:lvl w:ilvl="3" w:tplc="638091C6">
      <w:start w:val="1"/>
      <w:numFmt w:val="bullet"/>
      <w:lvlText w:val=""/>
      <w:lvlJc w:val="left"/>
      <w:pPr>
        <w:ind w:left="2880" w:hanging="360"/>
      </w:pPr>
      <w:rPr>
        <w:rFonts w:ascii="Symbol" w:hAnsi="Symbol" w:hint="default"/>
      </w:rPr>
    </w:lvl>
    <w:lvl w:ilvl="4" w:tplc="BECE8CFA">
      <w:start w:val="1"/>
      <w:numFmt w:val="bullet"/>
      <w:lvlText w:val="o"/>
      <w:lvlJc w:val="left"/>
      <w:pPr>
        <w:ind w:left="3600" w:hanging="360"/>
      </w:pPr>
      <w:rPr>
        <w:rFonts w:ascii="Courier New" w:hAnsi="Courier New" w:hint="default"/>
      </w:rPr>
    </w:lvl>
    <w:lvl w:ilvl="5" w:tplc="E5D472A2">
      <w:start w:val="1"/>
      <w:numFmt w:val="bullet"/>
      <w:lvlText w:val=""/>
      <w:lvlJc w:val="left"/>
      <w:pPr>
        <w:ind w:left="4320" w:hanging="360"/>
      </w:pPr>
      <w:rPr>
        <w:rFonts w:ascii="Wingdings" w:hAnsi="Wingdings" w:hint="default"/>
      </w:rPr>
    </w:lvl>
    <w:lvl w:ilvl="6" w:tplc="2954EDEE">
      <w:start w:val="1"/>
      <w:numFmt w:val="bullet"/>
      <w:lvlText w:val=""/>
      <w:lvlJc w:val="left"/>
      <w:pPr>
        <w:ind w:left="5040" w:hanging="360"/>
      </w:pPr>
      <w:rPr>
        <w:rFonts w:ascii="Symbol" w:hAnsi="Symbol" w:hint="default"/>
      </w:rPr>
    </w:lvl>
    <w:lvl w:ilvl="7" w:tplc="559C9CDA">
      <w:start w:val="1"/>
      <w:numFmt w:val="bullet"/>
      <w:lvlText w:val="o"/>
      <w:lvlJc w:val="left"/>
      <w:pPr>
        <w:ind w:left="5760" w:hanging="360"/>
      </w:pPr>
      <w:rPr>
        <w:rFonts w:ascii="Courier New" w:hAnsi="Courier New" w:hint="default"/>
      </w:rPr>
    </w:lvl>
    <w:lvl w:ilvl="8" w:tplc="CEAC115E">
      <w:start w:val="1"/>
      <w:numFmt w:val="bullet"/>
      <w:lvlText w:val=""/>
      <w:lvlJc w:val="left"/>
      <w:pPr>
        <w:ind w:left="6480" w:hanging="360"/>
      </w:pPr>
      <w:rPr>
        <w:rFonts w:ascii="Wingdings" w:hAnsi="Wingdings" w:hint="default"/>
      </w:rPr>
    </w:lvl>
  </w:abstractNum>
  <w:abstractNum w:abstractNumId="3">
    <w:nsid w:val="60F01405"/>
    <w:multiLevelType w:val="hybridMultilevel"/>
    <w:tmpl w:val="8020F1DE"/>
    <w:lvl w:ilvl="0" w:tplc="512A169A">
      <w:start w:val="1"/>
      <w:numFmt w:val="decimal"/>
      <w:lvlText w:val="%1."/>
      <w:lvlJc w:val="left"/>
      <w:pPr>
        <w:ind w:left="720" w:hanging="360"/>
      </w:pPr>
    </w:lvl>
    <w:lvl w:ilvl="1" w:tplc="7A4E7BF8">
      <w:start w:val="1"/>
      <w:numFmt w:val="lowerLetter"/>
      <w:lvlText w:val="%2."/>
      <w:lvlJc w:val="left"/>
      <w:pPr>
        <w:ind w:left="1440" w:hanging="360"/>
      </w:pPr>
    </w:lvl>
    <w:lvl w:ilvl="2" w:tplc="79E27926">
      <w:start w:val="1"/>
      <w:numFmt w:val="lowerRoman"/>
      <w:lvlText w:val="%3."/>
      <w:lvlJc w:val="right"/>
      <w:pPr>
        <w:ind w:left="2160" w:hanging="180"/>
      </w:pPr>
    </w:lvl>
    <w:lvl w:ilvl="3" w:tplc="3EE8D668">
      <w:start w:val="1"/>
      <w:numFmt w:val="decimal"/>
      <w:lvlText w:val="%4."/>
      <w:lvlJc w:val="left"/>
      <w:pPr>
        <w:ind w:left="2880" w:hanging="360"/>
      </w:pPr>
    </w:lvl>
    <w:lvl w:ilvl="4" w:tplc="D0421148">
      <w:start w:val="1"/>
      <w:numFmt w:val="lowerLetter"/>
      <w:lvlText w:val="%5."/>
      <w:lvlJc w:val="left"/>
      <w:pPr>
        <w:ind w:left="3600" w:hanging="360"/>
      </w:pPr>
    </w:lvl>
    <w:lvl w:ilvl="5" w:tplc="4BFA1418">
      <w:start w:val="1"/>
      <w:numFmt w:val="lowerRoman"/>
      <w:lvlText w:val="%6."/>
      <w:lvlJc w:val="right"/>
      <w:pPr>
        <w:ind w:left="4320" w:hanging="180"/>
      </w:pPr>
    </w:lvl>
    <w:lvl w:ilvl="6" w:tplc="4A18017C">
      <w:start w:val="1"/>
      <w:numFmt w:val="decimal"/>
      <w:lvlText w:val="%7."/>
      <w:lvlJc w:val="left"/>
      <w:pPr>
        <w:ind w:left="5040" w:hanging="360"/>
      </w:pPr>
    </w:lvl>
    <w:lvl w:ilvl="7" w:tplc="622CAD94">
      <w:start w:val="1"/>
      <w:numFmt w:val="lowerLetter"/>
      <w:lvlText w:val="%8."/>
      <w:lvlJc w:val="left"/>
      <w:pPr>
        <w:ind w:left="5760" w:hanging="360"/>
      </w:pPr>
    </w:lvl>
    <w:lvl w:ilvl="8" w:tplc="997CB438">
      <w:start w:val="1"/>
      <w:numFmt w:val="lowerRoman"/>
      <w:lvlText w:val="%9."/>
      <w:lvlJc w:val="right"/>
      <w:pPr>
        <w:ind w:left="6480" w:hanging="180"/>
      </w:pPr>
    </w:lvl>
  </w:abstractNum>
  <w:abstractNum w:abstractNumId="4">
    <w:nsid w:val="78D43EDF"/>
    <w:multiLevelType w:val="hybridMultilevel"/>
    <w:tmpl w:val="ABC05E14"/>
    <w:lvl w:ilvl="0" w:tplc="ADD672C4">
      <w:start w:val="1"/>
      <w:numFmt w:val="bullet"/>
      <w:lvlText w:val=""/>
      <w:lvlJc w:val="left"/>
      <w:pPr>
        <w:ind w:left="720" w:hanging="360"/>
      </w:pPr>
      <w:rPr>
        <w:rFonts w:ascii="Symbol" w:hAnsi="Symbol" w:hint="default"/>
      </w:rPr>
    </w:lvl>
    <w:lvl w:ilvl="1" w:tplc="62247694">
      <w:start w:val="1"/>
      <w:numFmt w:val="bullet"/>
      <w:lvlText w:val="o"/>
      <w:lvlJc w:val="left"/>
      <w:pPr>
        <w:ind w:left="1440" w:hanging="360"/>
      </w:pPr>
      <w:rPr>
        <w:rFonts w:ascii="Courier New" w:hAnsi="Courier New" w:hint="default"/>
      </w:rPr>
    </w:lvl>
    <w:lvl w:ilvl="2" w:tplc="B118597E">
      <w:start w:val="1"/>
      <w:numFmt w:val="bullet"/>
      <w:lvlText w:val=""/>
      <w:lvlJc w:val="left"/>
      <w:pPr>
        <w:ind w:left="2160" w:hanging="360"/>
      </w:pPr>
      <w:rPr>
        <w:rFonts w:ascii="Wingdings" w:hAnsi="Wingdings" w:hint="default"/>
      </w:rPr>
    </w:lvl>
    <w:lvl w:ilvl="3" w:tplc="AE7AF7EE">
      <w:start w:val="1"/>
      <w:numFmt w:val="bullet"/>
      <w:lvlText w:val=""/>
      <w:lvlJc w:val="left"/>
      <w:pPr>
        <w:ind w:left="2880" w:hanging="360"/>
      </w:pPr>
      <w:rPr>
        <w:rFonts w:ascii="Symbol" w:hAnsi="Symbol" w:hint="default"/>
      </w:rPr>
    </w:lvl>
    <w:lvl w:ilvl="4" w:tplc="FE408B94">
      <w:start w:val="1"/>
      <w:numFmt w:val="bullet"/>
      <w:lvlText w:val="o"/>
      <w:lvlJc w:val="left"/>
      <w:pPr>
        <w:ind w:left="3600" w:hanging="360"/>
      </w:pPr>
      <w:rPr>
        <w:rFonts w:ascii="Courier New" w:hAnsi="Courier New" w:hint="default"/>
      </w:rPr>
    </w:lvl>
    <w:lvl w:ilvl="5" w:tplc="439AF50C">
      <w:start w:val="1"/>
      <w:numFmt w:val="bullet"/>
      <w:lvlText w:val=""/>
      <w:lvlJc w:val="left"/>
      <w:pPr>
        <w:ind w:left="4320" w:hanging="360"/>
      </w:pPr>
      <w:rPr>
        <w:rFonts w:ascii="Wingdings" w:hAnsi="Wingdings" w:hint="default"/>
      </w:rPr>
    </w:lvl>
    <w:lvl w:ilvl="6" w:tplc="98FCA29C">
      <w:start w:val="1"/>
      <w:numFmt w:val="bullet"/>
      <w:lvlText w:val=""/>
      <w:lvlJc w:val="left"/>
      <w:pPr>
        <w:ind w:left="5040" w:hanging="360"/>
      </w:pPr>
      <w:rPr>
        <w:rFonts w:ascii="Symbol" w:hAnsi="Symbol" w:hint="default"/>
      </w:rPr>
    </w:lvl>
    <w:lvl w:ilvl="7" w:tplc="E3A855D0">
      <w:start w:val="1"/>
      <w:numFmt w:val="bullet"/>
      <w:lvlText w:val="o"/>
      <w:lvlJc w:val="left"/>
      <w:pPr>
        <w:ind w:left="5760" w:hanging="360"/>
      </w:pPr>
      <w:rPr>
        <w:rFonts w:ascii="Courier New" w:hAnsi="Courier New" w:hint="default"/>
      </w:rPr>
    </w:lvl>
    <w:lvl w:ilvl="8" w:tplc="64C2F20E">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591F46D4"/>
    <w:rsid w:val="001B0533"/>
    <w:rsid w:val="006E0FB9"/>
    <w:rsid w:val="591F46D4"/>
    <w:rsid w:val="7921660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053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Char">
    <w:name w:val="Title Char"/>
    <w:basedOn w:val="DefaultParagraphFont"/>
    <w:link w:val="Title"/>
    <w:uiPriority w:val="10"/>
    <w:rsid w:val="001B0533"/>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rsid w:val="001B0533"/>
    <w:pPr>
      <w:spacing w:after="0" w:line="240" w:lineRule="auto"/>
      <w:contextualSpacing/>
    </w:pPr>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1B0533"/>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517</Words>
  <Characters>2949</Characters>
  <Application>Microsoft Office Word</Application>
  <DocSecurity>0</DocSecurity>
  <Lines>24</Lines>
  <Paragraphs>6</Paragraphs>
  <ScaleCrop>false</ScaleCrop>
  <Company/>
  <LinksUpToDate>false</LinksUpToDate>
  <CharactersWithSpaces>3460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 tripathi</dc:creator>
  <cp:keywords/>
  <dc:description/>
  <cp:lastModifiedBy>lenovo</cp:lastModifiedBy>
  <cp:revision>2</cp:revision>
  <dcterms:created xsi:type="dcterms:W3CDTF">2021-12-26T16:24:00Z</dcterms:created>
  <dcterms:modified xsi:type="dcterms:W3CDTF">2021-12-26T18:22:00Z</dcterms:modified>
</cp:coreProperties>
</file>