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CC2E5" w:themeColor="accent1" w:themeTint="99"/>
  <w:body>
    <w:p w14:paraId="0E449D6C" w14:textId="77777777" w:rsidR="00A63F52" w:rsidRPr="00027DBF" w:rsidRDefault="001B4A77" w:rsidP="00027DBF">
      <w:pPr>
        <w:rPr>
          <w:rFonts w:ascii="Arial Black" w:hAnsi="Arial Black"/>
          <w:bCs/>
          <w:i/>
          <w:iCs/>
          <w:color w:val="000000" w:themeColor="text1"/>
          <w:sz w:val="36"/>
        </w:rPr>
      </w:pPr>
      <w:r w:rsidRPr="00027DBF">
        <w:rPr>
          <w:rFonts w:ascii="Arial Black" w:hAnsi="Arial Black"/>
          <w:bCs/>
          <w:i/>
          <w:iCs/>
          <w:color w:val="000000" w:themeColor="text1"/>
          <w:sz w:val="36"/>
        </w:rPr>
        <w:t>Introduction to Actuarial Model</w:t>
      </w:r>
    </w:p>
    <w:p w14:paraId="7957E8B6" w14:textId="77777777" w:rsidR="001B4A77" w:rsidRPr="00027DBF" w:rsidRDefault="001B4A77" w:rsidP="00027DBF">
      <w:pPr>
        <w:rPr>
          <w:rFonts w:ascii="Arial Black" w:hAnsi="Arial Black"/>
          <w:bCs/>
          <w:i/>
          <w:iCs/>
          <w:color w:val="000000" w:themeColor="text1"/>
          <w:sz w:val="28"/>
        </w:rPr>
      </w:pPr>
      <w:r w:rsidRPr="00027DBF">
        <w:rPr>
          <w:rFonts w:ascii="Arial Black" w:hAnsi="Arial Black"/>
          <w:bCs/>
          <w:i/>
          <w:iCs/>
          <w:color w:val="000000" w:themeColor="text1"/>
          <w:sz w:val="28"/>
        </w:rPr>
        <w:t>Assignment-1</w:t>
      </w:r>
    </w:p>
    <w:p w14:paraId="3C877BF6" w14:textId="77777777" w:rsidR="001B4A77" w:rsidRPr="00027DBF" w:rsidRDefault="001B4A77" w:rsidP="00027DBF">
      <w:pPr>
        <w:rPr>
          <w:rFonts w:ascii="Arial Black" w:hAnsi="Arial Black"/>
          <w:bCs/>
          <w:i/>
          <w:iCs/>
          <w:color w:val="000000" w:themeColor="text1"/>
          <w:sz w:val="24"/>
        </w:rPr>
      </w:pPr>
    </w:p>
    <w:p w14:paraId="34AB714C" w14:textId="77777777" w:rsidR="00F50A2E" w:rsidRPr="00027DBF" w:rsidRDefault="00F50A2E" w:rsidP="00027DBF">
      <w:pPr>
        <w:rPr>
          <w:rFonts w:ascii="Arial Black" w:hAnsi="Arial Black"/>
          <w:bCs/>
          <w:i/>
          <w:iCs/>
          <w:color w:val="000000" w:themeColor="text1"/>
          <w:sz w:val="24"/>
        </w:rPr>
      </w:pPr>
    </w:p>
    <w:p w14:paraId="30263DC9" w14:textId="77777777" w:rsidR="00F50A2E" w:rsidRPr="00027DBF" w:rsidRDefault="00F50A2E" w:rsidP="00027DBF">
      <w:pPr>
        <w:rPr>
          <w:rFonts w:ascii="Arial Black" w:hAnsi="Arial Black"/>
          <w:bCs/>
          <w:i/>
          <w:iCs/>
          <w:color w:val="000000" w:themeColor="text1"/>
          <w:sz w:val="24"/>
        </w:rPr>
      </w:pPr>
    </w:p>
    <w:p w14:paraId="461D254E" w14:textId="77777777" w:rsidR="001B4A77" w:rsidRPr="00027DBF" w:rsidRDefault="001B4A77" w:rsidP="00027DBF">
      <w:pPr>
        <w:rPr>
          <w:rFonts w:ascii="Arial Black" w:hAnsi="Arial Black"/>
          <w:bCs/>
          <w:i/>
          <w:iCs/>
          <w:color w:val="000000" w:themeColor="text1"/>
          <w:sz w:val="24"/>
        </w:rPr>
      </w:pPr>
      <w:r w:rsidRPr="00027DBF">
        <w:rPr>
          <w:rFonts w:ascii="Arial Black" w:hAnsi="Arial Black"/>
          <w:bCs/>
          <w:i/>
          <w:iCs/>
          <w:color w:val="000000" w:themeColor="text1"/>
          <w:sz w:val="28"/>
        </w:rPr>
        <w:t>Q1) The key steps in a modelling process can be described as follows</w:t>
      </w:r>
    </w:p>
    <w:p w14:paraId="672D00A5"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Develop a well-defined set of objectives </w:t>
      </w:r>
    </w:p>
    <w:p w14:paraId="447E9594"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Plan the modelling process and how the model will be validated.</w:t>
      </w:r>
    </w:p>
    <w:p w14:paraId="473D2E39"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Collect and analyse the necessary data for the model.</w:t>
      </w:r>
    </w:p>
    <w:p w14:paraId="11232A49"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Define the parameters for the model and consider appropriate parameter values. </w:t>
      </w:r>
    </w:p>
    <w:p w14:paraId="0D19E360"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Involve experts on the real-world system </w:t>
      </w:r>
    </w:p>
    <w:p w14:paraId="35349DD6"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Decide on whether a simulation package or a general-purpose language is appropriate for the implementation of the model. Choose a statistically reliable random number generator that will perform adequately in the context of the complexity of the model</w:t>
      </w:r>
    </w:p>
    <w:p w14:paraId="3E97EAEA"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 Write the computer program for the model.</w:t>
      </w:r>
    </w:p>
    <w:p w14:paraId="651BFA7B"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Debug the program to make sure it performs the intended operations in the model definition.</w:t>
      </w:r>
    </w:p>
    <w:p w14:paraId="7D653AF7"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 Test the reasonableness of the output from the model.</w:t>
      </w:r>
    </w:p>
    <w:p w14:paraId="2F94005B"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 Review and carefully consider the appropriateness of the model in the light of small changes in input parameters.</w:t>
      </w:r>
    </w:p>
    <w:p w14:paraId="5BDE68D1"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 Analyse the output from the model.</w:t>
      </w:r>
    </w:p>
    <w:p w14:paraId="7E67F7E2"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lastRenderedPageBreak/>
        <w:t xml:space="preserve"> Ensure that any relevant professional guidance has been complied with. For example, the Financial Reporting Council has issued a Technical Actuarial Standard on the principles for Technical Actuarial Work (TASI00) which includes principles for models used in technical actuarial work. Knowledge of the detail of this TAS is not required for CMI.</w:t>
      </w:r>
    </w:p>
    <w:p w14:paraId="759D90C2" w14:textId="77777777" w:rsidR="001B4A77" w:rsidRPr="00027DBF" w:rsidRDefault="001B4A77" w:rsidP="00027DBF">
      <w:pPr>
        <w:pStyle w:val="ListParagraph"/>
        <w:numPr>
          <w:ilvl w:val="0"/>
          <w:numId w:val="1"/>
        </w:numPr>
        <w:rPr>
          <w:rFonts w:ascii="Arial Black" w:hAnsi="Arial Black"/>
          <w:bCs/>
          <w:i/>
          <w:iCs/>
          <w:color w:val="000000" w:themeColor="text1"/>
          <w:sz w:val="28"/>
        </w:rPr>
      </w:pPr>
      <w:r w:rsidRPr="00027DBF">
        <w:rPr>
          <w:rFonts w:ascii="Arial Black" w:hAnsi="Arial Black"/>
          <w:bCs/>
          <w:i/>
          <w:iCs/>
          <w:color w:val="000000" w:themeColor="text1"/>
          <w:sz w:val="28"/>
        </w:rPr>
        <w:t xml:space="preserve"> Communicate and document the results and the model.</w:t>
      </w:r>
    </w:p>
    <w:p w14:paraId="38C765D4" w14:textId="77777777" w:rsidR="009F5966" w:rsidRPr="00027DBF" w:rsidRDefault="009F5966" w:rsidP="00027DBF">
      <w:pPr>
        <w:rPr>
          <w:rFonts w:ascii="Arial Black" w:hAnsi="Arial Black"/>
          <w:bCs/>
          <w:i/>
          <w:iCs/>
          <w:color w:val="000000" w:themeColor="text1"/>
          <w:sz w:val="24"/>
        </w:rPr>
      </w:pPr>
    </w:p>
    <w:p w14:paraId="549A3986" w14:textId="77777777" w:rsidR="009F5966" w:rsidRPr="00027DBF" w:rsidRDefault="009F5966" w:rsidP="00027DBF">
      <w:pPr>
        <w:rPr>
          <w:rFonts w:ascii="Arial Black" w:hAnsi="Arial Black"/>
          <w:bCs/>
          <w:i/>
          <w:iCs/>
          <w:color w:val="000000" w:themeColor="text1"/>
          <w:sz w:val="24"/>
        </w:rPr>
      </w:pPr>
    </w:p>
    <w:p w14:paraId="3B9DBCC5" w14:textId="77777777" w:rsidR="009F5966" w:rsidRPr="00027DBF" w:rsidRDefault="009F5966" w:rsidP="00027DBF">
      <w:pPr>
        <w:rPr>
          <w:rFonts w:ascii="Arial Black" w:hAnsi="Arial Black"/>
          <w:bCs/>
          <w:i/>
          <w:iCs/>
          <w:color w:val="000000" w:themeColor="text1"/>
          <w:sz w:val="24"/>
        </w:rPr>
      </w:pPr>
    </w:p>
    <w:p w14:paraId="2D5FAB68" w14:textId="77777777" w:rsidR="001B4A77" w:rsidRPr="00027DBF" w:rsidRDefault="001B4A77" w:rsidP="00027DBF">
      <w:pPr>
        <w:rPr>
          <w:rFonts w:ascii="Arial Black" w:hAnsi="Arial Black"/>
          <w:bCs/>
          <w:i/>
          <w:iCs/>
          <w:color w:val="000000" w:themeColor="text1"/>
          <w:sz w:val="24"/>
        </w:rPr>
      </w:pPr>
    </w:p>
    <w:p w14:paraId="4A3F8674" w14:textId="77777777" w:rsidR="00F50A2E" w:rsidRPr="00027DBF" w:rsidRDefault="00F50A2E" w:rsidP="00027DBF">
      <w:pPr>
        <w:rPr>
          <w:rFonts w:ascii="Arial Black" w:hAnsi="Arial Black"/>
          <w:bCs/>
          <w:i/>
          <w:iCs/>
          <w:color w:val="000000" w:themeColor="text1"/>
          <w:sz w:val="24"/>
        </w:rPr>
      </w:pPr>
    </w:p>
    <w:p w14:paraId="0215E989" w14:textId="77777777" w:rsidR="00F50A2E" w:rsidRPr="00027DBF" w:rsidRDefault="00F50A2E" w:rsidP="00027DBF">
      <w:pPr>
        <w:rPr>
          <w:rFonts w:ascii="Arial Black" w:hAnsi="Arial Black"/>
          <w:bCs/>
          <w:i/>
          <w:iCs/>
          <w:color w:val="000000" w:themeColor="text1"/>
          <w:sz w:val="24"/>
        </w:rPr>
      </w:pPr>
    </w:p>
    <w:p w14:paraId="1DACD4A2" w14:textId="77777777" w:rsidR="009F5966" w:rsidRPr="00027DBF" w:rsidRDefault="001B4A77" w:rsidP="00027DBF">
      <w:pPr>
        <w:rPr>
          <w:rFonts w:ascii="Arial Black" w:hAnsi="Arial Black"/>
          <w:bCs/>
          <w:i/>
          <w:iCs/>
          <w:color w:val="000000" w:themeColor="text1"/>
          <w:sz w:val="24"/>
        </w:rPr>
      </w:pPr>
      <w:r w:rsidRPr="00027DBF">
        <w:rPr>
          <w:rFonts w:ascii="Arial Black" w:hAnsi="Arial Black"/>
          <w:bCs/>
          <w:i/>
          <w:iCs/>
          <w:color w:val="000000" w:themeColor="text1"/>
          <w:sz w:val="28"/>
        </w:rPr>
        <w:t>Q2</w:t>
      </w:r>
      <w:r w:rsidR="009F5966" w:rsidRPr="00027DBF">
        <w:rPr>
          <w:rFonts w:ascii="Arial Black" w:hAnsi="Arial Black"/>
          <w:bCs/>
          <w:i/>
          <w:iCs/>
          <w:color w:val="000000" w:themeColor="text1"/>
          <w:sz w:val="28"/>
        </w:rPr>
        <w:t>) Factors which could cause this probability to be inaccurate:</w:t>
      </w:r>
    </w:p>
    <w:p w14:paraId="0A66169C" w14:textId="77777777" w:rsidR="009F5966" w:rsidRPr="00027DBF" w:rsidRDefault="009F5966" w:rsidP="00027DBF">
      <w:pPr>
        <w:rPr>
          <w:rFonts w:ascii="Arial Black" w:hAnsi="Arial Black"/>
          <w:bCs/>
          <w:i/>
          <w:iCs/>
          <w:color w:val="000000" w:themeColor="text1"/>
          <w:sz w:val="24"/>
        </w:rPr>
      </w:pPr>
    </w:p>
    <w:p w14:paraId="097E1B4B" w14:textId="77777777" w:rsidR="001D761D" w:rsidRPr="00027DBF" w:rsidRDefault="009F5966" w:rsidP="00027DBF">
      <w:pPr>
        <w:pStyle w:val="ListParagraph"/>
        <w:numPr>
          <w:ilvl w:val="0"/>
          <w:numId w:val="5"/>
        </w:numPr>
        <w:rPr>
          <w:rFonts w:ascii="Arial Black" w:hAnsi="Arial Black"/>
          <w:bCs/>
          <w:i/>
          <w:iCs/>
          <w:color w:val="000000" w:themeColor="text1"/>
          <w:sz w:val="28"/>
        </w:rPr>
      </w:pPr>
      <w:r w:rsidRPr="00027DBF">
        <w:rPr>
          <w:rFonts w:ascii="Arial Black" w:hAnsi="Arial Black"/>
          <w:bCs/>
          <w:i/>
          <w:iCs/>
          <w:color w:val="000000" w:themeColor="text1"/>
          <w:sz w:val="28"/>
        </w:rPr>
        <w:t xml:space="preserve">Model development requires a considerable investment of time, and expertise. </w:t>
      </w:r>
    </w:p>
    <w:p w14:paraId="45E9BDB3" w14:textId="77777777" w:rsidR="001D761D" w:rsidRPr="00027DBF" w:rsidRDefault="001D761D" w:rsidP="00027DBF">
      <w:pPr>
        <w:pStyle w:val="ListParagraph"/>
        <w:numPr>
          <w:ilvl w:val="0"/>
          <w:numId w:val="5"/>
        </w:numPr>
        <w:spacing w:line="256" w:lineRule="auto"/>
        <w:rPr>
          <w:rFonts w:ascii="Arial Black" w:hAnsi="Arial Black"/>
          <w:bCs/>
          <w:i/>
          <w:iCs/>
          <w:color w:val="000000" w:themeColor="text1"/>
          <w:sz w:val="28"/>
          <w:szCs w:val="28"/>
        </w:rPr>
      </w:pPr>
      <w:r w:rsidRPr="00027DBF">
        <w:rPr>
          <w:rFonts w:ascii="Arial Black" w:hAnsi="Arial Black"/>
          <w:bCs/>
          <w:i/>
          <w:iCs/>
          <w:color w:val="000000" w:themeColor="text1"/>
          <w:sz w:val="28"/>
          <w:szCs w:val="28"/>
        </w:rPr>
        <w:t>To study the outputs for any given set of inputs, several independent runs of the model are needed. If this is not done, the model could be inaccurate.</w:t>
      </w:r>
    </w:p>
    <w:p w14:paraId="331F515F" w14:textId="77777777" w:rsidR="001D761D" w:rsidRPr="00027DBF" w:rsidRDefault="001D761D" w:rsidP="00027DBF">
      <w:pPr>
        <w:pStyle w:val="ListParagraph"/>
        <w:numPr>
          <w:ilvl w:val="0"/>
          <w:numId w:val="5"/>
        </w:numPr>
        <w:spacing w:line="256" w:lineRule="auto"/>
        <w:rPr>
          <w:rFonts w:ascii="Arial Black" w:hAnsi="Arial Black"/>
          <w:bCs/>
          <w:i/>
          <w:iCs/>
          <w:color w:val="000000" w:themeColor="text1"/>
          <w:sz w:val="28"/>
          <w:szCs w:val="28"/>
        </w:rPr>
      </w:pPr>
      <w:r w:rsidRPr="00027DBF">
        <w:rPr>
          <w:rFonts w:ascii="Arial Black" w:hAnsi="Arial Black"/>
          <w:bCs/>
          <w:i/>
          <w:iCs/>
          <w:color w:val="000000" w:themeColor="text1"/>
          <w:sz w:val="28"/>
          <w:szCs w:val="28"/>
        </w:rPr>
        <w:t xml:space="preserve">It is important to check the validity of the model’s assumptions, the computer code, the reasonableness of results and the way in which results can be interpreted in plain language by the target audience. If this </w:t>
      </w:r>
      <w:proofErr w:type="gramStart"/>
      <w:r w:rsidRPr="00027DBF">
        <w:rPr>
          <w:rFonts w:ascii="Arial Black" w:hAnsi="Arial Black"/>
          <w:bCs/>
          <w:i/>
          <w:iCs/>
          <w:color w:val="000000" w:themeColor="text1"/>
          <w:sz w:val="28"/>
          <w:szCs w:val="28"/>
        </w:rPr>
        <w:t>isn’t</w:t>
      </w:r>
      <w:proofErr w:type="gramEnd"/>
      <w:r w:rsidRPr="00027DBF">
        <w:rPr>
          <w:rFonts w:ascii="Arial Black" w:hAnsi="Arial Black"/>
          <w:bCs/>
          <w:i/>
          <w:iCs/>
          <w:color w:val="000000" w:themeColor="text1"/>
          <w:sz w:val="28"/>
          <w:szCs w:val="28"/>
        </w:rPr>
        <w:t xml:space="preserve"> done, model’s probability could be inaccurate.</w:t>
      </w:r>
    </w:p>
    <w:p w14:paraId="53817F14" w14:textId="77777777" w:rsidR="001D761D" w:rsidRPr="00027DBF" w:rsidRDefault="001D761D" w:rsidP="00027DBF">
      <w:pPr>
        <w:pStyle w:val="ListParagraph"/>
        <w:numPr>
          <w:ilvl w:val="0"/>
          <w:numId w:val="5"/>
        </w:numPr>
        <w:spacing w:line="256" w:lineRule="auto"/>
        <w:rPr>
          <w:rFonts w:ascii="Arial Black" w:hAnsi="Arial Black"/>
          <w:bCs/>
          <w:i/>
          <w:iCs/>
          <w:color w:val="000000" w:themeColor="text1"/>
          <w:sz w:val="28"/>
          <w:szCs w:val="28"/>
        </w:rPr>
      </w:pPr>
      <w:r w:rsidRPr="00027DBF">
        <w:rPr>
          <w:rFonts w:ascii="Arial Black" w:hAnsi="Arial Black"/>
          <w:bCs/>
          <w:i/>
          <w:iCs/>
          <w:color w:val="000000" w:themeColor="text1"/>
          <w:sz w:val="28"/>
          <w:szCs w:val="28"/>
        </w:rPr>
        <w:lastRenderedPageBreak/>
        <w:t>Models rely heavily on the data input. If the data quality is poor or lacks credibility, then the output from the model is likely to be flawed and thus inaccurate.</w:t>
      </w:r>
    </w:p>
    <w:p w14:paraId="29F50CBE" w14:textId="77777777" w:rsidR="001D761D" w:rsidRPr="00027DBF" w:rsidRDefault="001D761D" w:rsidP="00027DBF">
      <w:pPr>
        <w:pStyle w:val="ListParagraph"/>
        <w:rPr>
          <w:rFonts w:ascii="Arial Black" w:hAnsi="Arial Black"/>
          <w:bCs/>
          <w:i/>
          <w:iCs/>
          <w:color w:val="000000" w:themeColor="text1"/>
          <w:sz w:val="28"/>
        </w:rPr>
      </w:pPr>
    </w:p>
    <w:p w14:paraId="38F68CC5" w14:textId="77777777" w:rsidR="009F5966" w:rsidRPr="00027DBF" w:rsidRDefault="009F5966" w:rsidP="00027DBF">
      <w:pPr>
        <w:rPr>
          <w:rFonts w:ascii="Arial Black" w:hAnsi="Arial Black"/>
          <w:bCs/>
          <w:i/>
          <w:iCs/>
          <w:color w:val="000000" w:themeColor="text1"/>
          <w:sz w:val="28"/>
        </w:rPr>
      </w:pPr>
    </w:p>
    <w:p w14:paraId="658340CC" w14:textId="77777777" w:rsidR="00AB66CE" w:rsidRPr="00027DBF" w:rsidRDefault="00AB66CE" w:rsidP="00027DBF">
      <w:pPr>
        <w:pStyle w:val="ListParagraph"/>
        <w:rPr>
          <w:rFonts w:ascii="Arial Black" w:hAnsi="Arial Black"/>
          <w:bCs/>
          <w:i/>
          <w:iCs/>
          <w:color w:val="000000" w:themeColor="text1"/>
          <w:sz w:val="24"/>
        </w:rPr>
      </w:pPr>
    </w:p>
    <w:p w14:paraId="7759CD23" w14:textId="77777777" w:rsidR="00AB66CE" w:rsidRPr="00027DBF" w:rsidRDefault="00AB66CE" w:rsidP="00027DBF">
      <w:pPr>
        <w:rPr>
          <w:rFonts w:ascii="Arial Black" w:hAnsi="Arial Black"/>
          <w:bCs/>
          <w:i/>
          <w:iCs/>
          <w:color w:val="000000" w:themeColor="text1"/>
          <w:sz w:val="24"/>
        </w:rPr>
      </w:pPr>
    </w:p>
    <w:p w14:paraId="4B1FC1A8" w14:textId="77777777" w:rsidR="00AB66CE" w:rsidRPr="00027DBF" w:rsidRDefault="00AB66CE" w:rsidP="00027DBF">
      <w:pPr>
        <w:rPr>
          <w:rFonts w:ascii="Arial Black" w:hAnsi="Arial Black"/>
          <w:bCs/>
          <w:i/>
          <w:iCs/>
          <w:color w:val="000000" w:themeColor="text1"/>
          <w:sz w:val="24"/>
        </w:rPr>
      </w:pPr>
    </w:p>
    <w:p w14:paraId="1C55334F" w14:textId="77777777" w:rsidR="00AB66CE" w:rsidRPr="00027DBF" w:rsidRDefault="00AB66CE" w:rsidP="00027DBF">
      <w:pPr>
        <w:rPr>
          <w:rFonts w:ascii="Arial Black" w:hAnsi="Arial Black"/>
          <w:bCs/>
          <w:i/>
          <w:iCs/>
          <w:color w:val="000000" w:themeColor="text1"/>
          <w:sz w:val="28"/>
        </w:rPr>
      </w:pPr>
      <w:r w:rsidRPr="00027DBF">
        <w:rPr>
          <w:rFonts w:ascii="Arial Black" w:hAnsi="Arial Black"/>
          <w:bCs/>
          <w:i/>
          <w:iCs/>
          <w:color w:val="000000" w:themeColor="text1"/>
          <w:sz w:val="28"/>
        </w:rPr>
        <w:t xml:space="preserve">Q3) </w:t>
      </w:r>
      <w:r w:rsidR="006404E1" w:rsidRPr="00027DBF">
        <w:rPr>
          <w:rFonts w:ascii="Arial Black" w:hAnsi="Arial Black"/>
          <w:bCs/>
          <w:i/>
          <w:iCs/>
          <w:color w:val="000000" w:themeColor="text1"/>
          <w:sz w:val="28"/>
        </w:rPr>
        <w:t>Stages you would go through in identifying an appropriate Model.</w:t>
      </w:r>
    </w:p>
    <w:p w14:paraId="0B9E190C"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objectives of the modelling exercise.</w:t>
      </w:r>
    </w:p>
    <w:p w14:paraId="4B338F71"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validity of the model for the purpose to which it is to be put.</w:t>
      </w:r>
    </w:p>
    <w:p w14:paraId="1412B0BA"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validity of the data to be used.</w:t>
      </w:r>
    </w:p>
    <w:p w14:paraId="2C129EC5"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validity of the assumptions.</w:t>
      </w:r>
    </w:p>
    <w:p w14:paraId="6161C52E"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possible errors associated with the model or parameters used not being a perfect representation of the real-world situation being modelled.</w:t>
      </w:r>
    </w:p>
    <w:p w14:paraId="7ED658D6"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impact of correlations between the random variables that ‘drive’ the model.</w:t>
      </w:r>
    </w:p>
    <w:p w14:paraId="001B15DD"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extent of correlations between the various results produced from the model.</w:t>
      </w:r>
    </w:p>
    <w:p w14:paraId="2A22662D"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current relevance of models written and used in the past.</w:t>
      </w:r>
    </w:p>
    <w:p w14:paraId="04B68A3E"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credibility of the data input and results output.</w:t>
      </w:r>
    </w:p>
    <w:p w14:paraId="69E22FBB" w14:textId="77777777" w:rsidR="007571D1" w:rsidRPr="00027DBF" w:rsidRDefault="007571D1" w:rsidP="00027DBF">
      <w:pPr>
        <w:pStyle w:val="ListParagraph"/>
        <w:numPr>
          <w:ilvl w:val="0"/>
          <w:numId w:val="6"/>
        </w:numPr>
        <w:rPr>
          <w:rFonts w:ascii="Arial Black" w:hAnsi="Arial Black"/>
          <w:bCs/>
          <w:i/>
          <w:iCs/>
          <w:color w:val="000000" w:themeColor="text1"/>
          <w:sz w:val="28"/>
        </w:rPr>
      </w:pPr>
      <w:r w:rsidRPr="00027DBF">
        <w:rPr>
          <w:rFonts w:ascii="Arial Black" w:hAnsi="Arial Black"/>
          <w:bCs/>
          <w:i/>
          <w:iCs/>
          <w:color w:val="000000" w:themeColor="text1"/>
          <w:sz w:val="28"/>
        </w:rPr>
        <w:t>The dangers of spurious accuracy.</w:t>
      </w:r>
    </w:p>
    <w:p w14:paraId="254E1684" w14:textId="77777777" w:rsidR="007571D1" w:rsidRPr="00027DBF" w:rsidRDefault="007571D1" w:rsidP="00027DBF">
      <w:pPr>
        <w:pStyle w:val="ListParagraph"/>
        <w:rPr>
          <w:rFonts w:ascii="Arial Black" w:hAnsi="Arial Black"/>
          <w:bCs/>
          <w:i/>
          <w:iCs/>
          <w:color w:val="000000" w:themeColor="text1"/>
          <w:sz w:val="28"/>
        </w:rPr>
      </w:pPr>
    </w:p>
    <w:p w14:paraId="3FC289EA" w14:textId="77777777" w:rsidR="00F6334C" w:rsidRPr="00027DBF" w:rsidRDefault="00F6334C" w:rsidP="00027DBF">
      <w:pPr>
        <w:rPr>
          <w:rFonts w:ascii="Arial Black" w:hAnsi="Arial Black"/>
          <w:bCs/>
          <w:i/>
          <w:iCs/>
          <w:color w:val="000000" w:themeColor="text1"/>
          <w:sz w:val="28"/>
        </w:rPr>
      </w:pPr>
    </w:p>
    <w:p w14:paraId="2531A62F" w14:textId="77777777" w:rsidR="00F6334C" w:rsidRPr="00027DBF" w:rsidRDefault="00F6334C" w:rsidP="00027DBF">
      <w:pPr>
        <w:rPr>
          <w:rFonts w:ascii="Arial Black" w:hAnsi="Arial Black"/>
          <w:bCs/>
          <w:i/>
          <w:iCs/>
          <w:color w:val="000000" w:themeColor="text1"/>
          <w:sz w:val="28"/>
        </w:rPr>
      </w:pPr>
    </w:p>
    <w:p w14:paraId="7CC11A2F" w14:textId="77777777" w:rsidR="00927179" w:rsidRPr="00027DBF" w:rsidRDefault="007571D1" w:rsidP="00027DBF">
      <w:pPr>
        <w:rPr>
          <w:rFonts w:ascii="Arial Black" w:eastAsia="Calibri" w:hAnsi="Arial Black" w:cs="Times New Roman"/>
          <w:bCs/>
          <w:i/>
          <w:iCs/>
          <w:color w:val="000000" w:themeColor="text1"/>
          <w:sz w:val="28"/>
          <w:szCs w:val="28"/>
          <w:lang w:val="en-US"/>
        </w:rPr>
      </w:pPr>
      <w:r w:rsidRPr="00027DBF">
        <w:rPr>
          <w:rFonts w:ascii="Arial Black" w:hAnsi="Arial Black"/>
          <w:bCs/>
          <w:i/>
          <w:iCs/>
          <w:color w:val="000000" w:themeColor="text1"/>
          <w:sz w:val="28"/>
        </w:rPr>
        <w:lastRenderedPageBreak/>
        <w:t xml:space="preserve">Q4) </w:t>
      </w:r>
      <w:r w:rsidR="00927179" w:rsidRPr="00027DBF">
        <w:rPr>
          <w:rFonts w:ascii="Arial Black" w:eastAsia="Calibri" w:hAnsi="Arial Black" w:cs="Times New Roman"/>
          <w:bCs/>
          <w:i/>
          <w:iCs/>
          <w:color w:val="000000" w:themeColor="text1"/>
          <w:sz w:val="28"/>
          <w:szCs w:val="28"/>
          <w:lang w:val="en-US"/>
        </w:rPr>
        <w:t>The key items to include in the documentation on the model are:</w:t>
      </w:r>
    </w:p>
    <w:p w14:paraId="1716775C" w14:textId="77777777" w:rsidR="006F705B" w:rsidRPr="00027DBF" w:rsidRDefault="006F705B" w:rsidP="00027DBF">
      <w:pPr>
        <w:pStyle w:val="ListParagraph"/>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Purpose or objectives of the model.</w:t>
      </w:r>
    </w:p>
    <w:p w14:paraId="53EDC8AE"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Definition of input data.</w:t>
      </w:r>
    </w:p>
    <w:p w14:paraId="6438A741" w14:textId="77777777" w:rsidR="006F705B" w:rsidRPr="00027DBF" w:rsidRDefault="006F705B"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Tests performed to validate the output of the model.</w:t>
      </w:r>
    </w:p>
    <w:p w14:paraId="6C7565F7"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Any limitations of the model identified (e.g., potential unreliability).</w:t>
      </w:r>
    </w:p>
    <w:p w14:paraId="6ED5B082"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 xml:space="preserve">Basis on which the form of the model chosen (e.g., </w:t>
      </w:r>
      <w:proofErr w:type="gramStart"/>
      <w:r w:rsidRPr="00027DBF">
        <w:rPr>
          <w:rFonts w:ascii="Arial Black" w:eastAsia="Calibri" w:hAnsi="Arial Black" w:cs="Times New Roman"/>
          <w:bCs/>
          <w:i/>
          <w:iCs/>
          <w:color w:val="000000" w:themeColor="text1"/>
          <w:sz w:val="28"/>
          <w:szCs w:val="28"/>
          <w:lang w:val="en-US"/>
        </w:rPr>
        <w:t>deterministic</w:t>
      </w:r>
      <w:proofErr w:type="gramEnd"/>
      <w:r w:rsidRPr="00027DBF">
        <w:rPr>
          <w:rFonts w:ascii="Arial Black" w:eastAsia="Calibri" w:hAnsi="Arial Black" w:cs="Times New Roman"/>
          <w:bCs/>
          <w:i/>
          <w:iCs/>
          <w:color w:val="000000" w:themeColor="text1"/>
          <w:sz w:val="28"/>
          <w:szCs w:val="28"/>
          <w:lang w:val="en-US"/>
        </w:rPr>
        <w:t xml:space="preserve"> or stochastic)</w:t>
      </w:r>
    </w:p>
    <w:p w14:paraId="16E16E21"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References to any research papers or discussions with appropriate experts.</w:t>
      </w:r>
    </w:p>
    <w:p w14:paraId="614AA80D"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Name and professional qualification.</w:t>
      </w:r>
    </w:p>
    <w:p w14:paraId="081DE02E"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Assumptions underlying the model.</w:t>
      </w:r>
    </w:p>
    <w:p w14:paraId="7D2DF5EF" w14:textId="77777777" w:rsidR="006F705B" w:rsidRPr="00027DBF" w:rsidRDefault="006F705B"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Summary of model results.</w:t>
      </w:r>
    </w:p>
    <w:p w14:paraId="6740DEFD" w14:textId="77777777" w:rsidR="00927179" w:rsidRPr="00027DBF" w:rsidRDefault="00927179" w:rsidP="00027DBF">
      <w:pPr>
        <w:numPr>
          <w:ilvl w:val="0"/>
          <w:numId w:val="15"/>
        </w:num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How the model might be adapted or extended.</w:t>
      </w:r>
    </w:p>
    <w:p w14:paraId="3EB771D8" w14:textId="77777777" w:rsidR="00F6334C" w:rsidRPr="00027DBF" w:rsidRDefault="00F6334C" w:rsidP="00027DBF">
      <w:pPr>
        <w:rPr>
          <w:rFonts w:ascii="Arial Black" w:hAnsi="Arial Black"/>
          <w:bCs/>
          <w:i/>
          <w:iCs/>
          <w:color w:val="000000" w:themeColor="text1"/>
          <w:sz w:val="28"/>
        </w:rPr>
      </w:pPr>
    </w:p>
    <w:p w14:paraId="1E972E75" w14:textId="77777777" w:rsidR="00F6334C" w:rsidRPr="00027DBF" w:rsidRDefault="00F6334C" w:rsidP="00027DBF">
      <w:pPr>
        <w:rPr>
          <w:rFonts w:ascii="Arial Black" w:hAnsi="Arial Black"/>
          <w:bCs/>
          <w:i/>
          <w:iCs/>
          <w:color w:val="000000" w:themeColor="text1"/>
          <w:sz w:val="28"/>
        </w:rPr>
      </w:pPr>
    </w:p>
    <w:p w14:paraId="28DE00D1" w14:textId="77777777" w:rsidR="00F6334C" w:rsidRPr="00027DBF" w:rsidRDefault="00F6334C" w:rsidP="00027DBF">
      <w:pPr>
        <w:rPr>
          <w:rFonts w:ascii="Arial Black" w:hAnsi="Arial Black"/>
          <w:bCs/>
          <w:i/>
          <w:iCs/>
          <w:color w:val="000000" w:themeColor="text1"/>
          <w:sz w:val="28"/>
        </w:rPr>
      </w:pPr>
    </w:p>
    <w:p w14:paraId="67D2223F" w14:textId="77777777" w:rsidR="00F6334C" w:rsidRPr="00027DBF" w:rsidRDefault="00F6334C" w:rsidP="00027DBF">
      <w:pPr>
        <w:rPr>
          <w:rFonts w:ascii="Arial Black" w:hAnsi="Arial Black"/>
          <w:bCs/>
          <w:i/>
          <w:iCs/>
          <w:color w:val="000000" w:themeColor="text1"/>
          <w:sz w:val="28"/>
        </w:rPr>
      </w:pPr>
    </w:p>
    <w:p w14:paraId="0378C04E" w14:textId="77777777" w:rsidR="006F705B" w:rsidRPr="00027DBF" w:rsidRDefault="006F705B" w:rsidP="00027DBF">
      <w:pPr>
        <w:rPr>
          <w:rFonts w:ascii="Arial Black" w:hAnsi="Arial Black"/>
          <w:bCs/>
          <w:i/>
          <w:iCs/>
          <w:color w:val="000000" w:themeColor="text1"/>
          <w:sz w:val="28"/>
        </w:rPr>
      </w:pPr>
    </w:p>
    <w:p w14:paraId="4A7615A6" w14:textId="77777777" w:rsidR="006F705B" w:rsidRPr="00027DBF" w:rsidRDefault="006F705B" w:rsidP="00027DBF">
      <w:pPr>
        <w:rPr>
          <w:rFonts w:ascii="Arial Black" w:hAnsi="Arial Black"/>
          <w:bCs/>
          <w:i/>
          <w:iCs/>
          <w:color w:val="000000" w:themeColor="text1"/>
          <w:sz w:val="28"/>
        </w:rPr>
      </w:pPr>
    </w:p>
    <w:p w14:paraId="2F296CAE" w14:textId="77777777" w:rsidR="00F6334C" w:rsidRPr="00027DBF" w:rsidRDefault="00F6334C" w:rsidP="00027DBF">
      <w:pPr>
        <w:rPr>
          <w:rFonts w:ascii="Arial Black" w:hAnsi="Arial Black"/>
          <w:bCs/>
          <w:i/>
          <w:iCs/>
          <w:color w:val="000000" w:themeColor="text1"/>
          <w:sz w:val="28"/>
        </w:rPr>
      </w:pPr>
    </w:p>
    <w:p w14:paraId="633B0DD9" w14:textId="77777777" w:rsidR="00F6334C" w:rsidRPr="00027DBF" w:rsidRDefault="00F6334C" w:rsidP="00027DBF">
      <w:pPr>
        <w:rPr>
          <w:rFonts w:ascii="Arial Black" w:hAnsi="Arial Black"/>
          <w:bCs/>
          <w:i/>
          <w:iCs/>
          <w:color w:val="000000" w:themeColor="text1"/>
          <w:sz w:val="28"/>
        </w:rPr>
      </w:pPr>
    </w:p>
    <w:p w14:paraId="6B8F3856" w14:textId="77777777" w:rsidR="00F6334C" w:rsidRPr="00027DBF" w:rsidRDefault="00FB5BA6" w:rsidP="00027DBF">
      <w:pPr>
        <w:rPr>
          <w:rFonts w:ascii="Arial Black" w:eastAsia="Calibri" w:hAnsi="Arial Black" w:cs="Times New Roman"/>
          <w:bCs/>
          <w:i/>
          <w:iCs/>
          <w:color w:val="000000" w:themeColor="text1"/>
          <w:sz w:val="28"/>
          <w:szCs w:val="28"/>
        </w:rPr>
      </w:pPr>
      <w:r w:rsidRPr="00027DBF">
        <w:rPr>
          <w:rFonts w:ascii="Arial Black" w:hAnsi="Arial Black"/>
          <w:bCs/>
          <w:i/>
          <w:iCs/>
          <w:color w:val="000000" w:themeColor="text1"/>
          <w:sz w:val="28"/>
        </w:rPr>
        <w:lastRenderedPageBreak/>
        <w:t xml:space="preserve">Q5) </w:t>
      </w:r>
      <w:r w:rsidR="00F6334C" w:rsidRPr="00027DBF">
        <w:rPr>
          <w:rFonts w:ascii="Arial Black" w:eastAsia="Calibri" w:hAnsi="Arial Black" w:cs="Times New Roman"/>
          <w:bCs/>
          <w:i/>
          <w:iCs/>
          <w:color w:val="000000" w:themeColor="text1"/>
          <w:sz w:val="28"/>
          <w:szCs w:val="28"/>
        </w:rPr>
        <w:t>The form of data analysis/strategy used in the Question is Predictive data. Its benefits are: -</w:t>
      </w:r>
    </w:p>
    <w:p w14:paraId="70713AC4" w14:textId="77777777" w:rsidR="00F6334C" w:rsidRPr="00027DBF" w:rsidRDefault="00F6334C" w:rsidP="00027DBF">
      <w:pPr>
        <w:numPr>
          <w:ilvl w:val="0"/>
          <w:numId w:val="9"/>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Helps Companies Get an Edge Over Their Competitors: The common reason why we need predictive analytics is to find out the popular trends in the market and get a competitive advantage. Customer buying patterns and industrial trends keep on changing from time to time.</w:t>
      </w:r>
    </w:p>
    <w:p w14:paraId="42E87766" w14:textId="77777777" w:rsidR="00F6334C" w:rsidRPr="00027DBF" w:rsidRDefault="00F6334C" w:rsidP="00027DBF">
      <w:pPr>
        <w:numPr>
          <w:ilvl w:val="0"/>
          <w:numId w:val="8"/>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Business Growth: Many companies opt for predictive analytics consulting to predict customer’s preferences, buying behaviour, and responses.</w:t>
      </w:r>
    </w:p>
    <w:p w14:paraId="6B396A2E" w14:textId="77777777" w:rsidR="00F6334C" w:rsidRPr="00027DBF" w:rsidRDefault="00F6334C" w:rsidP="00027DBF">
      <w:pPr>
        <w:numPr>
          <w:ilvl w:val="0"/>
          <w:numId w:val="8"/>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 xml:space="preserve">Use Past Data to Make Smart Decisions: Most companies </w:t>
      </w:r>
      <w:proofErr w:type="gramStart"/>
      <w:r w:rsidRPr="00027DBF">
        <w:rPr>
          <w:rFonts w:ascii="Arial Black" w:eastAsia="Calibri" w:hAnsi="Arial Black" w:cs="Times New Roman"/>
          <w:bCs/>
          <w:i/>
          <w:iCs/>
          <w:color w:val="000000" w:themeColor="text1"/>
          <w:sz w:val="28"/>
          <w:szCs w:val="28"/>
        </w:rPr>
        <w:t>look into</w:t>
      </w:r>
      <w:proofErr w:type="gramEnd"/>
      <w:r w:rsidRPr="00027DBF">
        <w:rPr>
          <w:rFonts w:ascii="Arial Black" w:eastAsia="Calibri" w:hAnsi="Arial Black" w:cs="Times New Roman"/>
          <w:bCs/>
          <w:i/>
          <w:iCs/>
          <w:color w:val="000000" w:themeColor="text1"/>
          <w:sz w:val="28"/>
          <w:szCs w:val="28"/>
        </w:rPr>
        <w:t xml:space="preserve"> the past performances of their business to develop accurate marketing strategies. It is important for businesses to study their past mistakes.</w:t>
      </w:r>
    </w:p>
    <w:p w14:paraId="14AB56A8" w14:textId="77777777" w:rsidR="00F6334C" w:rsidRPr="00027DBF" w:rsidRDefault="00F6334C" w:rsidP="00027DBF">
      <w:pPr>
        <w:ind w:left="720"/>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This is how this method will help the confectionary manufacturer.</w:t>
      </w:r>
    </w:p>
    <w:p w14:paraId="0C282CE6" w14:textId="77777777" w:rsidR="00927179" w:rsidRPr="00027DBF" w:rsidRDefault="00927179" w:rsidP="00027DBF">
      <w:pPr>
        <w:contextualSpacing/>
        <w:rPr>
          <w:rFonts w:ascii="Arial Black" w:eastAsia="Calibri" w:hAnsi="Arial Black" w:cs="Times New Roman"/>
          <w:bCs/>
          <w:i/>
          <w:iCs/>
          <w:color w:val="000000" w:themeColor="text1"/>
          <w:sz w:val="28"/>
          <w:szCs w:val="28"/>
        </w:rPr>
      </w:pPr>
    </w:p>
    <w:p w14:paraId="7C4F1A11" w14:textId="77777777" w:rsidR="00927179" w:rsidRPr="00027DBF" w:rsidRDefault="00927179" w:rsidP="00027DBF">
      <w:pPr>
        <w:pStyle w:val="ListParagraph"/>
        <w:numPr>
          <w:ilvl w:val="0"/>
          <w:numId w:val="13"/>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Advantages:</w:t>
      </w:r>
    </w:p>
    <w:p w14:paraId="01A7E5F5" w14:textId="77777777" w:rsidR="00927179" w:rsidRPr="00027DBF" w:rsidRDefault="00927179" w:rsidP="00027DBF">
      <w:pPr>
        <w:pStyle w:val="ListParagraph"/>
        <w:numPr>
          <w:ilvl w:val="0"/>
          <w:numId w:val="14"/>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The model is simple to understand and to communicate.</w:t>
      </w:r>
    </w:p>
    <w:p w14:paraId="212D8B26" w14:textId="77777777" w:rsidR="00927179" w:rsidRPr="00027DBF" w:rsidRDefault="00927179" w:rsidP="00027DBF">
      <w:pPr>
        <w:pStyle w:val="ListParagraph"/>
        <w:numPr>
          <w:ilvl w:val="0"/>
          <w:numId w:val="14"/>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The model takes account of one major source of variation in consumption rates, specifically age.</w:t>
      </w:r>
    </w:p>
    <w:p w14:paraId="6B3FEB8C" w14:textId="77777777" w:rsidR="00927179" w:rsidRPr="00027DBF" w:rsidRDefault="00927179" w:rsidP="00027DBF">
      <w:pPr>
        <w:pStyle w:val="ListParagraph"/>
        <w:numPr>
          <w:ilvl w:val="0"/>
          <w:numId w:val="14"/>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The model is easy and cheap to implement.</w:t>
      </w:r>
    </w:p>
    <w:p w14:paraId="0E3C4ECA" w14:textId="77777777" w:rsidR="00927179" w:rsidRPr="00027DBF" w:rsidRDefault="00927179" w:rsidP="00027DBF">
      <w:pPr>
        <w:pStyle w:val="ListParagraph"/>
        <w:numPr>
          <w:ilvl w:val="0"/>
          <w:numId w:val="14"/>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The past data on consumption rates by age are likely to be fairly accurate.</w:t>
      </w:r>
    </w:p>
    <w:p w14:paraId="3AA74D10" w14:textId="77777777" w:rsidR="00927179" w:rsidRPr="00027DBF" w:rsidRDefault="00927179" w:rsidP="00027DBF">
      <w:pPr>
        <w:pStyle w:val="ListParagraph"/>
        <w:numPr>
          <w:ilvl w:val="0"/>
          <w:numId w:val="14"/>
        </w:numPr>
        <w:rPr>
          <w:rFonts w:ascii="Arial Black" w:hAnsi="Arial Black" w:cstheme="minorHAnsi"/>
          <w:bCs/>
          <w:i/>
          <w:iCs/>
          <w:color w:val="000000" w:themeColor="text1"/>
          <w:sz w:val="30"/>
          <w:szCs w:val="30"/>
          <w:lang w:val="en-US"/>
        </w:rPr>
      </w:pPr>
      <w:r w:rsidRPr="00027DBF">
        <w:rPr>
          <w:rFonts w:ascii="Arial Black" w:hAnsi="Arial Black" w:cstheme="minorHAnsi"/>
          <w:bCs/>
          <w:i/>
          <w:iCs/>
          <w:color w:val="000000" w:themeColor="text1"/>
          <w:sz w:val="30"/>
          <w:szCs w:val="30"/>
          <w:lang w:val="en-US"/>
        </w:rPr>
        <w:t xml:space="preserve">The model can be adapted easily to different projected populations OR </w:t>
      </w:r>
      <w:proofErr w:type="gramStart"/>
      <w:r w:rsidRPr="00027DBF">
        <w:rPr>
          <w:rFonts w:ascii="Arial Black" w:hAnsi="Arial Black" w:cstheme="minorHAnsi"/>
          <w:bCs/>
          <w:i/>
          <w:iCs/>
          <w:color w:val="000000" w:themeColor="text1"/>
          <w:sz w:val="30"/>
          <w:szCs w:val="30"/>
          <w:lang w:val="en-US"/>
        </w:rPr>
        <w:t xml:space="preserve">takes </w:t>
      </w:r>
      <w:r w:rsidRPr="00027DBF">
        <w:rPr>
          <w:rFonts w:ascii="Arial Black" w:hAnsi="Arial Black" w:cstheme="minorHAnsi"/>
          <w:bCs/>
          <w:i/>
          <w:iCs/>
          <w:color w:val="000000" w:themeColor="text1"/>
          <w:sz w:val="30"/>
          <w:szCs w:val="30"/>
          <w:lang w:val="en-US"/>
        </w:rPr>
        <w:lastRenderedPageBreak/>
        <w:t>into account</w:t>
      </w:r>
      <w:proofErr w:type="gramEnd"/>
      <w:r w:rsidRPr="00027DBF">
        <w:rPr>
          <w:rFonts w:ascii="Arial Black" w:hAnsi="Arial Black" w:cstheme="minorHAnsi"/>
          <w:bCs/>
          <w:i/>
          <w:iCs/>
          <w:color w:val="000000" w:themeColor="text1"/>
          <w:sz w:val="30"/>
          <w:szCs w:val="30"/>
          <w:lang w:val="en-US"/>
        </w:rPr>
        <w:t xml:space="preserve"> future changes in the population.</w:t>
      </w:r>
    </w:p>
    <w:p w14:paraId="3F4422B3" w14:textId="77777777" w:rsidR="00927179" w:rsidRPr="00027DBF" w:rsidRDefault="00927179" w:rsidP="00027DBF">
      <w:pPr>
        <w:contextualSpacing/>
        <w:rPr>
          <w:rFonts w:ascii="Arial Black" w:eastAsia="Calibri" w:hAnsi="Arial Black" w:cs="Times New Roman"/>
          <w:bCs/>
          <w:i/>
          <w:iCs/>
          <w:color w:val="000000" w:themeColor="text1"/>
          <w:sz w:val="28"/>
          <w:szCs w:val="28"/>
        </w:rPr>
      </w:pPr>
    </w:p>
    <w:p w14:paraId="33F3F63C" w14:textId="77777777" w:rsidR="00F6334C" w:rsidRPr="00027DBF" w:rsidRDefault="00F6334C" w:rsidP="00027DBF">
      <w:pPr>
        <w:ind w:left="720"/>
        <w:contextualSpacing/>
        <w:rPr>
          <w:rFonts w:ascii="Arial Black" w:eastAsia="Calibri" w:hAnsi="Arial Black" w:cs="Times New Roman"/>
          <w:bCs/>
          <w:i/>
          <w:iCs/>
          <w:color w:val="000000" w:themeColor="text1"/>
          <w:sz w:val="28"/>
          <w:szCs w:val="28"/>
        </w:rPr>
      </w:pPr>
    </w:p>
    <w:p w14:paraId="313A2108" w14:textId="77777777" w:rsidR="00927179" w:rsidRPr="00027DBF" w:rsidRDefault="00927179" w:rsidP="00027DBF">
      <w:pPr>
        <w:ind w:left="720"/>
        <w:contextualSpacing/>
        <w:rPr>
          <w:rFonts w:ascii="Arial Black" w:eastAsia="Calibri" w:hAnsi="Arial Black" w:cs="Times New Roman"/>
          <w:bCs/>
          <w:i/>
          <w:iCs/>
          <w:color w:val="000000" w:themeColor="text1"/>
          <w:sz w:val="28"/>
          <w:szCs w:val="28"/>
        </w:rPr>
      </w:pPr>
    </w:p>
    <w:p w14:paraId="1E120374" w14:textId="77777777" w:rsidR="00F6334C" w:rsidRPr="00027DBF" w:rsidRDefault="00F6334C" w:rsidP="00027DBF">
      <w:pPr>
        <w:pStyle w:val="ListParagraph"/>
        <w:numPr>
          <w:ilvl w:val="0"/>
          <w:numId w:val="13"/>
        </w:numPr>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The Drawbacks are: -</w:t>
      </w:r>
    </w:p>
    <w:p w14:paraId="341B40EC" w14:textId="77777777" w:rsidR="007F03AE" w:rsidRPr="00027DBF" w:rsidRDefault="007F03AE" w:rsidP="00027DBF">
      <w:pPr>
        <w:numPr>
          <w:ilvl w:val="0"/>
          <w:numId w:val="12"/>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 xml:space="preserve">Data collected from different sources can vary in quality and format. </w:t>
      </w:r>
    </w:p>
    <w:p w14:paraId="14967807" w14:textId="77777777" w:rsidR="007F03AE" w:rsidRPr="00027DBF" w:rsidRDefault="007F03AE" w:rsidP="00027DBF">
      <w:pPr>
        <w:numPr>
          <w:ilvl w:val="0"/>
          <w:numId w:val="12"/>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 xml:space="preserve">Data collected from such diverse sources as surveys, e-mails, data-entry forms, and the company website will have different attributes and structures. </w:t>
      </w:r>
    </w:p>
    <w:p w14:paraId="6B87534C" w14:textId="77777777" w:rsidR="00F6334C" w:rsidRPr="00027DBF" w:rsidRDefault="00F6334C" w:rsidP="00027DBF">
      <w:pPr>
        <w:numPr>
          <w:ilvl w:val="0"/>
          <w:numId w:val="10"/>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The data could be incomplete. Missing values, even the lack of a section or a substantial part of the data, could limit its usability.</w:t>
      </w:r>
    </w:p>
    <w:p w14:paraId="419371A3" w14:textId="77777777" w:rsidR="00F6334C" w:rsidRPr="00027DBF" w:rsidRDefault="00F6334C" w:rsidP="00027DBF">
      <w:pPr>
        <w:numPr>
          <w:ilvl w:val="0"/>
          <w:numId w:val="10"/>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Any values missing from the data.</w:t>
      </w:r>
    </w:p>
    <w:p w14:paraId="507B4AC3" w14:textId="77777777" w:rsidR="00F6334C" w:rsidRPr="00027DBF" w:rsidRDefault="00F6334C" w:rsidP="00027DBF">
      <w:pPr>
        <w:numPr>
          <w:ilvl w:val="0"/>
          <w:numId w:val="10"/>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Any inconsistencies and/or errors existing in the data.</w:t>
      </w:r>
    </w:p>
    <w:p w14:paraId="24EFFECC" w14:textId="77777777" w:rsidR="00F6334C" w:rsidRPr="00027DBF" w:rsidRDefault="00F6334C" w:rsidP="00027DBF">
      <w:pPr>
        <w:numPr>
          <w:ilvl w:val="0"/>
          <w:numId w:val="10"/>
        </w:numPr>
        <w:contextualSpacing/>
        <w:rPr>
          <w:rFonts w:ascii="Arial Black" w:eastAsia="Calibri" w:hAnsi="Arial Black" w:cs="Times New Roman"/>
          <w:bCs/>
          <w:i/>
          <w:iCs/>
          <w:color w:val="000000" w:themeColor="text1"/>
          <w:sz w:val="28"/>
          <w:szCs w:val="28"/>
        </w:rPr>
      </w:pPr>
      <w:r w:rsidRPr="00027DBF">
        <w:rPr>
          <w:rFonts w:ascii="Arial Black" w:eastAsia="Calibri" w:hAnsi="Arial Black" w:cs="Times New Roman"/>
          <w:bCs/>
          <w:i/>
          <w:iCs/>
          <w:color w:val="000000" w:themeColor="text1"/>
          <w:sz w:val="28"/>
          <w:szCs w:val="28"/>
        </w:rPr>
        <w:t>Any duplicates or outliers in the data.</w:t>
      </w:r>
    </w:p>
    <w:p w14:paraId="260E976D" w14:textId="77777777" w:rsidR="00927179" w:rsidRPr="00027DBF" w:rsidRDefault="00927179" w:rsidP="00027DBF">
      <w:pPr>
        <w:ind w:left="360"/>
        <w:contextualSpacing/>
        <w:rPr>
          <w:rFonts w:ascii="Arial Black" w:eastAsia="Calibri" w:hAnsi="Arial Black" w:cs="Times New Roman"/>
          <w:bCs/>
          <w:i/>
          <w:iCs/>
          <w:color w:val="000000" w:themeColor="text1"/>
          <w:sz w:val="28"/>
          <w:szCs w:val="28"/>
        </w:rPr>
      </w:pPr>
    </w:p>
    <w:p w14:paraId="18D3F6BC" w14:textId="77777777" w:rsidR="00927179" w:rsidRPr="00027DBF" w:rsidRDefault="00927179" w:rsidP="00027DBF">
      <w:pPr>
        <w:ind w:left="360"/>
        <w:contextualSpacing/>
        <w:rPr>
          <w:rFonts w:ascii="Arial Black" w:eastAsia="Calibri" w:hAnsi="Arial Black" w:cs="Times New Roman"/>
          <w:bCs/>
          <w:i/>
          <w:iCs/>
          <w:color w:val="000000" w:themeColor="text1"/>
          <w:sz w:val="28"/>
          <w:szCs w:val="28"/>
          <w:lang w:val="en-US"/>
        </w:rPr>
      </w:pPr>
    </w:p>
    <w:p w14:paraId="16AD3E60" w14:textId="77777777" w:rsidR="00927179" w:rsidRPr="00027DBF" w:rsidRDefault="00927179" w:rsidP="00027DBF">
      <w:pPr>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 xml:space="preserve">   Q7) The appropriateness of the proposed modeling approach is:</w:t>
      </w:r>
    </w:p>
    <w:p w14:paraId="0F3EA592"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The model should be simple to apply.</w:t>
      </w:r>
    </w:p>
    <w:p w14:paraId="71628A75"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The data specified are likely to be available from reliable sources.</w:t>
      </w:r>
    </w:p>
    <w:p w14:paraId="6C66A216"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Although it is possible that the starting point for the planned population may be wrong</w:t>
      </w:r>
    </w:p>
    <w:p w14:paraId="3865224D"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Unforeseen events may take place such as a national epidemic which change the rates.</w:t>
      </w:r>
    </w:p>
    <w:p w14:paraId="1AE1A4A3"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The model is relatively straightforward to explain to the planners/developers.</w:t>
      </w:r>
    </w:p>
    <w:p w14:paraId="5D75D1B0"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lastRenderedPageBreak/>
        <w:t>Should consider whether there are trends in fertility rates, rather than simply using</w:t>
      </w:r>
      <w:r w:rsidR="009E5F90" w:rsidRPr="00027DBF">
        <w:rPr>
          <w:rFonts w:ascii="Arial Black" w:eastAsia="Calibri" w:hAnsi="Arial Black" w:cs="Times New Roman"/>
          <w:bCs/>
          <w:i/>
          <w:iCs/>
          <w:color w:val="000000" w:themeColor="text1"/>
          <w:sz w:val="28"/>
          <w:szCs w:val="28"/>
          <w:lang w:val="en-US"/>
        </w:rPr>
        <w:t xml:space="preserve"> </w:t>
      </w:r>
      <w:r w:rsidRPr="00027DBF">
        <w:rPr>
          <w:rFonts w:ascii="Arial Black" w:eastAsia="Calibri" w:hAnsi="Arial Black" w:cs="Times New Roman"/>
          <w:bCs/>
          <w:i/>
          <w:iCs/>
          <w:color w:val="000000" w:themeColor="text1"/>
          <w:sz w:val="28"/>
          <w:szCs w:val="28"/>
          <w:lang w:val="en-US"/>
        </w:rPr>
        <w:t>current rates.</w:t>
      </w:r>
    </w:p>
    <w:p w14:paraId="0BFA29ED"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Mortality rates unlikely to be significant relative to the uncertainty in the projection, because rates at ages with non-zero fertility rates should be small and child mortality rates should be low.</w:t>
      </w:r>
    </w:p>
    <w:p w14:paraId="17272C89" w14:textId="77777777" w:rsidR="00927179" w:rsidRPr="00027DBF" w:rsidRDefault="00927179" w:rsidP="00027DBF">
      <w:pPr>
        <w:numPr>
          <w:ilvl w:val="0"/>
          <w:numId w:val="16"/>
        </w:numPr>
        <w:contextualSpacing/>
        <w:rPr>
          <w:rFonts w:ascii="Arial Black" w:eastAsia="Calibri" w:hAnsi="Arial Black" w:cs="Times New Roman"/>
          <w:bCs/>
          <w:i/>
          <w:iCs/>
          <w:color w:val="000000" w:themeColor="text1"/>
          <w:sz w:val="28"/>
          <w:szCs w:val="28"/>
          <w:lang w:val="en-US"/>
        </w:rPr>
      </w:pPr>
      <w:r w:rsidRPr="00027DBF">
        <w:rPr>
          <w:rFonts w:ascii="Arial Black" w:eastAsia="Calibri" w:hAnsi="Arial Black" w:cs="Times New Roman"/>
          <w:bCs/>
          <w:i/>
          <w:iCs/>
          <w:color w:val="000000" w:themeColor="text1"/>
          <w:sz w:val="28"/>
          <w:szCs w:val="28"/>
          <w:lang w:val="en-US"/>
        </w:rPr>
        <w:t>Current age distribution for the area may not be representative of that for the new town as, for example, rural areas may have different distributions to urban areas.</w:t>
      </w:r>
    </w:p>
    <w:p w14:paraId="54E44987" w14:textId="77777777" w:rsidR="00971506" w:rsidRPr="00027DBF" w:rsidRDefault="00971506" w:rsidP="00027DBF">
      <w:pPr>
        <w:contextualSpacing/>
        <w:rPr>
          <w:rFonts w:ascii="Arial Black" w:eastAsia="Calibri" w:hAnsi="Arial Black" w:cs="Times New Roman"/>
          <w:bCs/>
          <w:i/>
          <w:iCs/>
          <w:color w:val="000000" w:themeColor="text1"/>
          <w:sz w:val="28"/>
          <w:szCs w:val="28"/>
          <w:lang w:val="en-US"/>
        </w:rPr>
      </w:pPr>
    </w:p>
    <w:p w14:paraId="54E59E01" w14:textId="77777777" w:rsidR="00971506" w:rsidRPr="00027DBF" w:rsidRDefault="00971506" w:rsidP="00027DBF">
      <w:pPr>
        <w:contextualSpacing/>
        <w:rPr>
          <w:rFonts w:ascii="Arial Black" w:eastAsia="Calibri" w:hAnsi="Arial Black" w:cs="Times New Roman"/>
          <w:bCs/>
          <w:i/>
          <w:iCs/>
          <w:color w:val="000000" w:themeColor="text1"/>
          <w:sz w:val="28"/>
          <w:szCs w:val="28"/>
          <w:lang w:val="en-US"/>
        </w:rPr>
      </w:pPr>
    </w:p>
    <w:p w14:paraId="07EB5DAA" w14:textId="77777777" w:rsidR="00971506" w:rsidRPr="00027DBF" w:rsidRDefault="00971506" w:rsidP="00027DBF">
      <w:pPr>
        <w:contextualSpacing/>
        <w:rPr>
          <w:rFonts w:ascii="Arial Black" w:eastAsia="Calibri" w:hAnsi="Arial Black" w:cs="Times New Roman"/>
          <w:bCs/>
          <w:i/>
          <w:iCs/>
          <w:color w:val="000000" w:themeColor="text1"/>
          <w:sz w:val="28"/>
          <w:szCs w:val="28"/>
          <w:lang w:val="en-US"/>
        </w:rPr>
      </w:pPr>
    </w:p>
    <w:p w14:paraId="6B74F94E" w14:textId="77777777" w:rsidR="00927179" w:rsidRPr="00027DBF" w:rsidRDefault="00927179" w:rsidP="00027DBF">
      <w:pPr>
        <w:ind w:left="1800"/>
        <w:contextualSpacing/>
        <w:rPr>
          <w:rFonts w:ascii="Arial Black" w:eastAsia="Calibri" w:hAnsi="Arial Black" w:cs="Times New Roman"/>
          <w:bCs/>
          <w:i/>
          <w:iCs/>
          <w:color w:val="000000" w:themeColor="text1"/>
          <w:sz w:val="28"/>
          <w:szCs w:val="28"/>
          <w:lang w:val="en-US"/>
        </w:rPr>
      </w:pPr>
    </w:p>
    <w:p w14:paraId="018D082C" w14:textId="77777777" w:rsidR="00EB044C" w:rsidRPr="00027DBF" w:rsidRDefault="00EB044C" w:rsidP="00027DBF">
      <w:pPr>
        <w:rPr>
          <w:rFonts w:ascii="Arial Black" w:hAnsi="Arial Black"/>
          <w:bCs/>
          <w:i/>
          <w:iCs/>
          <w:color w:val="000000" w:themeColor="text1"/>
          <w:sz w:val="28"/>
        </w:rPr>
      </w:pPr>
    </w:p>
    <w:sectPr w:rsidR="00EB044C" w:rsidRPr="00027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3FC4" w14:textId="77777777" w:rsidR="001F1B6F" w:rsidRDefault="001F1B6F" w:rsidP="00027DBF">
      <w:pPr>
        <w:spacing w:after="0" w:line="240" w:lineRule="auto"/>
      </w:pPr>
      <w:r>
        <w:separator/>
      </w:r>
    </w:p>
  </w:endnote>
  <w:endnote w:type="continuationSeparator" w:id="0">
    <w:p w14:paraId="4808AE04" w14:textId="77777777" w:rsidR="001F1B6F" w:rsidRDefault="001F1B6F" w:rsidP="0002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B368" w14:textId="77777777" w:rsidR="001F1B6F" w:rsidRDefault="001F1B6F" w:rsidP="00027DBF">
      <w:pPr>
        <w:spacing w:after="0" w:line="240" w:lineRule="auto"/>
      </w:pPr>
      <w:r>
        <w:separator/>
      </w:r>
    </w:p>
  </w:footnote>
  <w:footnote w:type="continuationSeparator" w:id="0">
    <w:p w14:paraId="50132F67" w14:textId="77777777" w:rsidR="001F1B6F" w:rsidRDefault="001F1B6F" w:rsidP="0002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397A"/>
    <w:multiLevelType w:val="hybridMultilevel"/>
    <w:tmpl w:val="4B882714"/>
    <w:lvl w:ilvl="0" w:tplc="40090001">
      <w:start w:val="1"/>
      <w:numFmt w:val="bullet"/>
      <w:lvlText w:val=""/>
      <w:lvlJc w:val="left"/>
      <w:pPr>
        <w:ind w:left="1800" w:hanging="108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981690"/>
    <w:multiLevelType w:val="hybridMultilevel"/>
    <w:tmpl w:val="78B66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6612A"/>
    <w:multiLevelType w:val="hybridMultilevel"/>
    <w:tmpl w:val="C000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F5CA9"/>
    <w:multiLevelType w:val="hybridMultilevel"/>
    <w:tmpl w:val="0B22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71C1BE1"/>
    <w:multiLevelType w:val="hybridMultilevel"/>
    <w:tmpl w:val="70C0D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C35DD"/>
    <w:multiLevelType w:val="hybridMultilevel"/>
    <w:tmpl w:val="2130A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4F12C1"/>
    <w:multiLevelType w:val="hybridMultilevel"/>
    <w:tmpl w:val="6A04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8B3B48"/>
    <w:multiLevelType w:val="hybridMultilevel"/>
    <w:tmpl w:val="F6248948"/>
    <w:lvl w:ilvl="0" w:tplc="4009000F">
      <w:start w:val="1"/>
      <w:numFmt w:val="decimal"/>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5CB2E1F"/>
    <w:multiLevelType w:val="hybridMultilevel"/>
    <w:tmpl w:val="3F36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A4283F"/>
    <w:multiLevelType w:val="hybridMultilevel"/>
    <w:tmpl w:val="9D00773A"/>
    <w:lvl w:ilvl="0" w:tplc="4009000F">
      <w:start w:val="1"/>
      <w:numFmt w:val="decimal"/>
      <w:lvlText w:val="%1."/>
      <w:lvlJc w:val="left"/>
      <w:pPr>
        <w:ind w:left="1647" w:hanging="108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5D18206A"/>
    <w:multiLevelType w:val="multilevel"/>
    <w:tmpl w:val="3562430E"/>
    <w:lvl w:ilvl="0">
      <w:start w:val="1"/>
      <w:numFmt w:val="bullet"/>
      <w:lvlText w:val=""/>
      <w:lvlJc w:val="left"/>
      <w:pPr>
        <w:tabs>
          <w:tab w:val="num" w:pos="360"/>
        </w:tabs>
        <w:ind w:left="360" w:hanging="360"/>
      </w:pPr>
      <w:rPr>
        <w:rFonts w:ascii="Wingdings" w:hAnsi="Wingdings" w:hint="default"/>
        <w:b w:val="0"/>
        <w:bCs/>
        <w:i w:val="0"/>
        <w:iCs/>
        <w:u w:val="none"/>
      </w:r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E082790"/>
    <w:multiLevelType w:val="hybridMultilevel"/>
    <w:tmpl w:val="F886D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F439B2"/>
    <w:multiLevelType w:val="multilevel"/>
    <w:tmpl w:val="B1208468"/>
    <w:lvl w:ilvl="0">
      <w:start w:val="1"/>
      <w:numFmt w:val="bullet"/>
      <w:lvlText w:val=""/>
      <w:lvlJc w:val="left"/>
      <w:pPr>
        <w:tabs>
          <w:tab w:val="num" w:pos="644"/>
        </w:tabs>
        <w:ind w:left="644" w:hanging="360"/>
      </w:pPr>
      <w:rPr>
        <w:rFonts w:ascii="Symbol" w:hAnsi="Symbol" w:hint="default"/>
        <w:b w:val="0"/>
        <w:bCs/>
        <w:i w:val="0"/>
        <w:iCs/>
        <w:u w:val="none"/>
      </w:rPr>
    </w:lvl>
    <w:lvl w:ilvl="1">
      <w:start w:val="1"/>
      <w:numFmt w:val="lowerLetter"/>
      <w:lvlText w:val="%2."/>
      <w:lvlJc w:val="left"/>
      <w:pPr>
        <w:tabs>
          <w:tab w:val="num" w:pos="1364"/>
        </w:tabs>
        <w:ind w:left="1364" w:hanging="360"/>
      </w:pPr>
      <w:rPr>
        <w:rFonts w:hint="default"/>
        <w:sz w:val="20"/>
      </w:rPr>
    </w:lvl>
    <w:lvl w:ilvl="2">
      <w:start w:val="7"/>
      <w:numFmt w:val="decimal"/>
      <w:lvlText w:val="%3."/>
      <w:lvlJc w:val="left"/>
      <w:pPr>
        <w:ind w:left="2084" w:hanging="360"/>
      </w:pPr>
      <w:rPr>
        <w:rFonts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7753794A"/>
    <w:multiLevelType w:val="hybridMultilevel"/>
    <w:tmpl w:val="9D123148"/>
    <w:lvl w:ilvl="0" w:tplc="4009000B">
      <w:start w:val="1"/>
      <w:numFmt w:val="bullet"/>
      <w:lvlText w:val=""/>
      <w:lvlJc w:val="left"/>
      <w:pPr>
        <w:ind w:left="1647" w:hanging="1080"/>
      </w:pPr>
      <w:rPr>
        <w:rFonts w:ascii="Wingdings" w:hAnsi="Wingding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796B5FA0"/>
    <w:multiLevelType w:val="hybridMultilevel"/>
    <w:tmpl w:val="156C5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D3960"/>
    <w:multiLevelType w:val="hybridMultilevel"/>
    <w:tmpl w:val="8F0C4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B2765F"/>
    <w:multiLevelType w:val="hybridMultilevel"/>
    <w:tmpl w:val="E5FC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6"/>
  </w:num>
  <w:num w:numId="6">
    <w:abstractNumId w:val="11"/>
  </w:num>
  <w:num w:numId="7">
    <w:abstractNumId w:val="10"/>
  </w:num>
  <w:num w:numId="8">
    <w:abstractNumId w:val="15"/>
  </w:num>
  <w:num w:numId="9">
    <w:abstractNumId w:val="4"/>
  </w:num>
  <w:num w:numId="10">
    <w:abstractNumId w:val="8"/>
  </w:num>
  <w:num w:numId="11">
    <w:abstractNumId w:val="3"/>
  </w:num>
  <w:num w:numId="12">
    <w:abstractNumId w:val="12"/>
  </w:num>
  <w:num w:numId="13">
    <w:abstractNumId w:val="14"/>
  </w:num>
  <w:num w:numId="14">
    <w:abstractNumId w:val="0"/>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7"/>
    <w:rsid w:val="00027DBF"/>
    <w:rsid w:val="000D09F9"/>
    <w:rsid w:val="001B4A77"/>
    <w:rsid w:val="001D761D"/>
    <w:rsid w:val="001F1B6F"/>
    <w:rsid w:val="002F5CA4"/>
    <w:rsid w:val="003056B7"/>
    <w:rsid w:val="004563C6"/>
    <w:rsid w:val="00502693"/>
    <w:rsid w:val="006404E1"/>
    <w:rsid w:val="006F705B"/>
    <w:rsid w:val="007571D1"/>
    <w:rsid w:val="007F03AE"/>
    <w:rsid w:val="00850AC3"/>
    <w:rsid w:val="00927179"/>
    <w:rsid w:val="00935BFB"/>
    <w:rsid w:val="00971506"/>
    <w:rsid w:val="009E5F90"/>
    <w:rsid w:val="009F5966"/>
    <w:rsid w:val="00A63F52"/>
    <w:rsid w:val="00AB66CE"/>
    <w:rsid w:val="00AE0C08"/>
    <w:rsid w:val="00CF3E1D"/>
    <w:rsid w:val="00E53F2E"/>
    <w:rsid w:val="00EB044C"/>
    <w:rsid w:val="00F50A2E"/>
    <w:rsid w:val="00F6334C"/>
    <w:rsid w:val="00FB5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4A2F6"/>
  <w15:chartTrackingRefBased/>
  <w15:docId w15:val="{04447509-1449-415D-A2D2-B93DB99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A77"/>
    <w:pPr>
      <w:ind w:left="720"/>
      <w:contextualSpacing/>
    </w:pPr>
  </w:style>
  <w:style w:type="paragraph" w:styleId="Header">
    <w:name w:val="header"/>
    <w:basedOn w:val="Normal"/>
    <w:link w:val="HeaderChar"/>
    <w:uiPriority w:val="99"/>
    <w:unhideWhenUsed/>
    <w:rsid w:val="0002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BF"/>
  </w:style>
  <w:style w:type="paragraph" w:styleId="Footer">
    <w:name w:val="footer"/>
    <w:basedOn w:val="Normal"/>
    <w:link w:val="FooterChar"/>
    <w:uiPriority w:val="99"/>
    <w:unhideWhenUsed/>
    <w:rsid w:val="0002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7</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sahil minocha</cp:lastModifiedBy>
  <cp:revision>7</cp:revision>
  <dcterms:created xsi:type="dcterms:W3CDTF">2021-04-24T17:02:00Z</dcterms:created>
  <dcterms:modified xsi:type="dcterms:W3CDTF">2021-04-30T06:33:00Z</dcterms:modified>
</cp:coreProperties>
</file>