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sdt>
      <w:sdtPr>
        <w:id w:val="-953933755"/>
        <w:docPartObj>
          <w:docPartGallery w:val="Cover Pages"/>
          <w:docPartUnique/>
        </w:docPartObj>
      </w:sdtPr>
      <w:sdtEndPr>
        <w:rPr>
          <w:rFonts w:eastAsiaTheme="minorHAnsi"/>
          <w:lang w:val="en-IN"/>
        </w:rPr>
      </w:sdtEndPr>
      <w:sdtContent>
        <w:p w:rsidR="00E84696" w:rsidRDefault="00E84696">
          <w:pPr>
            <w:pStyle w:val="NoSpacing"/>
          </w:pPr>
          <w:r>
            <w:rPr>
              <w:noProof/>
              <w:lang w:val="en-IN" w:eastAsia="en-IN"/>
            </w:rPr>
            <mc:AlternateContent>
              <mc:Choice Requires="wpg">
                <w:drawing>
                  <wp:anchor distT="0" distB="0" distL="114300" distR="114300" simplePos="0" relativeHeight="251669504" behindDoc="1" locked="0" layoutInCell="1" allowOverlap="1">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35" b="15240"/>
                    <wp:wrapNone/>
                    <wp:docPr id="5" name="Group 5"/>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6" name="Rectangle 6"/>
                            <wps:cNvSpPr/>
                            <wps:spPr>
                              <a:xfrm>
                                <a:off x="0" y="0"/>
                                <a:ext cx="194535" cy="9125712"/>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 name="Pentagon 7"/>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color w:val="000000" w:themeColor="text1"/>
                                      <w:sz w:val="28"/>
                                      <w:szCs w:val="28"/>
                                    </w:rPr>
                                    <w:alias w:val="Date"/>
                                    <w:tag w:val=""/>
                                    <w:id w:val="-650599894"/>
                                    <w:dataBinding w:prefixMappings="xmlns:ns0='http://schemas.microsoft.com/office/2006/coverPageProps' " w:xpath="/ns0:CoverPageProperties[1]/ns0:PublishDate[1]" w:storeItemID="{55AF091B-3C7A-41E3-B477-F2FDAA23CFDA}"/>
                                    <w:date w:fullDate="2021-10-31T00:00:00Z">
                                      <w:dateFormat w:val="M/d/yyyy"/>
                                      <w:lid w:val="en-US"/>
                                      <w:storeMappedDataAs w:val="dateTime"/>
                                      <w:calendar w:val="gregorian"/>
                                    </w:date>
                                  </w:sdtPr>
                                  <w:sdtContent>
                                    <w:p w:rsidR="00E84696" w:rsidRPr="00E84696" w:rsidRDefault="00E84696">
                                      <w:pPr>
                                        <w:pStyle w:val="NoSpacing"/>
                                        <w:jc w:val="right"/>
                                        <w:rPr>
                                          <w:b/>
                                          <w:color w:val="000000" w:themeColor="text1"/>
                                          <w:sz w:val="28"/>
                                          <w:szCs w:val="28"/>
                                        </w:rPr>
                                      </w:pPr>
                                      <w:r w:rsidRPr="00E84696">
                                        <w:rPr>
                                          <w:b/>
                                          <w:color w:val="000000" w:themeColor="text1"/>
                                          <w:sz w:val="28"/>
                                          <w:szCs w:val="28"/>
                                        </w:rPr>
                                        <w:t>10/31/2021</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8" name="Group 8"/>
                            <wpg:cNvGrpSpPr/>
                            <wpg:grpSpPr>
                              <a:xfrm>
                                <a:off x="76200" y="4210050"/>
                                <a:ext cx="2057400" cy="4910328"/>
                                <a:chOff x="80645" y="4211812"/>
                                <a:chExt cx="1306273" cy="3121026"/>
                              </a:xfrm>
                            </wpg:grpSpPr>
                            <wpg:grpSp>
                              <wpg:cNvPr id="9" name="Group 9"/>
                              <wpg:cNvGrpSpPr>
                                <a:grpSpLocks noChangeAspect="1"/>
                              </wpg:cNvGrpSpPr>
                              <wpg:grpSpPr>
                                <a:xfrm>
                                  <a:off x="141062" y="4211812"/>
                                  <a:ext cx="1047750" cy="3121026"/>
                                  <a:chOff x="141062" y="4211812"/>
                                  <a:chExt cx="1047750" cy="3121026"/>
                                </a:xfrm>
                              </wpg:grpSpPr>
                              <wps:wsp>
                                <wps:cNvPr id="10" name="Freeform 1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1" name="Freeform 1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0" name="Freeform 2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22" name="Group 22"/>
                              <wpg:cNvGrpSpPr>
                                <a:grpSpLocks noChangeAspect="1"/>
                              </wpg:cNvGrpSpPr>
                              <wpg:grpSpPr>
                                <a:xfrm>
                                  <a:off x="80645" y="4826972"/>
                                  <a:ext cx="1306273" cy="2505863"/>
                                  <a:chOff x="80645" y="4649964"/>
                                  <a:chExt cx="874712" cy="1677988"/>
                                </a:xfrm>
                              </wpg:grpSpPr>
                              <wps:wsp>
                                <wps:cNvPr id="23" name="Freeform 23"/>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48" name="Freeform 44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49" name="Freeform 44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id="Group 5" o:spid="_x0000_s1026" style="position:absolute;margin-left:0;margin-top:0;width:172.8pt;height:718.55pt;z-index:-25164697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">
                    <v:rect id="Rectangle 6"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" fillcolor="#00b0f0"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7"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" adj="18883" fillcolor="#ddd [3204]" stroked="f" strokeweight="1pt">
                      <v:textbox inset=",0,14.4pt,0">
                        <w:txbxContent>
                          <w:sdt>
                            <w:sdtPr>
                              <w:rPr>
                                <w:b/>
                                <w:color w:val="000000" w:themeColor="text1"/>
                                <w:sz w:val="28"/>
                                <w:szCs w:val="28"/>
                              </w:rPr>
                              <w:alias w:val="Date"/>
                              <w:tag w:val=""/>
                              <w:id w:val="-650599894"/>
                              <w:dataBinding w:prefixMappings="xmlns:ns0='http://schemas.microsoft.com/office/2006/coverPageProps' " w:xpath="/ns0:CoverPageProperties[1]/ns0:PublishDate[1]" w:storeItemID="{55AF091B-3C7A-41E3-B477-F2FDAA23CFDA}"/>
                              <w:date w:fullDate="2021-10-31T00:00:00Z">
                                <w:dateFormat w:val="M/d/yyyy"/>
                                <w:lid w:val="en-US"/>
                                <w:storeMappedDataAs w:val="dateTime"/>
                                <w:calendar w:val="gregorian"/>
                              </w:date>
                            </w:sdtPr>
                            <w:sdtContent>
                              <w:p w:rsidR="00E84696" w:rsidRPr="00E84696" w:rsidRDefault="00E84696">
                                <w:pPr>
                                  <w:pStyle w:val="NoSpacing"/>
                                  <w:jc w:val="right"/>
                                  <w:rPr>
                                    <w:b/>
                                    <w:color w:val="000000" w:themeColor="text1"/>
                                    <w:sz w:val="28"/>
                                    <w:szCs w:val="28"/>
                                  </w:rPr>
                                </w:pPr>
                                <w:r w:rsidRPr="00E84696">
                                  <w:rPr>
                                    <w:b/>
                                    <w:color w:val="000000" w:themeColor="text1"/>
                                    <w:sz w:val="28"/>
                                    <w:szCs w:val="28"/>
                                  </w:rPr>
                                  <w:t>10/31/2021</w:t>
                                </w:r>
                              </w:p>
                            </w:sdtContent>
                          </w:sdt>
                        </w:txbxContent>
                      </v:textbox>
                    </v:shape>
                    <v:group id="Group 8"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group id="Group 9"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o:lock v:ext="edit" aspectratio="t"/>
                        <v:shape id="Freeform 1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" path="m,l39,152,84,304r38,113l122,440,76,306,39,180,6,53,,xe" fillcolor="black [3215]" strokecolor="black [3215]" strokeweight="0">
                          <v:path arrowok="t" o:connecttype="custom" o:connectlocs="0,0;61913,241300;133350,482600;193675,661988;193675,698500;120650,485775;61913,285750;9525,84138;0,0" o:connectangles="0,0,0,0,0,0,0,0,0"/>
                        </v:shape>
                        <v:shape id="Freeform 1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" path="m,l8,19,37,93r30,74l116,269r-8,l60,169,30,98,1,25,,xe" fillcolor="black [3215]" strokecolor="black [3215]" strokeweight="0">
                          <v:path arrowok="t" o:connecttype="custom" o:connectlocs="0,0;12700,30163;58738,147638;106363,265113;184150,427038;171450,427038;95250,268288;47625,155575;1588,39688;0,0" o:connectangles="0,0,0,0,0,0,0,0,0,0"/>
                        </v:shape>
                        <v:shape id="Freeform 1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" path="m,l,,1,79r2,80l12,317,23,476,39,634,58,792,83,948r24,138l135,1223r5,49l138,1262,105,1106,77,949,53,792,35,634,20,476,9,317,2,159,,79,,xe" fillcolor="black [3215]" strokecolor="black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1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" path="m45,r,l35,66r-9,67l14,267,6,401,3,534,6,669r8,134l18,854r,-3l9,814,8,803,1,669,,534,3,401,12,267,25,132,34,66,45,xe" fillcolor="black [3215]" strokecolor="black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1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" path="m,l10,44r11,82l34,207r19,86l75,380r25,86l120,521r21,55l152,618r2,11l140,595,115,532,93,468,67,383,47,295,28,207,12,104,,xe" fillcolor="black [3215]" strokecolor="black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1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" path="m,l33,69r-9,l12,35,,xe" fillcolor="black [3215]" strokecolor="black [3215]" strokeweight="0">
                          <v:path arrowok="t" o:connecttype="custom" o:connectlocs="0,0;52388,109538;38100,109538;19050,55563;0,0" o:connectangles="0,0,0,0,0"/>
                        </v:shape>
                        <v:shape id="Freeform 1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" path="m,l9,37r,3l15,93,5,49,,xe" fillcolor="black [3215]" strokecolor="black [3215]" strokeweight="0">
                          <v:path arrowok="t" o:connecttype="custom" o:connectlocs="0,0;14288,58738;14288,63500;23813,147638;7938,77788;0,0" o:connectangles="0,0,0,0,0,0"/>
                        </v:shape>
                        <v:shape id="Freeform 1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" path="m394,r,l356,38,319,77r-35,40l249,160r-42,58l168,276r-37,63l98,402,69,467,45,535,26,604,14,673,7,746,6,766,,749r1,-5l7,673,21,603,40,533,65,466,94,400r33,-64l164,275r40,-60l248,158r34,-42l318,76,354,37,394,xe" fillcolor="black [3215]" strokecolor="black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1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" path="m,l6,16r1,3l11,80r9,52l33,185r3,9l21,161,15,145,5,81,1,41,,xe" fillcolor="black [3215]" strokecolor="black [3215]" strokeweight="0">
                          <v:path arrowok="t" o:connecttype="custom" o:connectlocs="0,0;9525,25400;11113,30163;17463,127000;31750,209550;52388,293688;57150,307975;33338,255588;23813,230188;7938,128588;1588,65088;0,0" o:connectangles="0,0,0,0,0,0,0,0,0,0,0,0"/>
                        </v:shape>
                        <v:shape id="Freeform 1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" path="m,l31,65r-8,l,xe" fillcolor="black [3215]" strokecolor="black [3215]" strokeweight="0">
                          <v:path arrowok="t" o:connecttype="custom" o:connectlocs="0,0;49213,103188;36513,103188;0,0" o:connectangles="0,0,0,0"/>
                        </v:shape>
                        <v:shape id="Freeform 2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" path="m,l6,17,7,42,6,39,,23,,xe" fillcolor="black [3215]" strokecolor="black [3215]" strokeweight="0">
                          <v:path arrowok="t" o:connecttype="custom" o:connectlocs="0,0;9525,26988;11113,66675;9525,61913;0,36513;0,0" o:connectangles="0,0,0,0,0,0"/>
                        </v:shape>
                        <v:shape id="Freeform 2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" path="m,l6,16,21,49,33,84r12,34l44,118,13,53,11,42,,xe" fillcolor="black [3215]" strokecolor="black [3215]" strokeweight="0">
                          <v:path arrowok="t" o:connecttype="custom" o:connectlocs="0,0;9525,25400;33338,77788;52388,133350;71438,187325;69850,187325;20638,84138;17463,66675;0,0" o:connectangles="0,0,0,0,0,0,0,0,0"/>
                        </v:shape>
                      </v:group>
                      <v:group id="Group 22"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o:lock v:ext="edit" aspectratio="t"/>
                        <v:shape id="Freeform 23"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" path="m,l41,155,86,309r39,116l125,450,79,311,41,183,7,54,,xe" fillcolor="black [3215]" strokecolor="black [3215]" strokeweight="0">
                          <v:fill opacity="13107f"/>
                          <v:stroke opacity="13107f"/>
                          <v:path arrowok="t" o:connecttype="custom" o:connectlocs="0,0;65088,246063;136525,490538;198438,674688;198438,714375;125413,493713;65088,290513;11113,85725;0,0" o:connectangles="0,0,0,0,0,0,0,0,0"/>
                        </v:shape>
                        <v:shape id="Freeform 24"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" path="m,l8,20,37,96r32,74l118,275r-9,l61,174,30,100,,26,,xe" fillcolor="black [3215]" strokecolor="black [3215]" strokeweight="0">
                          <v:fill opacity="13107f"/>
                          <v:stroke opacity="13107f"/>
                          <v:path arrowok="t" o:connecttype="custom" o:connectlocs="0,0;12700,31750;58738,152400;109538,269875;187325,436563;173038,436563;96838,276225;47625,158750;0,41275;0,0" o:connectangles="0,0,0,0,0,0,0,0,0,0"/>
                        </v:shape>
                        <v:shape id="Freeform 25"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" path="m,l16,72r4,49l18,112,,31,,xe" fillcolor="black [3215]" strokecolor="black [3215]" strokeweight="0">
                          <v:fill opacity="13107f"/>
                          <v:stroke opacity="13107f"/>
                          <v:path arrowok="t" o:connecttype="custom" o:connectlocs="0,0;25400,114300;31750,192088;28575,177800;0,49213;0,0" o:connectangles="0,0,0,0,0,0"/>
                        </v:shape>
                        <v:shape id="Freeform 26"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" path="m,l11,46r11,83l36,211r19,90l76,389r27,87l123,533r21,55l155,632r3,11l142,608,118,544,95,478,69,391,47,302,29,212,13,107,,xe" fillcolor="black [3215]" strokecolor="black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27"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" path="m,l33,71r-9,l11,36,,xe" fillcolor="black [3215]" strokecolor="black [3215]" strokeweight="0">
                          <v:fill opacity="13107f"/>
                          <v:stroke opacity="13107f"/>
                          <v:path arrowok="t" o:connecttype="custom" o:connectlocs="0,0;52388,112713;38100,112713;17463,57150;0,0" o:connectangles="0,0,0,0,0"/>
                        </v:shape>
                        <v:shape id="Freeform 28"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" path="m,l8,37r,4l15,95,4,49,,xe" fillcolor="black [3215]" strokecolor="black [3215]" strokeweight="0">
                          <v:fill opacity="13107f"/>
                          <v:stroke opacity="13107f"/>
                          <v:path arrowok="t" o:connecttype="custom" o:connectlocs="0,0;12700,58738;12700,65088;23813,150813;6350,77788;0,0" o:connectangles="0,0,0,0,0,0"/>
                        </v:shape>
                        <v:shape id="Freeform 29"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" path="m402,r,1l363,39,325,79r-35,42l255,164r-44,58l171,284r-38,62l100,411,71,478,45,546,27,617,13,689,7,761r,21l,765r1,-4l7,688,21,616,40,545,66,475,95,409r35,-66l167,281r42,-61l253,163r34,-43l324,78,362,38,402,xe" fillcolor="black [3215]" strokecolor="black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30"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" path="m,l6,15r1,3l12,80r9,54l33,188r4,8l22,162,15,146,5,81,1,40,,xe" fillcolor="black [3215]" strokecolor="black [3215]" strokeweight="0">
                          <v:fill opacity="13107f"/>
                          <v:stroke opacity="13107f"/>
                          <v:path arrowok="t" o:connecttype="custom" o:connectlocs="0,0;9525,23813;11113,28575;19050,127000;33338,212725;52388,298450;58738,311150;34925,257175;23813,231775;7938,128588;1588,63500;0,0" o:connectangles="0,0,0,0,0,0,0,0,0,0,0,0"/>
                        </v:shape>
                        <v:shape id="Freeform 31"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" path="m,l31,66r-7,l,xe" fillcolor="black [3215]" strokecolor="black [3215]" strokeweight="0">
                          <v:fill opacity="13107f"/>
                          <v:stroke opacity="13107f"/>
                          <v:path arrowok="t" o:connecttype="custom" o:connectlocs="0,0;49213,104775;38100,104775;0,0" o:connectangles="0,0,0,0"/>
                        </v:shape>
                        <v:shape id="Freeform 44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" path="m,l7,17r,26l6,40,,25,,xe" fillcolor="black [3215]" strokecolor="black [3215]" strokeweight="0">
                          <v:fill opacity="13107f"/>
                          <v:stroke opacity="13107f"/>
                          <v:path arrowok="t" o:connecttype="custom" o:connectlocs="0,0;11113,26988;11113,68263;9525,63500;0,39688;0,0" o:connectangles="0,0,0,0,0,0"/>
                        </v:shape>
                        <v:shape id="Freeform 44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" path="m,l7,16,22,50,33,86r13,35l45,121,14,55,11,44,,xe" fillcolor="black [3215]" strokecolor="black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p>
        <w:p w:rsidR="00B94504" w:rsidRPr="00E84696" w:rsidRDefault="00E84696" w:rsidP="00B94504">
          <w:r>
            <w:rPr>
              <w:noProof/>
              <w:lang w:eastAsia="en-IN"/>
            </w:rPr>
            <mc:AlternateContent>
              <mc:Choice Requires="wps">
                <w:drawing>
                  <wp:anchor distT="0" distB="0" distL="114300" distR="114300" simplePos="0" relativeHeight="251670528" behindDoc="0" locked="0" layoutInCell="1" allowOverlap="1" wp14:anchorId="18A133B4" wp14:editId="7B4942DA">
                    <wp:simplePos x="0" y="0"/>
                    <wp:positionH relativeFrom="page">
                      <wp:posOffset>3171825</wp:posOffset>
                    </wp:positionH>
                    <wp:positionV relativeFrom="page">
                      <wp:posOffset>1866899</wp:posOffset>
                    </wp:positionV>
                    <wp:extent cx="3657600" cy="1590675"/>
                    <wp:effectExtent l="0" t="0" r="7620" b="9525"/>
                    <wp:wrapNone/>
                    <wp:docPr id="450" name="Text Box 450"/>
                    <wp:cNvGraphicFramePr/>
                    <a:graphic xmlns:a="http://schemas.openxmlformats.org/drawingml/2006/main">
                      <a:graphicData uri="http://schemas.microsoft.com/office/word/2010/wordprocessingShape">
                        <wps:wsp>
                          <wps:cNvSpPr txBox="1"/>
                          <wps:spPr>
                            <a:xfrm>
                              <a:off x="0" y="0"/>
                              <a:ext cx="3657600" cy="1590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84696" w:rsidRDefault="00E84696">
                                <w:pPr>
                                  <w:pStyle w:val="NoSpacing"/>
                                  <w:rPr>
                                    <w:rFonts w:ascii="Times New Roman" w:eastAsiaTheme="minorHAnsi" w:hAnsi="Times New Roman" w:cs="Times New Roman"/>
                                    <w:color w:val="000000" w:themeColor="text1"/>
                                    <w:sz w:val="28"/>
                                    <w:lang w:val="en-IN"/>
                                  </w:rPr>
                                </w:pPr>
                                <w:sdt>
                                  <w:sdtPr>
                                    <w:rPr>
                                      <w:rFonts w:ascii="Times New Roman" w:eastAsiaTheme="minorHAnsi" w:hAnsi="Times New Roman" w:cs="Times New Roman"/>
                                      <w:b/>
                                      <w:color w:val="000000" w:themeColor="text1"/>
                                      <w:sz w:val="28"/>
                                      <w:lang w:val="en-IN"/>
                                    </w:rPr>
                                    <w:alias w:val="Title"/>
                                    <w:tag w:val=""/>
                                    <w:id w:val="-705018352"/>
                                    <w:dataBinding w:prefixMappings="xmlns:ns0='http://purl.org/dc/elements/1.1/' xmlns:ns1='http://schemas.openxmlformats.org/package/2006/metadata/core-properties' " w:xpath="/ns1:coreProperties[1]/ns0:title[1]" w:storeItemID="{6C3C8BC8-F283-45AE-878A-BAB7291924A1}"/>
                                    <w:text/>
                                  </w:sdtPr>
                                  <w:sdtContent/>
                                </w:sdt>
                              </w:p>
                              <w:sdt>
                                <w:sdtPr>
                                  <w:rPr>
                                    <w:rFonts w:ascii="Times New Roman" w:eastAsiaTheme="minorHAnsi" w:hAnsi="Times New Roman" w:cs="Times New Roman"/>
                                    <w:b/>
                                    <w:color w:val="000000" w:themeColor="text1"/>
                                    <w:sz w:val="28"/>
                                    <w:lang w:val="en-IN"/>
                                  </w:rPr>
                                  <w:alias w:val="Abstract"/>
                                  <w:tag w:val=""/>
                                  <w:id w:val="-2036181933"/>
                                  <w:dataBinding w:prefixMappings="xmlns:ns0='http://schemas.microsoft.com/office/2006/coverPageProps' " w:xpath="/ns0:CoverPageProperties[1]/ns0:Abstract[1]" w:storeItemID="{55AF091B-3C7A-41E3-B477-F2FDAA23CFDA}"/>
                                  <w:text/>
                                </w:sdtPr>
                                <w:sdtContent>
                                  <w:p w:rsidR="00E84696" w:rsidRDefault="00E84696">
                                    <w:pPr>
                                      <w:pStyle w:val="NoSpacing"/>
                                      <w:rPr>
                                        <w:rFonts w:ascii="Times New Roman" w:eastAsiaTheme="minorHAnsi" w:hAnsi="Times New Roman" w:cs="Times New Roman"/>
                                        <w:color w:val="000000" w:themeColor="text1"/>
                                        <w:sz w:val="28"/>
                                        <w:lang w:val="en-IN"/>
                                      </w:rPr>
                                    </w:pPr>
                                    <w:r w:rsidRPr="00E84696">
                                      <w:rPr>
                                        <w:rFonts w:ascii="Times New Roman" w:eastAsiaTheme="minorHAnsi" w:hAnsi="Times New Roman" w:cs="Times New Roman"/>
                                        <w:b/>
                                        <w:color w:val="000000" w:themeColor="text1"/>
                                        <w:sz w:val="28"/>
                                        <w:lang w:val="en-IN"/>
                                      </w:rPr>
                                      <w:t>Final Project on Introduction to Financial Markets and Derivatives</w:t>
                                    </w:r>
                                  </w:p>
                                </w:sdtContent>
                              </w:sdt>
                              <w:p w:rsidR="00E84696" w:rsidRDefault="00E84696">
                                <w:pPr>
                                  <w:pStyle w:val="NoSpacing"/>
                                  <w:rPr>
                                    <w:rFonts w:ascii="Times New Roman" w:eastAsiaTheme="minorHAnsi" w:hAnsi="Times New Roman" w:cs="Times New Roman"/>
                                    <w:color w:val="000000" w:themeColor="text1"/>
                                    <w:sz w:val="28"/>
                                    <w:lang w:val="en-IN"/>
                                  </w:rPr>
                                </w:pPr>
                              </w:p>
                              <w:p w:rsidR="00E84696" w:rsidRDefault="00E84696" w:rsidP="00E84696">
                                <w:pPr>
                                  <w:rPr>
                                    <w:b/>
                                    <w:bCs/>
                                    <w:color w:val="FFFFFF" w:themeColor="background1"/>
                                  </w:rPr>
                                </w:pPr>
                              </w:p>
                              <w:p w:rsidR="00E84696" w:rsidRPr="00E84696" w:rsidRDefault="00E84696" w:rsidP="00E84696">
                                <w:pPr>
                                  <w:rPr>
                                    <w:color w:val="000000" w:themeColor="text1"/>
                                    <w:sz w:val="24"/>
                                  </w:rPr>
                                </w:pPr>
                                <w:r w:rsidRPr="00E84696">
                                  <w:rPr>
                                    <w:b/>
                                    <w:bCs/>
                                    <w:color w:val="000000" w:themeColor="text1"/>
                                    <w:sz w:val="24"/>
                                  </w:rPr>
                                  <w:t>By:</w:t>
                                </w:r>
                              </w:p>
                              <w:p w:rsidR="00E84696" w:rsidRPr="00E84696" w:rsidRDefault="00E84696" w:rsidP="00E84696">
                                <w:pPr>
                                  <w:rPr>
                                    <w:color w:val="000000" w:themeColor="text1"/>
                                    <w:sz w:val="24"/>
                                  </w:rPr>
                                </w:pPr>
                                <w:r w:rsidRPr="00E84696">
                                  <w:rPr>
                                    <w:b/>
                                    <w:bCs/>
                                    <w:color w:val="000000" w:themeColor="text1"/>
                                    <w:sz w:val="24"/>
                                  </w:rPr>
                                  <w:t>Sannidhya Upadhyay – 404</w:t>
                                </w:r>
                              </w:p>
                              <w:p w:rsidR="00E84696" w:rsidRPr="00E84696" w:rsidRDefault="00E84696" w:rsidP="00E84696">
                                <w:pPr>
                                  <w:rPr>
                                    <w:color w:val="000000" w:themeColor="text1"/>
                                    <w:sz w:val="24"/>
                                  </w:rPr>
                                </w:pPr>
                                <w:r w:rsidRPr="00E84696">
                                  <w:rPr>
                                    <w:b/>
                                    <w:bCs/>
                                    <w:color w:val="000000" w:themeColor="text1"/>
                                    <w:sz w:val="24"/>
                                  </w:rPr>
                                  <w:t>Sahil Minocha - 405</w:t>
                                </w:r>
                              </w:p>
                              <w:p w:rsidR="00E84696" w:rsidRDefault="00E84696">
                                <w:pPr>
                                  <w:pStyle w:val="NoSpacing"/>
                                  <w:rPr>
                                    <w:rFonts w:asciiTheme="majorHAnsi" w:eastAsiaTheme="majorEastAsia" w:hAnsiTheme="majorHAnsi" w:cstheme="majorBidi"/>
                                    <w:color w:val="262626" w:themeColor="text1" w:themeTint="D9"/>
                                    <w:sz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45000</wp14:pctWidth>
                    </wp14:sizeRelH>
                    <wp14:sizeRelV relativeFrom="margin">
                      <wp14:pctHeight>0</wp14:pctHeight>
                    </wp14:sizeRelV>
                  </wp:anchor>
                </w:drawing>
              </mc:Choice>
              <mc:Fallback>
                <w:pict>
                  <v:shapetype w14:anchorId="18A133B4" id="_x0000_t202" coordsize="21600,21600" o:spt="202" path="m,l,21600r21600,l21600,xe">
                    <v:stroke joinstyle="miter"/>
                    <v:path gradientshapeok="t" o:connecttype="rect"/>
                  </v:shapetype>
                  <v:shape id="Text Box 450" o:spid="_x0000_s1055" type="#_x0000_t202" style="position:absolute;margin-left:249.75pt;margin-top:147pt;width:4in;height:125.25pt;z-index:251670528;visibility:visible;mso-wrap-style:square;mso-width-percent:450;mso-height-percent:0;mso-wrap-distance-left:9pt;mso-wrap-distance-top:0;mso-wrap-distance-right:9pt;mso-wrap-distance-bottom:0;mso-position-horizontal:absolute;mso-position-horizontal-relative:page;mso-position-vertical:absolute;mso-position-vertical-relative:page;mso-width-percent:45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" filled="f" stroked="f" strokeweight=".5pt">
                    <v:textbox inset="0,0,0,0">
                      <w:txbxContent>
                        <w:p w:rsidR="00E84696" w:rsidRDefault="00E84696">
                          <w:pPr>
                            <w:pStyle w:val="NoSpacing"/>
                            <w:rPr>
                              <w:rFonts w:ascii="Times New Roman" w:eastAsiaTheme="minorHAnsi" w:hAnsi="Times New Roman" w:cs="Times New Roman"/>
                              <w:color w:val="000000" w:themeColor="text1"/>
                              <w:sz w:val="28"/>
                              <w:lang w:val="en-IN"/>
                            </w:rPr>
                          </w:pPr>
                          <w:sdt>
                            <w:sdtPr>
                              <w:rPr>
                                <w:rFonts w:ascii="Times New Roman" w:eastAsiaTheme="minorHAnsi" w:hAnsi="Times New Roman" w:cs="Times New Roman"/>
                                <w:b/>
                                <w:color w:val="000000" w:themeColor="text1"/>
                                <w:sz w:val="28"/>
                                <w:lang w:val="en-IN"/>
                              </w:rPr>
                              <w:alias w:val="Title"/>
                              <w:tag w:val=""/>
                              <w:id w:val="-705018352"/>
                              <w:dataBinding w:prefixMappings="xmlns:ns0='http://purl.org/dc/elements/1.1/' xmlns:ns1='http://schemas.openxmlformats.org/package/2006/metadata/core-properties' " w:xpath="/ns1:coreProperties[1]/ns0:title[1]" w:storeItemID="{6C3C8BC8-F283-45AE-878A-BAB7291924A1}"/>
                              <w:text/>
                            </w:sdtPr>
                            <w:sdtContent/>
                          </w:sdt>
                        </w:p>
                        <w:sdt>
                          <w:sdtPr>
                            <w:rPr>
                              <w:rFonts w:ascii="Times New Roman" w:eastAsiaTheme="minorHAnsi" w:hAnsi="Times New Roman" w:cs="Times New Roman"/>
                              <w:b/>
                              <w:color w:val="000000" w:themeColor="text1"/>
                              <w:sz w:val="28"/>
                              <w:lang w:val="en-IN"/>
                            </w:rPr>
                            <w:alias w:val="Abstract"/>
                            <w:tag w:val=""/>
                            <w:id w:val="-2036181933"/>
                            <w:dataBinding w:prefixMappings="xmlns:ns0='http://schemas.microsoft.com/office/2006/coverPageProps' " w:xpath="/ns0:CoverPageProperties[1]/ns0:Abstract[1]" w:storeItemID="{55AF091B-3C7A-41E3-B477-F2FDAA23CFDA}"/>
                            <w:text/>
                          </w:sdtPr>
                          <w:sdtContent>
                            <w:p w:rsidR="00E84696" w:rsidRDefault="00E84696">
                              <w:pPr>
                                <w:pStyle w:val="NoSpacing"/>
                                <w:rPr>
                                  <w:rFonts w:ascii="Times New Roman" w:eastAsiaTheme="minorHAnsi" w:hAnsi="Times New Roman" w:cs="Times New Roman"/>
                                  <w:color w:val="000000" w:themeColor="text1"/>
                                  <w:sz w:val="28"/>
                                  <w:lang w:val="en-IN"/>
                                </w:rPr>
                              </w:pPr>
                              <w:r w:rsidRPr="00E84696">
                                <w:rPr>
                                  <w:rFonts w:ascii="Times New Roman" w:eastAsiaTheme="minorHAnsi" w:hAnsi="Times New Roman" w:cs="Times New Roman"/>
                                  <w:b/>
                                  <w:color w:val="000000" w:themeColor="text1"/>
                                  <w:sz w:val="28"/>
                                  <w:lang w:val="en-IN"/>
                                </w:rPr>
                                <w:t>Final Project on Introduction to Financial Markets and Derivatives</w:t>
                              </w:r>
                            </w:p>
                          </w:sdtContent>
                        </w:sdt>
                        <w:p w:rsidR="00E84696" w:rsidRDefault="00E84696">
                          <w:pPr>
                            <w:pStyle w:val="NoSpacing"/>
                            <w:rPr>
                              <w:rFonts w:ascii="Times New Roman" w:eastAsiaTheme="minorHAnsi" w:hAnsi="Times New Roman" w:cs="Times New Roman"/>
                              <w:color w:val="000000" w:themeColor="text1"/>
                              <w:sz w:val="28"/>
                              <w:lang w:val="en-IN"/>
                            </w:rPr>
                          </w:pPr>
                        </w:p>
                        <w:p w:rsidR="00E84696" w:rsidRDefault="00E84696" w:rsidP="00E84696">
                          <w:pPr>
                            <w:rPr>
                              <w:b/>
                              <w:bCs/>
                              <w:color w:val="FFFFFF" w:themeColor="background1"/>
                            </w:rPr>
                          </w:pPr>
                        </w:p>
                        <w:p w:rsidR="00E84696" w:rsidRPr="00E84696" w:rsidRDefault="00E84696" w:rsidP="00E84696">
                          <w:pPr>
                            <w:rPr>
                              <w:color w:val="000000" w:themeColor="text1"/>
                              <w:sz w:val="24"/>
                            </w:rPr>
                          </w:pPr>
                          <w:r w:rsidRPr="00E84696">
                            <w:rPr>
                              <w:b/>
                              <w:bCs/>
                              <w:color w:val="000000" w:themeColor="text1"/>
                              <w:sz w:val="24"/>
                            </w:rPr>
                            <w:t>By:</w:t>
                          </w:r>
                        </w:p>
                        <w:p w:rsidR="00E84696" w:rsidRPr="00E84696" w:rsidRDefault="00E84696" w:rsidP="00E84696">
                          <w:pPr>
                            <w:rPr>
                              <w:color w:val="000000" w:themeColor="text1"/>
                              <w:sz w:val="24"/>
                            </w:rPr>
                          </w:pPr>
                          <w:r w:rsidRPr="00E84696">
                            <w:rPr>
                              <w:b/>
                              <w:bCs/>
                              <w:color w:val="000000" w:themeColor="text1"/>
                              <w:sz w:val="24"/>
                            </w:rPr>
                            <w:t>Sannidhya Upadhyay – 404</w:t>
                          </w:r>
                        </w:p>
                        <w:p w:rsidR="00E84696" w:rsidRPr="00E84696" w:rsidRDefault="00E84696" w:rsidP="00E84696">
                          <w:pPr>
                            <w:rPr>
                              <w:color w:val="000000" w:themeColor="text1"/>
                              <w:sz w:val="24"/>
                            </w:rPr>
                          </w:pPr>
                          <w:r w:rsidRPr="00E84696">
                            <w:rPr>
                              <w:b/>
                              <w:bCs/>
                              <w:color w:val="000000" w:themeColor="text1"/>
                              <w:sz w:val="24"/>
                            </w:rPr>
                            <w:t>Sahil Minocha - 405</w:t>
                          </w:r>
                        </w:p>
                        <w:p w:rsidR="00E84696" w:rsidRDefault="00E84696">
                          <w:pPr>
                            <w:pStyle w:val="NoSpacing"/>
                            <w:rPr>
                              <w:rFonts w:asciiTheme="majorHAnsi" w:eastAsiaTheme="majorEastAsia" w:hAnsiTheme="majorHAnsi" w:cstheme="majorBidi"/>
                              <w:color w:val="262626" w:themeColor="text1" w:themeTint="D9"/>
                              <w:sz w:val="72"/>
                            </w:rPr>
                          </w:pPr>
                        </w:p>
                      </w:txbxContent>
                    </v:textbox>
                    <w10:wrap anchorx="page" anchory="page"/>
                  </v:shape>
                </w:pict>
              </mc:Fallback>
            </mc:AlternateContent>
          </w:r>
          <w:r>
            <w:br w:type="page"/>
          </w:r>
        </w:p>
      </w:sdtContent>
    </w:sdt>
    <w:p w:rsidR="00210D70" w:rsidRPr="00505F79" w:rsidRDefault="00210D70" w:rsidP="00B94504">
      <w:pPr>
        <w:rPr>
          <w:color w:val="FFFFFF" w:themeColor="background1"/>
        </w:rPr>
      </w:pPr>
    </w:p>
    <w:p w:rsidR="00B94504" w:rsidRPr="00E84696" w:rsidRDefault="00B94504" w:rsidP="00B94504">
      <w:pPr>
        <w:rPr>
          <w:b/>
          <w:bCs/>
          <w:color w:val="000000" w:themeColor="text1"/>
          <w:sz w:val="28"/>
          <w:u w:val="single"/>
        </w:rPr>
      </w:pPr>
      <w:r w:rsidRPr="00E84696">
        <w:rPr>
          <w:b/>
          <w:bCs/>
          <w:color w:val="000000" w:themeColor="text1"/>
          <w:sz w:val="28"/>
          <w:u w:val="single"/>
        </w:rPr>
        <w:t>Basic Definitions:</w:t>
      </w:r>
    </w:p>
    <w:p w:rsidR="00B94504" w:rsidRPr="00E84696" w:rsidRDefault="00B94504" w:rsidP="00B94504">
      <w:pPr>
        <w:rPr>
          <w:color w:val="000000" w:themeColor="text1"/>
          <w:sz w:val="32"/>
        </w:rPr>
      </w:pPr>
      <w:r w:rsidRPr="00505F79">
        <w:rPr>
          <w:noProof/>
          <w:color w:val="FFFFFF" w:themeColor="background1"/>
          <w:lang w:eastAsia="en-IN"/>
        </w:rPr>
        <mc:AlternateContent>
          <mc:Choice Requires="wps">
            <w:drawing>
              <wp:anchor distT="0" distB="0" distL="114300" distR="114300" simplePos="0" relativeHeight="251659264" behindDoc="0" locked="0" layoutInCell="1" allowOverlap="1" wp14:anchorId="20C1D9D3" wp14:editId="47CE494C">
                <wp:simplePos x="0" y="0"/>
                <wp:positionH relativeFrom="margin">
                  <wp:posOffset>-133350</wp:posOffset>
                </wp:positionH>
                <wp:positionV relativeFrom="paragraph">
                  <wp:posOffset>331470</wp:posOffset>
                </wp:positionV>
                <wp:extent cx="6029325" cy="609600"/>
                <wp:effectExtent l="0" t="0" r="28575" b="19050"/>
                <wp:wrapNone/>
                <wp:docPr id="1" name="Pentagon 1"/>
                <wp:cNvGraphicFramePr/>
                <a:graphic xmlns:a="http://schemas.openxmlformats.org/drawingml/2006/main">
                  <a:graphicData uri="http://schemas.microsoft.com/office/word/2010/wordprocessingShape">
                    <wps:wsp>
                      <wps:cNvSpPr/>
                      <wps:spPr>
                        <a:xfrm>
                          <a:off x="0" y="0"/>
                          <a:ext cx="6029325" cy="609600"/>
                        </a:xfrm>
                        <a:prstGeom prst="homePlate">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D00765" id="Pentagon 1" o:spid="_x0000_s1026" type="#_x0000_t15" style="position:absolute;margin-left:-10.5pt;margin-top:26.1pt;width:474.75pt;height:4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" adj="20508" filled="f" strokecolor="black [3200]">
                <v:stroke joinstyle="round"/>
                <w10:wrap anchorx="margin"/>
              </v:shape>
            </w:pict>
          </mc:Fallback>
        </mc:AlternateContent>
      </w:r>
    </w:p>
    <w:p w:rsidR="00B94504" w:rsidRPr="00E84696" w:rsidRDefault="00B94504" w:rsidP="00B94504">
      <w:pPr>
        <w:rPr>
          <w:color w:val="000000" w:themeColor="text1"/>
          <w:sz w:val="24"/>
        </w:rPr>
      </w:pPr>
      <w:r w:rsidRPr="00E84696">
        <w:rPr>
          <w:b/>
          <w:bCs/>
          <w:color w:val="000000" w:themeColor="text1"/>
          <w:sz w:val="24"/>
          <w:u w:val="single"/>
        </w:rPr>
        <w:t>Hedging:</w:t>
      </w:r>
      <w:r w:rsidRPr="00E84696">
        <w:rPr>
          <w:color w:val="000000" w:themeColor="text1"/>
          <w:sz w:val="24"/>
        </w:rPr>
        <w:t xml:space="preserve"> Is an investment strategy that is made with the intention of reducing the risk of adverse price movements in an asset by taking an offsetting or opposite position in a related security.</w:t>
      </w:r>
    </w:p>
    <w:p w:rsidR="00B94504" w:rsidRPr="00505F79" w:rsidRDefault="00B94504" w:rsidP="00B94504">
      <w:pPr>
        <w:rPr>
          <w:color w:val="FFFFFF" w:themeColor="background1"/>
        </w:rPr>
      </w:pPr>
      <w:r w:rsidRPr="00505F79">
        <w:rPr>
          <w:noProof/>
          <w:color w:val="FFFFFF" w:themeColor="background1"/>
          <w:lang w:eastAsia="en-IN"/>
        </w:rPr>
        <mc:AlternateContent>
          <mc:Choice Requires="wps">
            <w:drawing>
              <wp:anchor distT="45720" distB="45720" distL="114300" distR="114300" simplePos="0" relativeHeight="251661312" behindDoc="0" locked="0" layoutInCell="1" allowOverlap="1" wp14:anchorId="4FDEB3B0" wp14:editId="2DA040EE">
                <wp:simplePos x="0" y="0"/>
                <wp:positionH relativeFrom="margin">
                  <wp:posOffset>-164465</wp:posOffset>
                </wp:positionH>
                <wp:positionV relativeFrom="paragraph">
                  <wp:posOffset>135255</wp:posOffset>
                </wp:positionV>
                <wp:extent cx="5486400" cy="4667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466725"/>
                        </a:xfrm>
                        <a:prstGeom prst="rect">
                          <a:avLst/>
                        </a:prstGeom>
                        <a:solidFill>
                          <a:srgbClr val="FF0000">
                            <a:alpha val="50000"/>
                          </a:srgbClr>
                        </a:solidFill>
                        <a:ln>
                          <a:noFill/>
                        </a:ln>
                      </wps:spPr>
                      <wps:style>
                        <a:lnRef idx="0">
                          <a:scrgbClr r="0" g="0" b="0"/>
                        </a:lnRef>
                        <a:fillRef idx="0">
                          <a:scrgbClr r="0" g="0" b="0"/>
                        </a:fillRef>
                        <a:effectRef idx="0">
                          <a:scrgbClr r="0" g="0" b="0"/>
                        </a:effectRef>
                        <a:fontRef idx="minor">
                          <a:schemeClr val="lt1"/>
                        </a:fontRef>
                      </wps:style>
                      <wps:txbx>
                        <w:txbxContent>
                          <w:p w:rsidR="00B94504" w:rsidRPr="00E84696" w:rsidRDefault="005D64C7">
                            <w:pPr>
                              <w:rPr>
                                <w:color w:val="000000" w:themeColor="text1"/>
                                <w:sz w:val="24"/>
                              </w:rPr>
                            </w:pPr>
                            <w:r w:rsidRPr="00E84696">
                              <w:rPr>
                                <w:color w:val="000000" w:themeColor="text1"/>
                                <w:sz w:val="24"/>
                              </w:rPr>
                              <w:t>A short hedge is employed once you plan on selling your product at a future date and wish to guard yourself against falling prices.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DEB3B0" id="Text Box 2" o:spid="_x0000_s1056" type="#_x0000_t202" style="position:absolute;margin-left:-12.95pt;margin-top:10.65pt;width:6in;height:36.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" fillcolor="red" stroked="f">
                <v:fill opacity="32896f"/>
                <v:textbox>
                  <w:txbxContent>
                    <w:p w:rsidR="00B94504" w:rsidRPr="00E84696" w:rsidRDefault="005D64C7">
                      <w:pPr>
                        <w:rPr>
                          <w:color w:val="000000" w:themeColor="text1"/>
                          <w:sz w:val="24"/>
                        </w:rPr>
                      </w:pPr>
                      <w:r w:rsidRPr="00E84696">
                        <w:rPr>
                          <w:color w:val="000000" w:themeColor="text1"/>
                          <w:sz w:val="24"/>
                        </w:rPr>
                        <w:t>A short hedge is employed once you plan on selling your product at a future date and wish to guard yourself against falling prices.</w:t>
                      </w:r>
                    </w:p>
                  </w:txbxContent>
                </v:textbox>
                <w10:wrap type="square" anchorx="margin"/>
              </v:shape>
            </w:pict>
          </mc:Fallback>
        </mc:AlternateContent>
      </w:r>
      <w:r w:rsidRPr="00505F79">
        <w:rPr>
          <w:color w:val="FFFFFF" w:themeColor="background1"/>
        </w:rPr>
        <w:t> </w:t>
      </w:r>
    </w:p>
    <w:p w:rsidR="00B94504" w:rsidRPr="00505F79" w:rsidRDefault="00B94504" w:rsidP="00B94504">
      <w:pPr>
        <w:rPr>
          <w:color w:val="FFFFFF" w:themeColor="background1"/>
        </w:rPr>
      </w:pPr>
    </w:p>
    <w:p w:rsidR="00B94504" w:rsidRPr="00505F79" w:rsidRDefault="00B94504" w:rsidP="00B94504">
      <w:pPr>
        <w:rPr>
          <w:color w:val="FFFFFF" w:themeColor="background1"/>
        </w:rPr>
      </w:pPr>
      <w:r w:rsidRPr="00505F79">
        <w:rPr>
          <w:noProof/>
          <w:color w:val="FFFFFF" w:themeColor="background1"/>
          <w:lang w:eastAsia="en-IN"/>
        </w:rPr>
        <mc:AlternateContent>
          <mc:Choice Requires="wps">
            <w:drawing>
              <wp:anchor distT="45720" distB="45720" distL="114300" distR="114300" simplePos="0" relativeHeight="251667456" behindDoc="0" locked="0" layoutInCell="1" allowOverlap="1" wp14:anchorId="77E7A3B4" wp14:editId="0C8027E8">
                <wp:simplePos x="0" y="0"/>
                <wp:positionH relativeFrom="margin">
                  <wp:posOffset>-161925</wp:posOffset>
                </wp:positionH>
                <wp:positionV relativeFrom="paragraph">
                  <wp:posOffset>164465</wp:posOffset>
                </wp:positionV>
                <wp:extent cx="5486400" cy="45720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457200"/>
                        </a:xfrm>
                        <a:prstGeom prst="rect">
                          <a:avLst/>
                        </a:prstGeom>
                        <a:solidFill>
                          <a:srgbClr val="FF0000">
                            <a:alpha val="50000"/>
                          </a:srgbClr>
                        </a:solidFill>
                        <a:ln>
                          <a:noFill/>
                        </a:ln>
                      </wps:spPr>
                      <wps:style>
                        <a:lnRef idx="0">
                          <a:scrgbClr r="0" g="0" b="0"/>
                        </a:lnRef>
                        <a:fillRef idx="0">
                          <a:scrgbClr r="0" g="0" b="0"/>
                        </a:fillRef>
                        <a:effectRef idx="0">
                          <a:scrgbClr r="0" g="0" b="0"/>
                        </a:effectRef>
                        <a:fontRef idx="minor">
                          <a:schemeClr val="lt1"/>
                        </a:fontRef>
                      </wps:style>
                      <wps:txbx>
                        <w:txbxContent>
                          <w:p w:rsidR="00B94504" w:rsidRPr="00E84696" w:rsidRDefault="005D64C7" w:rsidP="00B94504">
                            <w:pPr>
                              <w:rPr>
                                <w:color w:val="000000" w:themeColor="text1"/>
                                <w:sz w:val="24"/>
                              </w:rPr>
                            </w:pPr>
                            <w:r w:rsidRPr="00E84696">
                              <w:rPr>
                                <w:color w:val="000000" w:themeColor="text1"/>
                                <w:sz w:val="24"/>
                              </w:rPr>
                              <w:t xml:space="preserve">A long hedge is employed once you commit to buy a commodity or a specific asset and need to guard against </w:t>
                            </w:r>
                            <w:r w:rsidR="003E6275" w:rsidRPr="00E84696">
                              <w:rPr>
                                <w:color w:val="000000" w:themeColor="text1"/>
                                <w:sz w:val="24"/>
                              </w:rPr>
                              <w:t>prices increasing.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E7A3B4" id="_x0000_s1057" type="#_x0000_t202" style="position:absolute;margin-left:-12.75pt;margin-top:12.95pt;width:6in;height:36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" fillcolor="red" stroked="f">
                <v:fill opacity="32896f"/>
                <v:textbox>
                  <w:txbxContent>
                    <w:p w:rsidR="00B94504" w:rsidRPr="00E84696" w:rsidRDefault="005D64C7" w:rsidP="00B94504">
                      <w:pPr>
                        <w:rPr>
                          <w:color w:val="000000" w:themeColor="text1"/>
                          <w:sz w:val="24"/>
                        </w:rPr>
                      </w:pPr>
                      <w:r w:rsidRPr="00E84696">
                        <w:rPr>
                          <w:color w:val="000000" w:themeColor="text1"/>
                          <w:sz w:val="24"/>
                        </w:rPr>
                        <w:t xml:space="preserve">A long hedge is employed once you commit to buy a commodity or a specific asset and need to guard against </w:t>
                      </w:r>
                      <w:r w:rsidR="003E6275" w:rsidRPr="00E84696">
                        <w:rPr>
                          <w:color w:val="000000" w:themeColor="text1"/>
                          <w:sz w:val="24"/>
                        </w:rPr>
                        <w:t>prices increasing.</w:t>
                      </w:r>
                    </w:p>
                  </w:txbxContent>
                </v:textbox>
                <w10:wrap type="square" anchorx="margin"/>
              </v:shape>
            </w:pict>
          </mc:Fallback>
        </mc:AlternateContent>
      </w:r>
    </w:p>
    <w:p w:rsidR="00B94504" w:rsidRPr="00505F79" w:rsidRDefault="00B94504" w:rsidP="00B94504">
      <w:pPr>
        <w:rPr>
          <w:color w:val="FFFFFF" w:themeColor="background1"/>
        </w:rPr>
      </w:pPr>
    </w:p>
    <w:p w:rsidR="00B94504" w:rsidRPr="00505F79" w:rsidRDefault="00B94504" w:rsidP="00B94504">
      <w:pPr>
        <w:rPr>
          <w:color w:val="FFFFFF" w:themeColor="background1"/>
        </w:rPr>
      </w:pPr>
    </w:p>
    <w:p w:rsidR="00E84696" w:rsidRDefault="00E84696" w:rsidP="00B94504">
      <w:pPr>
        <w:rPr>
          <w:b/>
          <w:bCs/>
          <w:color w:val="000000" w:themeColor="text1"/>
          <w:sz w:val="24"/>
          <w:u w:val="single"/>
        </w:rPr>
      </w:pPr>
      <w:r w:rsidRPr="00505F79">
        <w:rPr>
          <w:noProof/>
          <w:color w:val="FFFFFF" w:themeColor="background1"/>
          <w:lang w:eastAsia="en-IN"/>
        </w:rPr>
        <mc:AlternateContent>
          <mc:Choice Requires="wps">
            <w:drawing>
              <wp:anchor distT="0" distB="0" distL="114300" distR="114300" simplePos="0" relativeHeight="251663360" behindDoc="0" locked="0" layoutInCell="1" allowOverlap="1" wp14:anchorId="7C7CE424" wp14:editId="5E49445E">
                <wp:simplePos x="0" y="0"/>
                <wp:positionH relativeFrom="margin">
                  <wp:posOffset>-133350</wp:posOffset>
                </wp:positionH>
                <wp:positionV relativeFrom="paragraph">
                  <wp:posOffset>165100</wp:posOffset>
                </wp:positionV>
                <wp:extent cx="6048375" cy="609600"/>
                <wp:effectExtent l="76200" t="76200" r="104775" b="95250"/>
                <wp:wrapNone/>
                <wp:docPr id="2" name="Pentagon 2"/>
                <wp:cNvGraphicFramePr/>
                <a:graphic xmlns:a="http://schemas.openxmlformats.org/drawingml/2006/main">
                  <a:graphicData uri="http://schemas.microsoft.com/office/word/2010/wordprocessingShape">
                    <wps:wsp>
                      <wps:cNvSpPr/>
                      <wps:spPr>
                        <a:xfrm>
                          <a:off x="0" y="0"/>
                          <a:ext cx="6048375" cy="609600"/>
                        </a:xfrm>
                        <a:prstGeom prst="homePlate">
                          <a:avLst/>
                        </a:prstGeom>
                        <a:noFill/>
                        <a:ln>
                          <a:solidFill>
                            <a:schemeClr val="tx1"/>
                          </a:solidFill>
                        </a:ln>
                        <a:effectLst>
                          <a:glow rad="63500">
                            <a:schemeClr val="accent1">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451AC0" id="Pentagon 2" o:spid="_x0000_s1026" type="#_x0000_t15" style="position:absolute;margin-left:-10.5pt;margin-top:13pt;width:476.25pt;height:4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" adj="20511" filled="f" strokecolor="black [3213]" strokeweight="1pt">
                <w10:wrap anchorx="margin"/>
              </v:shape>
            </w:pict>
          </mc:Fallback>
        </mc:AlternateContent>
      </w:r>
    </w:p>
    <w:p w:rsidR="00B94504" w:rsidRPr="00E84696" w:rsidRDefault="00B94504" w:rsidP="00B94504">
      <w:pPr>
        <w:rPr>
          <w:b/>
          <w:color w:val="000000" w:themeColor="text1"/>
          <w:sz w:val="24"/>
        </w:rPr>
      </w:pPr>
      <w:r w:rsidRPr="00E84696">
        <w:rPr>
          <w:b/>
          <w:bCs/>
          <w:color w:val="000000" w:themeColor="text1"/>
          <w:sz w:val="24"/>
          <w:u w:val="single"/>
        </w:rPr>
        <w:t>Futures:</w:t>
      </w:r>
      <w:r w:rsidRPr="00E84696">
        <w:rPr>
          <w:b/>
          <w:color w:val="000000" w:themeColor="text1"/>
          <w:sz w:val="24"/>
        </w:rPr>
        <w:t xml:space="preserve"> These are contractual agreements to buy and sell assets at a certain price at a certain time in the future.</w:t>
      </w:r>
    </w:p>
    <w:p w:rsidR="00B94504" w:rsidRPr="00505F79" w:rsidRDefault="00B94504" w:rsidP="00B94504">
      <w:pPr>
        <w:rPr>
          <w:color w:val="FFFFFF" w:themeColor="background1"/>
        </w:rPr>
      </w:pPr>
    </w:p>
    <w:p w:rsidR="00B94504" w:rsidRPr="00E84696" w:rsidRDefault="00B94504" w:rsidP="00B94504">
      <w:pPr>
        <w:rPr>
          <w:b/>
          <w:color w:val="000000" w:themeColor="text1"/>
          <w:sz w:val="24"/>
        </w:rPr>
      </w:pPr>
      <w:r w:rsidRPr="00505F79">
        <w:rPr>
          <w:noProof/>
          <w:color w:val="FFFFFF" w:themeColor="background1"/>
          <w:lang w:eastAsia="en-IN"/>
        </w:rPr>
        <mc:AlternateContent>
          <mc:Choice Requires="wps">
            <w:drawing>
              <wp:anchor distT="0" distB="0" distL="114300" distR="114300" simplePos="0" relativeHeight="251665408" behindDoc="0" locked="0" layoutInCell="1" allowOverlap="1" wp14:anchorId="579F00F0" wp14:editId="09F3DC32">
                <wp:simplePos x="0" y="0"/>
                <wp:positionH relativeFrom="margin">
                  <wp:posOffset>-123825</wp:posOffset>
                </wp:positionH>
                <wp:positionV relativeFrom="paragraph">
                  <wp:posOffset>171450</wp:posOffset>
                </wp:positionV>
                <wp:extent cx="6076950" cy="609600"/>
                <wp:effectExtent l="76200" t="76200" r="95250" b="95250"/>
                <wp:wrapNone/>
                <wp:docPr id="3" name="Pentagon 3"/>
                <wp:cNvGraphicFramePr/>
                <a:graphic xmlns:a="http://schemas.openxmlformats.org/drawingml/2006/main">
                  <a:graphicData uri="http://schemas.microsoft.com/office/word/2010/wordprocessingShape">
                    <wps:wsp>
                      <wps:cNvSpPr/>
                      <wps:spPr>
                        <a:xfrm>
                          <a:off x="0" y="0"/>
                          <a:ext cx="6076950" cy="609600"/>
                        </a:xfrm>
                        <a:prstGeom prst="homePlate">
                          <a:avLst/>
                        </a:prstGeom>
                        <a:noFill/>
                        <a:ln>
                          <a:solidFill>
                            <a:schemeClr val="tx1"/>
                          </a:solidFill>
                        </a:ln>
                        <a:effectLst>
                          <a:glow rad="63500">
                            <a:schemeClr val="accent1">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D7C64F" id="Pentagon 3" o:spid="_x0000_s1026" type="#_x0000_t15" style="position:absolute;margin-left:-9.75pt;margin-top:13.5pt;width:478.5pt;height:48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" adj="20517" filled="f" strokecolor="black [3213]" strokeweight="1pt">
                <w10:wrap anchorx="margin"/>
              </v:shape>
            </w:pict>
          </mc:Fallback>
        </mc:AlternateContent>
      </w:r>
    </w:p>
    <w:p w:rsidR="00F43E72" w:rsidRPr="00E84696" w:rsidRDefault="00B94504" w:rsidP="00B94504">
      <w:pPr>
        <w:rPr>
          <w:b/>
          <w:color w:val="000000" w:themeColor="text1"/>
          <w:sz w:val="24"/>
        </w:rPr>
      </w:pPr>
      <w:r w:rsidRPr="00E84696">
        <w:rPr>
          <w:b/>
          <w:bCs/>
          <w:color w:val="000000" w:themeColor="text1"/>
          <w:sz w:val="24"/>
          <w:u w:val="single"/>
        </w:rPr>
        <w:t>Options:</w:t>
      </w:r>
      <w:r w:rsidRPr="00E84696">
        <w:rPr>
          <w:b/>
          <w:color w:val="000000" w:themeColor="text1"/>
          <w:sz w:val="24"/>
        </w:rPr>
        <w:t xml:space="preserve"> It is a derivative contract that gives the buyer the right, but not the obligation, to buy or sell the underlying asset by an expiration date at a specified strike price.</w:t>
      </w:r>
    </w:p>
    <w:p w:rsidR="003249E4" w:rsidRDefault="003249E4" w:rsidP="00B94504">
      <w:pPr>
        <w:rPr>
          <w:color w:val="FFFFFF" w:themeColor="background1"/>
        </w:rPr>
      </w:pPr>
    </w:p>
    <w:p w:rsidR="003249E4" w:rsidRDefault="003249E4" w:rsidP="00B94504">
      <w:pPr>
        <w:rPr>
          <w:color w:val="FFFFFF" w:themeColor="background1"/>
        </w:rPr>
      </w:pPr>
    </w:p>
    <w:p w:rsidR="001C4881" w:rsidRDefault="001C4881" w:rsidP="00B94504">
      <w:pPr>
        <w:rPr>
          <w:color w:val="FFFFFF" w:themeColor="background1"/>
        </w:rPr>
      </w:pPr>
    </w:p>
    <w:p w:rsidR="001C4881" w:rsidRDefault="001C4881" w:rsidP="00B94504">
      <w:pPr>
        <w:rPr>
          <w:color w:val="FFFFFF" w:themeColor="background1"/>
        </w:rPr>
      </w:pPr>
    </w:p>
    <w:p w:rsidR="001C4881" w:rsidRDefault="001C4881" w:rsidP="00B94504">
      <w:pPr>
        <w:rPr>
          <w:color w:val="FFFFFF" w:themeColor="background1"/>
        </w:rPr>
      </w:pPr>
    </w:p>
    <w:p w:rsidR="001C4881" w:rsidRDefault="001C4881" w:rsidP="00B94504">
      <w:pPr>
        <w:rPr>
          <w:color w:val="FFFFFF" w:themeColor="background1"/>
        </w:rPr>
      </w:pPr>
    </w:p>
    <w:p w:rsidR="001C4881" w:rsidRDefault="001C4881" w:rsidP="00B94504">
      <w:pPr>
        <w:rPr>
          <w:color w:val="FFFFFF" w:themeColor="background1"/>
        </w:rPr>
      </w:pPr>
    </w:p>
    <w:p w:rsidR="001C4881" w:rsidRDefault="001C4881" w:rsidP="00B94504">
      <w:pPr>
        <w:rPr>
          <w:color w:val="FFFFFF" w:themeColor="background1"/>
        </w:rPr>
      </w:pPr>
    </w:p>
    <w:p w:rsidR="001C4881" w:rsidRDefault="001C4881" w:rsidP="00B94504">
      <w:pPr>
        <w:rPr>
          <w:color w:val="FFFFFF" w:themeColor="background1"/>
        </w:rPr>
      </w:pPr>
    </w:p>
    <w:p w:rsidR="001C4881" w:rsidRDefault="001C4881" w:rsidP="00B94504">
      <w:pPr>
        <w:rPr>
          <w:color w:val="FFFFFF" w:themeColor="background1"/>
        </w:rPr>
      </w:pPr>
    </w:p>
    <w:p w:rsidR="00E84696" w:rsidRDefault="00E84696" w:rsidP="00B94504">
      <w:pPr>
        <w:rPr>
          <w:color w:val="FFFFFF" w:themeColor="background1"/>
        </w:rPr>
      </w:pPr>
    </w:p>
    <w:p w:rsidR="00E84696" w:rsidRDefault="00E84696" w:rsidP="00B94504">
      <w:pPr>
        <w:rPr>
          <w:color w:val="FFFFFF" w:themeColor="background1"/>
        </w:rPr>
      </w:pPr>
    </w:p>
    <w:p w:rsidR="003249E4" w:rsidRPr="001C4881" w:rsidRDefault="003249E4" w:rsidP="00B94504">
      <w:pPr>
        <w:rPr>
          <w:color w:val="FFFFFF" w:themeColor="background1"/>
          <w:sz w:val="28"/>
        </w:rPr>
      </w:pPr>
      <w:bookmarkStart w:id="0" w:name="_GoBack"/>
      <w:bookmarkEnd w:id="0"/>
    </w:p>
    <w:p w:rsidR="0097461E" w:rsidRPr="0097461E" w:rsidRDefault="0097461E" w:rsidP="0097461E">
      <w:pPr>
        <w:rPr>
          <w:b/>
          <w:sz w:val="28"/>
        </w:rPr>
      </w:pPr>
      <w:r w:rsidRPr="0097461E">
        <w:rPr>
          <w:b/>
          <w:sz w:val="28"/>
        </w:rPr>
        <w:lastRenderedPageBreak/>
        <w:t>Statement 1:</w:t>
      </w:r>
      <w:r>
        <w:rPr>
          <w:b/>
          <w:sz w:val="28"/>
        </w:rPr>
        <w:t xml:space="preserve"> </w:t>
      </w:r>
      <w:r w:rsidRPr="0097461E">
        <w:rPr>
          <w:b/>
          <w:sz w:val="28"/>
        </w:rPr>
        <w:t>Hedging using futures can potentially eliminate volatility for any movement in underlying hedged item.</w:t>
      </w:r>
    </w:p>
    <w:p w:rsidR="0097461E" w:rsidRPr="00F30EE5" w:rsidRDefault="0097461E" w:rsidP="0097461E">
      <w:pPr>
        <w:rPr>
          <w:sz w:val="28"/>
        </w:rPr>
      </w:pPr>
      <w:r w:rsidRPr="00F30EE5">
        <w:rPr>
          <w:sz w:val="28"/>
        </w:rPr>
        <w:t xml:space="preserve">We agree with the above statement because short futures hedge can be used to offset the risk of prices falling by the time the underlying assets are ready for market and if we need to buy </w:t>
      </w:r>
      <w:r w:rsidR="00D66742" w:rsidRPr="00F30EE5">
        <w:rPr>
          <w:sz w:val="28"/>
        </w:rPr>
        <w:t>an asset</w:t>
      </w:r>
      <w:r w:rsidRPr="00F30EE5">
        <w:rPr>
          <w:sz w:val="28"/>
        </w:rPr>
        <w:t xml:space="preserve"> in future we will be disadvantaged if the prices of the assets rise, in that case long futures hedge can offset the underlying risk. </w:t>
      </w:r>
      <w:r w:rsidR="00D66742" w:rsidRPr="00F30EE5">
        <w:rPr>
          <w:sz w:val="28"/>
        </w:rPr>
        <w:t>However,</w:t>
      </w:r>
      <w:r w:rsidRPr="00F30EE5">
        <w:rPr>
          <w:sz w:val="28"/>
        </w:rPr>
        <w:t xml:space="preserve"> risk can </w:t>
      </w:r>
      <w:r w:rsidR="00D66742" w:rsidRPr="00F30EE5">
        <w:rPr>
          <w:sz w:val="28"/>
        </w:rPr>
        <w:t xml:space="preserve">never be completely eliminated. </w:t>
      </w:r>
    </w:p>
    <w:p w:rsidR="0097461E" w:rsidRPr="00D66742" w:rsidRDefault="0097461E" w:rsidP="0097461E">
      <w:pPr>
        <w:rPr>
          <w:b/>
          <w:sz w:val="28"/>
        </w:rPr>
      </w:pPr>
      <w:r w:rsidRPr="00D66742">
        <w:rPr>
          <w:b/>
          <w:sz w:val="28"/>
        </w:rPr>
        <w:t>Example</w:t>
      </w:r>
    </w:p>
    <w:p w:rsidR="0097461E" w:rsidRPr="00D66742" w:rsidRDefault="0097461E" w:rsidP="0097461E">
      <w:pPr>
        <w:rPr>
          <w:b/>
          <w:sz w:val="32"/>
          <w:szCs w:val="32"/>
        </w:rPr>
      </w:pPr>
      <w:r w:rsidRPr="00D66742">
        <w:rPr>
          <w:b/>
          <w:sz w:val="32"/>
          <w:szCs w:val="32"/>
        </w:rPr>
        <w:t>Short Hedge Futures (assuming zero basis</w:t>
      </w:r>
      <w:r w:rsidR="00D66742" w:rsidRPr="00D66742">
        <w:rPr>
          <w:b/>
          <w:sz w:val="32"/>
          <w:szCs w:val="32"/>
        </w:rPr>
        <w:t>): -</w:t>
      </w:r>
    </w:p>
    <w:p w:rsidR="0097461E" w:rsidRDefault="0097461E" w:rsidP="0097461E">
      <w:pPr>
        <w:rPr>
          <w:sz w:val="28"/>
          <w:szCs w:val="28"/>
        </w:rPr>
      </w:pPr>
      <w:r w:rsidRPr="00A846C5">
        <w:rPr>
          <w:sz w:val="28"/>
          <w:szCs w:val="28"/>
        </w:rPr>
        <w:t xml:space="preserve">It is </w:t>
      </w:r>
      <w:r>
        <w:rPr>
          <w:sz w:val="28"/>
          <w:szCs w:val="28"/>
        </w:rPr>
        <w:t>July</w:t>
      </w:r>
      <w:r w:rsidRPr="00A846C5">
        <w:rPr>
          <w:sz w:val="28"/>
          <w:szCs w:val="28"/>
        </w:rPr>
        <w:t xml:space="preserve"> and </w:t>
      </w:r>
      <w:r>
        <w:rPr>
          <w:sz w:val="28"/>
          <w:szCs w:val="28"/>
        </w:rPr>
        <w:t>investor is</w:t>
      </w:r>
      <w:r w:rsidRPr="00A846C5">
        <w:rPr>
          <w:sz w:val="28"/>
          <w:szCs w:val="28"/>
        </w:rPr>
        <w:t xml:space="preserve"> plan</w:t>
      </w:r>
      <w:r>
        <w:rPr>
          <w:sz w:val="28"/>
          <w:szCs w:val="28"/>
        </w:rPr>
        <w:t>ning</w:t>
      </w:r>
      <w:r w:rsidRPr="00A846C5">
        <w:rPr>
          <w:sz w:val="28"/>
          <w:szCs w:val="28"/>
        </w:rPr>
        <w:t xml:space="preserve"> to sell </w:t>
      </w:r>
      <w:r>
        <w:rPr>
          <w:sz w:val="28"/>
          <w:szCs w:val="28"/>
        </w:rPr>
        <w:t>machinery</w:t>
      </w:r>
      <w:r w:rsidRPr="00A846C5">
        <w:rPr>
          <w:sz w:val="28"/>
          <w:szCs w:val="28"/>
        </w:rPr>
        <w:t xml:space="preserve"> in December. </w:t>
      </w:r>
      <w:r>
        <w:rPr>
          <w:sz w:val="28"/>
          <w:szCs w:val="28"/>
        </w:rPr>
        <w:t>The Investor</w:t>
      </w:r>
      <w:r w:rsidRPr="00A846C5">
        <w:rPr>
          <w:sz w:val="28"/>
          <w:szCs w:val="28"/>
        </w:rPr>
        <w:t xml:space="preserve"> </w:t>
      </w:r>
      <w:r>
        <w:rPr>
          <w:sz w:val="28"/>
          <w:szCs w:val="28"/>
        </w:rPr>
        <w:t>is</w:t>
      </w:r>
      <w:r w:rsidRPr="00A846C5">
        <w:rPr>
          <w:sz w:val="28"/>
          <w:szCs w:val="28"/>
        </w:rPr>
        <w:t xml:space="preserve"> uncertain about the outlook for </w:t>
      </w:r>
      <w:r>
        <w:rPr>
          <w:sz w:val="28"/>
          <w:szCs w:val="28"/>
        </w:rPr>
        <w:t>machinery</w:t>
      </w:r>
      <w:r w:rsidRPr="00A846C5">
        <w:rPr>
          <w:sz w:val="28"/>
          <w:szCs w:val="28"/>
        </w:rPr>
        <w:t xml:space="preserve"> prices and want to protect the value of </w:t>
      </w:r>
      <w:r>
        <w:rPr>
          <w:sz w:val="28"/>
          <w:szCs w:val="28"/>
        </w:rPr>
        <w:t>his</w:t>
      </w:r>
      <w:r w:rsidRPr="00A846C5">
        <w:rPr>
          <w:sz w:val="28"/>
          <w:szCs w:val="28"/>
        </w:rPr>
        <w:t xml:space="preserve"> </w:t>
      </w:r>
      <w:r>
        <w:rPr>
          <w:sz w:val="28"/>
          <w:szCs w:val="28"/>
        </w:rPr>
        <w:t>asset</w:t>
      </w:r>
      <w:r w:rsidRPr="00A846C5">
        <w:rPr>
          <w:sz w:val="28"/>
          <w:szCs w:val="28"/>
        </w:rPr>
        <w:t xml:space="preserve"> from falling prices. The current cash price in October is $</w:t>
      </w:r>
      <w:r>
        <w:rPr>
          <w:sz w:val="28"/>
          <w:szCs w:val="28"/>
        </w:rPr>
        <w:t>300</w:t>
      </w:r>
      <w:r w:rsidRPr="00A846C5">
        <w:rPr>
          <w:sz w:val="28"/>
          <w:szCs w:val="28"/>
        </w:rPr>
        <w:t xml:space="preserve">0.00. The December </w:t>
      </w:r>
      <w:r>
        <w:rPr>
          <w:sz w:val="28"/>
          <w:szCs w:val="28"/>
        </w:rPr>
        <w:t>Machinery</w:t>
      </w:r>
      <w:r w:rsidRPr="00A846C5">
        <w:rPr>
          <w:sz w:val="28"/>
          <w:szCs w:val="28"/>
        </w:rPr>
        <w:t xml:space="preserve"> Futures contract is also trading at $</w:t>
      </w:r>
      <w:r>
        <w:rPr>
          <w:sz w:val="28"/>
          <w:szCs w:val="28"/>
        </w:rPr>
        <w:t>300</w:t>
      </w:r>
      <w:r w:rsidRPr="00A846C5">
        <w:rPr>
          <w:sz w:val="28"/>
          <w:szCs w:val="28"/>
        </w:rPr>
        <w:t>0.</w:t>
      </w:r>
      <w:r w:rsidR="00D66742" w:rsidRPr="00A846C5">
        <w:rPr>
          <w:sz w:val="28"/>
          <w:szCs w:val="28"/>
        </w:rPr>
        <w:t>00.</w:t>
      </w:r>
      <w:r w:rsidRPr="00A846C5">
        <w:rPr>
          <w:sz w:val="28"/>
          <w:szCs w:val="28"/>
        </w:rPr>
        <w:t xml:space="preserve"> </w:t>
      </w:r>
      <w:r>
        <w:rPr>
          <w:sz w:val="28"/>
          <w:szCs w:val="28"/>
        </w:rPr>
        <w:t>Investor</w:t>
      </w:r>
      <w:r w:rsidRPr="00A846C5">
        <w:rPr>
          <w:sz w:val="28"/>
          <w:szCs w:val="28"/>
        </w:rPr>
        <w:t xml:space="preserve"> sell </w:t>
      </w:r>
      <w:r>
        <w:rPr>
          <w:sz w:val="28"/>
          <w:szCs w:val="28"/>
        </w:rPr>
        <w:t>Machinery</w:t>
      </w:r>
      <w:r w:rsidR="00F30EE5">
        <w:rPr>
          <w:sz w:val="28"/>
          <w:szCs w:val="28"/>
        </w:rPr>
        <w:t xml:space="preserve"> Futures contract</w:t>
      </w:r>
      <w:r w:rsidRPr="00A846C5">
        <w:rPr>
          <w:sz w:val="28"/>
          <w:szCs w:val="28"/>
        </w:rPr>
        <w:t xml:space="preserve"> $</w:t>
      </w:r>
      <w:r>
        <w:rPr>
          <w:sz w:val="28"/>
          <w:szCs w:val="28"/>
        </w:rPr>
        <w:t>300</w:t>
      </w:r>
      <w:r w:rsidRPr="00A846C5">
        <w:rPr>
          <w:sz w:val="28"/>
          <w:szCs w:val="28"/>
        </w:rPr>
        <w:t xml:space="preserve">0.00. </w:t>
      </w:r>
    </w:p>
    <w:p w:rsidR="0097461E" w:rsidRPr="00464D63" w:rsidRDefault="0097461E" w:rsidP="0097461E">
      <w:pPr>
        <w:rPr>
          <w:b/>
          <w:sz w:val="32"/>
          <w:szCs w:val="28"/>
        </w:rPr>
      </w:pPr>
      <w:r w:rsidRPr="00464D63">
        <w:rPr>
          <w:b/>
          <w:sz w:val="32"/>
          <w:szCs w:val="28"/>
        </w:rPr>
        <w:t xml:space="preserve">Scenario 1: Prices Fall Scenario 1: </w:t>
      </w:r>
    </w:p>
    <w:p w:rsidR="0097461E" w:rsidRDefault="0097461E" w:rsidP="0097461E">
      <w:pPr>
        <w:rPr>
          <w:sz w:val="28"/>
          <w:szCs w:val="28"/>
        </w:rPr>
      </w:pPr>
      <w:r w:rsidRPr="00A846C5">
        <w:rPr>
          <w:sz w:val="28"/>
          <w:szCs w:val="28"/>
        </w:rPr>
        <w:t xml:space="preserve">Prices Fall </w:t>
      </w:r>
      <w:r w:rsidR="00D66742" w:rsidRPr="00A846C5">
        <w:rPr>
          <w:sz w:val="28"/>
          <w:szCs w:val="28"/>
        </w:rPr>
        <w:t>in</w:t>
      </w:r>
      <w:r w:rsidRPr="00A846C5">
        <w:rPr>
          <w:sz w:val="28"/>
          <w:szCs w:val="28"/>
        </w:rPr>
        <w:t xml:space="preserve"> December, cash market price is $</w:t>
      </w:r>
      <w:r>
        <w:rPr>
          <w:sz w:val="28"/>
          <w:szCs w:val="28"/>
        </w:rPr>
        <w:t>2500</w:t>
      </w:r>
      <w:r w:rsidRPr="00A846C5">
        <w:rPr>
          <w:sz w:val="28"/>
          <w:szCs w:val="28"/>
        </w:rPr>
        <w:t xml:space="preserve">.00. </w:t>
      </w:r>
      <w:r>
        <w:rPr>
          <w:sz w:val="28"/>
          <w:szCs w:val="28"/>
        </w:rPr>
        <w:t>Investor</w:t>
      </w:r>
      <w:r w:rsidRPr="00A846C5">
        <w:rPr>
          <w:sz w:val="28"/>
          <w:szCs w:val="28"/>
        </w:rPr>
        <w:t xml:space="preserve"> deliver </w:t>
      </w:r>
      <w:r>
        <w:rPr>
          <w:sz w:val="28"/>
          <w:szCs w:val="28"/>
        </w:rPr>
        <w:t>his</w:t>
      </w:r>
      <w:r w:rsidRPr="00A846C5">
        <w:rPr>
          <w:sz w:val="28"/>
          <w:szCs w:val="28"/>
        </w:rPr>
        <w:t xml:space="preserve"> </w:t>
      </w:r>
      <w:r>
        <w:rPr>
          <w:sz w:val="28"/>
          <w:szCs w:val="28"/>
        </w:rPr>
        <w:t>machinery</w:t>
      </w:r>
      <w:r w:rsidRPr="00A846C5">
        <w:rPr>
          <w:sz w:val="28"/>
          <w:szCs w:val="28"/>
        </w:rPr>
        <w:t xml:space="preserve"> and receive $</w:t>
      </w:r>
      <w:r>
        <w:rPr>
          <w:sz w:val="28"/>
          <w:szCs w:val="28"/>
        </w:rPr>
        <w:t>2500</w:t>
      </w:r>
      <w:r w:rsidRPr="00A846C5">
        <w:rPr>
          <w:sz w:val="28"/>
          <w:szCs w:val="28"/>
        </w:rPr>
        <w:t xml:space="preserve">.00, and offset </w:t>
      </w:r>
      <w:r>
        <w:rPr>
          <w:sz w:val="28"/>
          <w:szCs w:val="28"/>
        </w:rPr>
        <w:t>his</w:t>
      </w:r>
      <w:r w:rsidRPr="00A846C5">
        <w:rPr>
          <w:sz w:val="28"/>
          <w:szCs w:val="28"/>
        </w:rPr>
        <w:t xml:space="preserve"> futures positions by buying a December </w:t>
      </w:r>
      <w:r>
        <w:rPr>
          <w:sz w:val="28"/>
          <w:szCs w:val="28"/>
        </w:rPr>
        <w:t>Machinery</w:t>
      </w:r>
      <w:r w:rsidRPr="00A846C5">
        <w:rPr>
          <w:sz w:val="28"/>
          <w:szCs w:val="28"/>
        </w:rPr>
        <w:t xml:space="preserve"> Futures contract at $</w:t>
      </w:r>
      <w:r>
        <w:rPr>
          <w:sz w:val="28"/>
          <w:szCs w:val="28"/>
        </w:rPr>
        <w:t>2500</w:t>
      </w:r>
      <w:r w:rsidRPr="00A846C5">
        <w:rPr>
          <w:sz w:val="28"/>
          <w:szCs w:val="28"/>
        </w:rPr>
        <w:t>.00</w:t>
      </w:r>
    </w:p>
    <w:tbl>
      <w:tblPr>
        <w:tblStyle w:val="TableGrid"/>
        <w:tblW w:w="9918" w:type="dxa"/>
        <w:tblLook w:val="04A0" w:firstRow="1" w:lastRow="0" w:firstColumn="1" w:lastColumn="0" w:noHBand="0" w:noVBand="1"/>
      </w:tblPr>
      <w:tblGrid>
        <w:gridCol w:w="4508"/>
        <w:gridCol w:w="5410"/>
      </w:tblGrid>
      <w:tr w:rsidR="0097461E" w:rsidTr="00623050">
        <w:tc>
          <w:tcPr>
            <w:tcW w:w="4508" w:type="dxa"/>
          </w:tcPr>
          <w:p w:rsidR="0097461E" w:rsidRDefault="0097461E" w:rsidP="00623050">
            <w:pPr>
              <w:rPr>
                <w:sz w:val="28"/>
                <w:szCs w:val="28"/>
              </w:rPr>
            </w:pPr>
            <w:r>
              <w:rPr>
                <w:sz w:val="28"/>
                <w:szCs w:val="28"/>
              </w:rPr>
              <w:t>Cash Market</w:t>
            </w:r>
          </w:p>
        </w:tc>
        <w:tc>
          <w:tcPr>
            <w:tcW w:w="5410" w:type="dxa"/>
          </w:tcPr>
          <w:p w:rsidR="0097461E" w:rsidRDefault="0097461E" w:rsidP="00623050">
            <w:pPr>
              <w:rPr>
                <w:sz w:val="28"/>
                <w:szCs w:val="28"/>
              </w:rPr>
            </w:pPr>
            <w:r>
              <w:rPr>
                <w:sz w:val="28"/>
                <w:szCs w:val="28"/>
              </w:rPr>
              <w:t>Futures Market</w:t>
            </w:r>
          </w:p>
        </w:tc>
      </w:tr>
      <w:tr w:rsidR="0097461E" w:rsidTr="00623050">
        <w:tc>
          <w:tcPr>
            <w:tcW w:w="4508" w:type="dxa"/>
          </w:tcPr>
          <w:p w:rsidR="0097461E" w:rsidRDefault="0097461E" w:rsidP="00623050">
            <w:pPr>
              <w:rPr>
                <w:sz w:val="28"/>
                <w:szCs w:val="28"/>
              </w:rPr>
            </w:pPr>
            <w:r>
              <w:rPr>
                <w:sz w:val="28"/>
                <w:szCs w:val="28"/>
              </w:rPr>
              <w:t>July: cash machinery @ $3000</w:t>
            </w:r>
          </w:p>
          <w:p w:rsidR="0097461E" w:rsidRDefault="0097461E" w:rsidP="00623050">
            <w:pPr>
              <w:rPr>
                <w:sz w:val="28"/>
                <w:szCs w:val="28"/>
              </w:rPr>
            </w:pPr>
            <w:r>
              <w:rPr>
                <w:sz w:val="28"/>
                <w:szCs w:val="28"/>
              </w:rPr>
              <w:t>December: sell machinery @ $2500</w:t>
            </w:r>
          </w:p>
        </w:tc>
        <w:tc>
          <w:tcPr>
            <w:tcW w:w="5410" w:type="dxa"/>
          </w:tcPr>
          <w:p w:rsidR="0097461E" w:rsidRDefault="0097461E" w:rsidP="00623050">
            <w:pPr>
              <w:rPr>
                <w:sz w:val="28"/>
                <w:szCs w:val="28"/>
              </w:rPr>
            </w:pPr>
            <w:r>
              <w:rPr>
                <w:sz w:val="28"/>
                <w:szCs w:val="28"/>
              </w:rPr>
              <w:t>July: sells Machinery Futures @ $3000</w:t>
            </w:r>
          </w:p>
          <w:p w:rsidR="0097461E" w:rsidRDefault="0097461E" w:rsidP="00623050">
            <w:pPr>
              <w:rPr>
                <w:sz w:val="28"/>
                <w:szCs w:val="28"/>
              </w:rPr>
            </w:pPr>
            <w:r>
              <w:rPr>
                <w:sz w:val="28"/>
                <w:szCs w:val="28"/>
              </w:rPr>
              <w:t>December: Buy Machinery Futures @ $2500</w:t>
            </w:r>
          </w:p>
        </w:tc>
      </w:tr>
      <w:tr w:rsidR="0097461E" w:rsidTr="00623050">
        <w:tc>
          <w:tcPr>
            <w:tcW w:w="4508" w:type="dxa"/>
          </w:tcPr>
          <w:p w:rsidR="0097461E" w:rsidRDefault="0097461E" w:rsidP="00623050">
            <w:pPr>
              <w:rPr>
                <w:sz w:val="28"/>
                <w:szCs w:val="28"/>
              </w:rPr>
            </w:pPr>
            <w:r>
              <w:rPr>
                <w:sz w:val="28"/>
                <w:szCs w:val="28"/>
              </w:rPr>
              <w:t>Change:- $500 less</w:t>
            </w:r>
          </w:p>
        </w:tc>
        <w:tc>
          <w:tcPr>
            <w:tcW w:w="5410" w:type="dxa"/>
          </w:tcPr>
          <w:p w:rsidR="0097461E" w:rsidRDefault="0097461E" w:rsidP="00623050">
            <w:pPr>
              <w:rPr>
                <w:sz w:val="28"/>
                <w:szCs w:val="28"/>
              </w:rPr>
            </w:pPr>
            <w:r>
              <w:rPr>
                <w:sz w:val="28"/>
                <w:szCs w:val="28"/>
              </w:rPr>
              <w:t>Change:- $500 gain</w:t>
            </w:r>
          </w:p>
        </w:tc>
      </w:tr>
    </w:tbl>
    <w:p w:rsidR="0097461E" w:rsidRDefault="0097461E" w:rsidP="0097461E">
      <w:pPr>
        <w:rPr>
          <w:sz w:val="28"/>
          <w:szCs w:val="28"/>
        </w:rPr>
      </w:pPr>
    </w:p>
    <w:p w:rsidR="0097461E" w:rsidRDefault="00D66742" w:rsidP="0097461E">
      <w:pPr>
        <w:rPr>
          <w:sz w:val="28"/>
          <w:szCs w:val="28"/>
        </w:rPr>
      </w:pPr>
      <w:r>
        <w:rPr>
          <w:sz w:val="28"/>
          <w:szCs w:val="28"/>
        </w:rPr>
        <w:t>Summary: -</w:t>
      </w:r>
      <w:r w:rsidR="0097461E">
        <w:rPr>
          <w:sz w:val="28"/>
          <w:szCs w:val="28"/>
        </w:rPr>
        <w:t xml:space="preserve"> sold machinery at cash market for $2500 and made a gain of $500 in futures, so the net sell price </w:t>
      </w:r>
      <w:r>
        <w:rPr>
          <w:sz w:val="28"/>
          <w:szCs w:val="28"/>
        </w:rPr>
        <w:t>turns</w:t>
      </w:r>
      <w:r w:rsidR="0097461E">
        <w:rPr>
          <w:sz w:val="28"/>
          <w:szCs w:val="28"/>
        </w:rPr>
        <w:t xml:space="preserve"> out to be $3000</w:t>
      </w:r>
    </w:p>
    <w:p w:rsidR="0097461E" w:rsidRDefault="0097461E" w:rsidP="0097461E">
      <w:pPr>
        <w:rPr>
          <w:sz w:val="28"/>
          <w:szCs w:val="28"/>
        </w:rPr>
      </w:pPr>
    </w:p>
    <w:p w:rsidR="00D66742" w:rsidRDefault="00D66742" w:rsidP="0097461E">
      <w:pPr>
        <w:rPr>
          <w:sz w:val="28"/>
          <w:szCs w:val="28"/>
        </w:rPr>
      </w:pPr>
    </w:p>
    <w:p w:rsidR="00D66742" w:rsidRDefault="00D66742" w:rsidP="0097461E">
      <w:pPr>
        <w:rPr>
          <w:sz w:val="28"/>
          <w:szCs w:val="28"/>
        </w:rPr>
      </w:pPr>
    </w:p>
    <w:p w:rsidR="00D66742" w:rsidRDefault="00D66742" w:rsidP="0097461E">
      <w:pPr>
        <w:rPr>
          <w:sz w:val="28"/>
          <w:szCs w:val="28"/>
        </w:rPr>
      </w:pPr>
    </w:p>
    <w:p w:rsidR="00D66742" w:rsidRDefault="00D66742" w:rsidP="0097461E">
      <w:pPr>
        <w:rPr>
          <w:sz w:val="28"/>
          <w:szCs w:val="28"/>
        </w:rPr>
      </w:pPr>
    </w:p>
    <w:p w:rsidR="00D66742" w:rsidRDefault="00D66742" w:rsidP="0097461E">
      <w:pPr>
        <w:rPr>
          <w:sz w:val="28"/>
          <w:szCs w:val="28"/>
        </w:rPr>
      </w:pPr>
    </w:p>
    <w:p w:rsidR="00D66742" w:rsidRDefault="00D66742" w:rsidP="0097461E">
      <w:pPr>
        <w:rPr>
          <w:sz w:val="28"/>
          <w:szCs w:val="28"/>
        </w:rPr>
      </w:pPr>
    </w:p>
    <w:p w:rsidR="0097461E" w:rsidRPr="00464D63" w:rsidRDefault="0097461E" w:rsidP="0097461E">
      <w:pPr>
        <w:rPr>
          <w:b/>
          <w:sz w:val="32"/>
        </w:rPr>
      </w:pPr>
      <w:r w:rsidRPr="00464D63">
        <w:rPr>
          <w:b/>
          <w:sz w:val="32"/>
        </w:rPr>
        <w:t xml:space="preserve">Scenario 2: Prices </w:t>
      </w:r>
      <w:r w:rsidR="00D66742" w:rsidRPr="00464D63">
        <w:rPr>
          <w:b/>
          <w:sz w:val="32"/>
        </w:rPr>
        <w:t>Rise: -</w:t>
      </w:r>
    </w:p>
    <w:p w:rsidR="0097461E" w:rsidRPr="00D66742" w:rsidRDefault="0097461E" w:rsidP="0097461E">
      <w:pPr>
        <w:rPr>
          <w:sz w:val="28"/>
        </w:rPr>
      </w:pPr>
      <w:r w:rsidRPr="00D66742">
        <w:rPr>
          <w:sz w:val="28"/>
        </w:rPr>
        <w:t>In December, cash market price is $3500.00 cwt. Investor deliver his machinery and receive $3500.00, and settles his futures positions by buying a December Machinery Futures contract at $3500.00</w:t>
      </w:r>
    </w:p>
    <w:tbl>
      <w:tblPr>
        <w:tblStyle w:val="TableGrid"/>
        <w:tblW w:w="0" w:type="auto"/>
        <w:tblLook w:val="04A0" w:firstRow="1" w:lastRow="0" w:firstColumn="1" w:lastColumn="0" w:noHBand="0" w:noVBand="1"/>
      </w:tblPr>
      <w:tblGrid>
        <w:gridCol w:w="4508"/>
        <w:gridCol w:w="4508"/>
      </w:tblGrid>
      <w:tr w:rsidR="0097461E" w:rsidTr="00623050">
        <w:tc>
          <w:tcPr>
            <w:tcW w:w="4508" w:type="dxa"/>
          </w:tcPr>
          <w:p w:rsidR="0097461E" w:rsidRDefault="0097461E" w:rsidP="00623050">
            <w:pPr>
              <w:rPr>
                <w:sz w:val="28"/>
                <w:szCs w:val="28"/>
              </w:rPr>
            </w:pPr>
            <w:r>
              <w:rPr>
                <w:sz w:val="28"/>
                <w:szCs w:val="28"/>
              </w:rPr>
              <w:t>Cash Market</w:t>
            </w:r>
          </w:p>
        </w:tc>
        <w:tc>
          <w:tcPr>
            <w:tcW w:w="4508" w:type="dxa"/>
          </w:tcPr>
          <w:p w:rsidR="0097461E" w:rsidRDefault="0097461E" w:rsidP="00623050">
            <w:pPr>
              <w:rPr>
                <w:sz w:val="28"/>
                <w:szCs w:val="28"/>
              </w:rPr>
            </w:pPr>
            <w:r>
              <w:rPr>
                <w:sz w:val="28"/>
                <w:szCs w:val="28"/>
              </w:rPr>
              <w:t>Futures Market</w:t>
            </w:r>
          </w:p>
        </w:tc>
      </w:tr>
      <w:tr w:rsidR="0097461E" w:rsidTr="00623050">
        <w:tc>
          <w:tcPr>
            <w:tcW w:w="4508" w:type="dxa"/>
          </w:tcPr>
          <w:p w:rsidR="0097461E" w:rsidRDefault="0097461E" w:rsidP="00623050">
            <w:pPr>
              <w:rPr>
                <w:sz w:val="28"/>
                <w:szCs w:val="28"/>
              </w:rPr>
            </w:pPr>
            <w:r>
              <w:rPr>
                <w:sz w:val="28"/>
                <w:szCs w:val="28"/>
              </w:rPr>
              <w:t>July: cash machinery@ $3000</w:t>
            </w:r>
          </w:p>
          <w:p w:rsidR="0097461E" w:rsidRDefault="0097461E" w:rsidP="00623050">
            <w:pPr>
              <w:rPr>
                <w:sz w:val="28"/>
                <w:szCs w:val="28"/>
              </w:rPr>
            </w:pPr>
            <w:r>
              <w:rPr>
                <w:sz w:val="28"/>
                <w:szCs w:val="28"/>
              </w:rPr>
              <w:t>December: sell cash machinery @ $3500</w:t>
            </w:r>
          </w:p>
        </w:tc>
        <w:tc>
          <w:tcPr>
            <w:tcW w:w="4508" w:type="dxa"/>
          </w:tcPr>
          <w:p w:rsidR="0097461E" w:rsidRDefault="0097461E" w:rsidP="00623050">
            <w:pPr>
              <w:rPr>
                <w:sz w:val="28"/>
                <w:szCs w:val="28"/>
              </w:rPr>
            </w:pPr>
            <w:r>
              <w:rPr>
                <w:sz w:val="28"/>
                <w:szCs w:val="28"/>
              </w:rPr>
              <w:t>July: sell machinery @ $3000</w:t>
            </w:r>
          </w:p>
          <w:p w:rsidR="0097461E" w:rsidRDefault="0097461E" w:rsidP="00623050">
            <w:pPr>
              <w:rPr>
                <w:sz w:val="28"/>
                <w:szCs w:val="28"/>
              </w:rPr>
            </w:pPr>
            <w:r>
              <w:rPr>
                <w:sz w:val="28"/>
                <w:szCs w:val="28"/>
              </w:rPr>
              <w:t>December: buy machinery @ $3500</w:t>
            </w:r>
          </w:p>
        </w:tc>
      </w:tr>
      <w:tr w:rsidR="0097461E" w:rsidTr="00623050">
        <w:tc>
          <w:tcPr>
            <w:tcW w:w="4508" w:type="dxa"/>
          </w:tcPr>
          <w:p w:rsidR="0097461E" w:rsidRDefault="0097461E" w:rsidP="00623050">
            <w:pPr>
              <w:rPr>
                <w:sz w:val="28"/>
                <w:szCs w:val="28"/>
              </w:rPr>
            </w:pPr>
            <w:r>
              <w:rPr>
                <w:sz w:val="28"/>
                <w:szCs w:val="28"/>
              </w:rPr>
              <w:t>Change: $500 gain</w:t>
            </w:r>
          </w:p>
        </w:tc>
        <w:tc>
          <w:tcPr>
            <w:tcW w:w="4508" w:type="dxa"/>
          </w:tcPr>
          <w:p w:rsidR="0097461E" w:rsidRDefault="0097461E" w:rsidP="00623050">
            <w:pPr>
              <w:rPr>
                <w:sz w:val="28"/>
                <w:szCs w:val="28"/>
              </w:rPr>
            </w:pPr>
            <w:r>
              <w:rPr>
                <w:sz w:val="28"/>
                <w:szCs w:val="28"/>
              </w:rPr>
              <w:t>Change: $500 loss</w:t>
            </w:r>
          </w:p>
        </w:tc>
      </w:tr>
      <w:tr w:rsidR="00D66742" w:rsidTr="00623050">
        <w:tc>
          <w:tcPr>
            <w:tcW w:w="4508" w:type="dxa"/>
          </w:tcPr>
          <w:p w:rsidR="00D66742" w:rsidRDefault="00D66742" w:rsidP="00623050">
            <w:pPr>
              <w:rPr>
                <w:sz w:val="28"/>
                <w:szCs w:val="28"/>
              </w:rPr>
            </w:pPr>
          </w:p>
        </w:tc>
        <w:tc>
          <w:tcPr>
            <w:tcW w:w="4508" w:type="dxa"/>
          </w:tcPr>
          <w:p w:rsidR="00D66742" w:rsidRDefault="00D66742" w:rsidP="00623050">
            <w:pPr>
              <w:rPr>
                <w:sz w:val="28"/>
                <w:szCs w:val="28"/>
              </w:rPr>
            </w:pPr>
          </w:p>
        </w:tc>
      </w:tr>
    </w:tbl>
    <w:p w:rsidR="0097461E" w:rsidRPr="00A846C5" w:rsidRDefault="0097461E" w:rsidP="0097461E">
      <w:pPr>
        <w:rPr>
          <w:sz w:val="28"/>
          <w:szCs w:val="28"/>
        </w:rPr>
      </w:pPr>
      <w:r>
        <w:rPr>
          <w:sz w:val="28"/>
          <w:szCs w:val="28"/>
        </w:rPr>
        <w:t>So the Net sell price is $3500 less loss of $500 i.e. $3000</w:t>
      </w:r>
    </w:p>
    <w:p w:rsidR="0097461E" w:rsidRPr="00D66742" w:rsidRDefault="0097461E" w:rsidP="0097461E">
      <w:pPr>
        <w:rPr>
          <w:b/>
          <w:sz w:val="32"/>
        </w:rPr>
      </w:pPr>
      <w:r w:rsidRPr="00D66742">
        <w:rPr>
          <w:b/>
          <w:sz w:val="32"/>
        </w:rPr>
        <w:t>The Long Hedge (assuming zero basis)</w:t>
      </w:r>
    </w:p>
    <w:p w:rsidR="0097461E" w:rsidRPr="00D66742" w:rsidRDefault="0097461E" w:rsidP="0097461E">
      <w:pPr>
        <w:rPr>
          <w:sz w:val="28"/>
        </w:rPr>
      </w:pPr>
      <w:r w:rsidRPr="00D66742">
        <w:rPr>
          <w:sz w:val="28"/>
        </w:rPr>
        <w:t>If I need to buy jet fuel in future, I will be disadvantaged if prices increases. I can use a long hedge to control that risk.</w:t>
      </w:r>
    </w:p>
    <w:p w:rsidR="0097461E" w:rsidRPr="00D66742" w:rsidRDefault="0097461E" w:rsidP="0097461E">
      <w:pPr>
        <w:rPr>
          <w:sz w:val="28"/>
        </w:rPr>
      </w:pPr>
      <w:r w:rsidRPr="00D66742">
        <w:rPr>
          <w:sz w:val="28"/>
        </w:rPr>
        <w:t xml:space="preserve">It is August and I plan to </w:t>
      </w:r>
      <w:r w:rsidR="00D66742" w:rsidRPr="00D66742">
        <w:rPr>
          <w:sz w:val="28"/>
        </w:rPr>
        <w:t>buy jet</w:t>
      </w:r>
      <w:r w:rsidRPr="00D66742">
        <w:rPr>
          <w:sz w:val="28"/>
        </w:rPr>
        <w:t xml:space="preserve"> fuel in March. </w:t>
      </w:r>
      <w:r w:rsidR="00D66742" w:rsidRPr="00D66742">
        <w:rPr>
          <w:sz w:val="28"/>
        </w:rPr>
        <w:t>I am</w:t>
      </w:r>
      <w:r w:rsidRPr="00D66742">
        <w:rPr>
          <w:sz w:val="28"/>
        </w:rPr>
        <w:t xml:space="preserve"> uncertain about the outlook for fuel prices. Cash price in October is trading at $250/</w:t>
      </w:r>
      <w:r w:rsidR="00D66742" w:rsidRPr="00D66742">
        <w:rPr>
          <w:sz w:val="28"/>
        </w:rPr>
        <w:t>lit.</w:t>
      </w:r>
      <w:r w:rsidRPr="00D66742">
        <w:rPr>
          <w:sz w:val="28"/>
        </w:rPr>
        <w:t xml:space="preserve"> The March Jet </w:t>
      </w:r>
      <w:r w:rsidR="00D66742" w:rsidRPr="00D66742">
        <w:rPr>
          <w:sz w:val="28"/>
        </w:rPr>
        <w:t>Fuel</w:t>
      </w:r>
      <w:r w:rsidRPr="00D66742">
        <w:rPr>
          <w:sz w:val="28"/>
        </w:rPr>
        <w:t xml:space="preserve"> Futures contract is also trading at $250.00. You buy 1 contract to cover your future jet fuel prices.</w:t>
      </w:r>
    </w:p>
    <w:p w:rsidR="0097461E" w:rsidRPr="00D66742" w:rsidRDefault="0097461E" w:rsidP="0097461E">
      <w:pPr>
        <w:rPr>
          <w:b/>
          <w:sz w:val="32"/>
        </w:rPr>
      </w:pPr>
      <w:r w:rsidRPr="00D66742">
        <w:rPr>
          <w:b/>
          <w:sz w:val="32"/>
        </w:rPr>
        <w:t>Scenario 1: Price Falls</w:t>
      </w:r>
    </w:p>
    <w:p w:rsidR="0097461E" w:rsidRPr="00D66742" w:rsidRDefault="0097461E" w:rsidP="0097461E">
      <w:pPr>
        <w:rPr>
          <w:sz w:val="28"/>
        </w:rPr>
      </w:pPr>
      <w:r w:rsidRPr="00D66742">
        <w:rPr>
          <w:sz w:val="28"/>
        </w:rPr>
        <w:t xml:space="preserve">In March the price of jet fuel is $220/lit. I buy my fuel at $220 and offset my futures position by selling 1 March Jet </w:t>
      </w:r>
      <w:r w:rsidR="00D66742" w:rsidRPr="00D66742">
        <w:rPr>
          <w:sz w:val="28"/>
        </w:rPr>
        <w:t>Fuel</w:t>
      </w:r>
      <w:r w:rsidRPr="00D66742">
        <w:rPr>
          <w:sz w:val="28"/>
        </w:rPr>
        <w:t xml:space="preserve"> Futures contract at $220.</w:t>
      </w:r>
    </w:p>
    <w:tbl>
      <w:tblPr>
        <w:tblStyle w:val="TableGrid"/>
        <w:tblW w:w="0" w:type="auto"/>
        <w:tblLook w:val="04A0" w:firstRow="1" w:lastRow="0" w:firstColumn="1" w:lastColumn="0" w:noHBand="0" w:noVBand="1"/>
      </w:tblPr>
      <w:tblGrid>
        <w:gridCol w:w="4508"/>
        <w:gridCol w:w="4508"/>
      </w:tblGrid>
      <w:tr w:rsidR="0097461E" w:rsidRPr="00D66742" w:rsidTr="00623050">
        <w:tc>
          <w:tcPr>
            <w:tcW w:w="4508" w:type="dxa"/>
          </w:tcPr>
          <w:p w:rsidR="0097461E" w:rsidRPr="00D66742" w:rsidRDefault="0097461E" w:rsidP="00623050">
            <w:pPr>
              <w:rPr>
                <w:sz w:val="28"/>
              </w:rPr>
            </w:pPr>
            <w:r w:rsidRPr="00D66742">
              <w:rPr>
                <w:sz w:val="28"/>
              </w:rPr>
              <w:t>Cash Market</w:t>
            </w:r>
          </w:p>
        </w:tc>
        <w:tc>
          <w:tcPr>
            <w:tcW w:w="4508" w:type="dxa"/>
          </w:tcPr>
          <w:p w:rsidR="0097461E" w:rsidRPr="00D66742" w:rsidRDefault="0097461E" w:rsidP="00623050">
            <w:pPr>
              <w:rPr>
                <w:sz w:val="28"/>
              </w:rPr>
            </w:pPr>
            <w:r w:rsidRPr="00D66742">
              <w:rPr>
                <w:sz w:val="28"/>
              </w:rPr>
              <w:t>Futures Market</w:t>
            </w:r>
          </w:p>
        </w:tc>
      </w:tr>
      <w:tr w:rsidR="0097461E" w:rsidRPr="00D66742" w:rsidTr="00623050">
        <w:tc>
          <w:tcPr>
            <w:tcW w:w="4508" w:type="dxa"/>
          </w:tcPr>
          <w:p w:rsidR="0097461E" w:rsidRPr="00D66742" w:rsidRDefault="0097461E" w:rsidP="00623050">
            <w:pPr>
              <w:rPr>
                <w:sz w:val="28"/>
              </w:rPr>
            </w:pPr>
            <w:r w:rsidRPr="00D66742">
              <w:rPr>
                <w:sz w:val="28"/>
              </w:rPr>
              <w:t>August: cash fuel price @ $250</w:t>
            </w:r>
          </w:p>
          <w:p w:rsidR="0097461E" w:rsidRPr="00D66742" w:rsidRDefault="0097461E" w:rsidP="00623050">
            <w:pPr>
              <w:rPr>
                <w:sz w:val="28"/>
              </w:rPr>
            </w:pPr>
            <w:r w:rsidRPr="00D66742">
              <w:rPr>
                <w:sz w:val="28"/>
              </w:rPr>
              <w:t>March: buy fuel price @ $220</w:t>
            </w:r>
          </w:p>
        </w:tc>
        <w:tc>
          <w:tcPr>
            <w:tcW w:w="4508" w:type="dxa"/>
          </w:tcPr>
          <w:p w:rsidR="0097461E" w:rsidRPr="00D66742" w:rsidRDefault="0097461E" w:rsidP="00623050">
            <w:pPr>
              <w:rPr>
                <w:sz w:val="28"/>
              </w:rPr>
            </w:pPr>
            <w:r w:rsidRPr="00D66742">
              <w:rPr>
                <w:sz w:val="28"/>
              </w:rPr>
              <w:t xml:space="preserve">August: Buy Jet </w:t>
            </w:r>
            <w:r w:rsidR="00D66742" w:rsidRPr="00D66742">
              <w:rPr>
                <w:sz w:val="28"/>
              </w:rPr>
              <w:t>Fuel</w:t>
            </w:r>
            <w:r w:rsidRPr="00D66742">
              <w:rPr>
                <w:sz w:val="28"/>
              </w:rPr>
              <w:t xml:space="preserve"> Futures @ $250</w:t>
            </w:r>
          </w:p>
          <w:p w:rsidR="0097461E" w:rsidRPr="00D66742" w:rsidRDefault="0097461E" w:rsidP="00623050">
            <w:pPr>
              <w:rPr>
                <w:sz w:val="28"/>
              </w:rPr>
            </w:pPr>
            <w:r w:rsidRPr="00D66742">
              <w:rPr>
                <w:sz w:val="28"/>
              </w:rPr>
              <w:t>March: Sell Jet fuel Futures @220</w:t>
            </w:r>
          </w:p>
        </w:tc>
      </w:tr>
      <w:tr w:rsidR="0097461E" w:rsidRPr="00D66742" w:rsidTr="00623050">
        <w:tc>
          <w:tcPr>
            <w:tcW w:w="4508" w:type="dxa"/>
          </w:tcPr>
          <w:p w:rsidR="0097461E" w:rsidRPr="00D66742" w:rsidRDefault="0097461E" w:rsidP="00623050">
            <w:pPr>
              <w:rPr>
                <w:sz w:val="28"/>
              </w:rPr>
            </w:pPr>
            <w:r w:rsidRPr="00D66742">
              <w:rPr>
                <w:sz w:val="28"/>
              </w:rPr>
              <w:t>Change: $30 savings</w:t>
            </w:r>
          </w:p>
        </w:tc>
        <w:tc>
          <w:tcPr>
            <w:tcW w:w="4508" w:type="dxa"/>
          </w:tcPr>
          <w:p w:rsidR="0097461E" w:rsidRPr="00D66742" w:rsidRDefault="0097461E" w:rsidP="00623050">
            <w:pPr>
              <w:rPr>
                <w:sz w:val="28"/>
              </w:rPr>
            </w:pPr>
            <w:r w:rsidRPr="00D66742">
              <w:rPr>
                <w:sz w:val="28"/>
              </w:rPr>
              <w:t>Change: $30 loss</w:t>
            </w:r>
          </w:p>
        </w:tc>
      </w:tr>
    </w:tbl>
    <w:p w:rsidR="0097461E" w:rsidRPr="00D66742" w:rsidRDefault="0097461E" w:rsidP="0097461E">
      <w:pPr>
        <w:rPr>
          <w:sz w:val="28"/>
        </w:rPr>
      </w:pPr>
    </w:p>
    <w:p w:rsidR="0097461E" w:rsidRDefault="0097461E" w:rsidP="0097461E">
      <w:pPr>
        <w:rPr>
          <w:sz w:val="28"/>
        </w:rPr>
      </w:pPr>
      <w:r w:rsidRPr="00D66742">
        <w:rPr>
          <w:sz w:val="28"/>
        </w:rPr>
        <w:t>Net Purchase Price is purchase price in March at $220 add loss $30.</w:t>
      </w:r>
    </w:p>
    <w:p w:rsidR="00D66742" w:rsidRDefault="00D66742" w:rsidP="0097461E">
      <w:pPr>
        <w:rPr>
          <w:sz w:val="28"/>
        </w:rPr>
      </w:pPr>
    </w:p>
    <w:p w:rsidR="00D66742" w:rsidRDefault="00D66742" w:rsidP="0097461E">
      <w:pPr>
        <w:rPr>
          <w:sz w:val="28"/>
        </w:rPr>
      </w:pPr>
    </w:p>
    <w:p w:rsidR="00D66742" w:rsidRDefault="00D66742" w:rsidP="0097461E">
      <w:pPr>
        <w:rPr>
          <w:sz w:val="28"/>
        </w:rPr>
      </w:pPr>
    </w:p>
    <w:p w:rsidR="00D66742" w:rsidRPr="00D66742" w:rsidRDefault="00D66742" w:rsidP="0097461E">
      <w:pPr>
        <w:rPr>
          <w:sz w:val="28"/>
        </w:rPr>
      </w:pPr>
    </w:p>
    <w:p w:rsidR="0097461E" w:rsidRPr="00D66742" w:rsidRDefault="0097461E" w:rsidP="0097461E">
      <w:pPr>
        <w:rPr>
          <w:b/>
          <w:sz w:val="32"/>
        </w:rPr>
      </w:pPr>
      <w:r w:rsidRPr="00D66742">
        <w:rPr>
          <w:b/>
          <w:sz w:val="32"/>
        </w:rPr>
        <w:t>Scenario 2: Prices Rise</w:t>
      </w:r>
    </w:p>
    <w:p w:rsidR="0097461E" w:rsidRPr="00D66742" w:rsidRDefault="0097461E" w:rsidP="0097461E">
      <w:pPr>
        <w:rPr>
          <w:sz w:val="28"/>
        </w:rPr>
      </w:pPr>
      <w:r w:rsidRPr="00D66742">
        <w:rPr>
          <w:sz w:val="28"/>
        </w:rPr>
        <w:t xml:space="preserve"> In March, cash market price for jet fuel is $280.00. I buy my fuel in cash at $280.00 and offset my futures positions by selling March Jet </w:t>
      </w:r>
      <w:proofErr w:type="gramStart"/>
      <w:r w:rsidRPr="00D66742">
        <w:rPr>
          <w:sz w:val="28"/>
        </w:rPr>
        <w:t>fuel</w:t>
      </w:r>
      <w:proofErr w:type="gramEnd"/>
      <w:r w:rsidRPr="00D66742">
        <w:rPr>
          <w:sz w:val="28"/>
        </w:rPr>
        <w:t xml:space="preserve"> Futures contract at $280.00. </w:t>
      </w:r>
    </w:p>
    <w:tbl>
      <w:tblPr>
        <w:tblStyle w:val="TableGrid"/>
        <w:tblW w:w="0" w:type="auto"/>
        <w:tblLook w:val="04A0" w:firstRow="1" w:lastRow="0" w:firstColumn="1" w:lastColumn="0" w:noHBand="0" w:noVBand="1"/>
      </w:tblPr>
      <w:tblGrid>
        <w:gridCol w:w="4508"/>
        <w:gridCol w:w="4508"/>
      </w:tblGrid>
      <w:tr w:rsidR="0097461E" w:rsidRPr="00D66742" w:rsidTr="00623050">
        <w:tc>
          <w:tcPr>
            <w:tcW w:w="4508" w:type="dxa"/>
          </w:tcPr>
          <w:p w:rsidR="0097461E" w:rsidRPr="00D66742" w:rsidRDefault="0097461E" w:rsidP="00623050">
            <w:pPr>
              <w:rPr>
                <w:sz w:val="28"/>
              </w:rPr>
            </w:pPr>
            <w:r w:rsidRPr="00D66742">
              <w:rPr>
                <w:sz w:val="28"/>
              </w:rPr>
              <w:t>Cash Market</w:t>
            </w:r>
          </w:p>
        </w:tc>
        <w:tc>
          <w:tcPr>
            <w:tcW w:w="4508" w:type="dxa"/>
          </w:tcPr>
          <w:p w:rsidR="0097461E" w:rsidRPr="00D66742" w:rsidRDefault="0097461E" w:rsidP="00623050">
            <w:pPr>
              <w:rPr>
                <w:sz w:val="28"/>
              </w:rPr>
            </w:pPr>
            <w:r w:rsidRPr="00D66742">
              <w:rPr>
                <w:sz w:val="28"/>
              </w:rPr>
              <w:t>Futures Market</w:t>
            </w:r>
          </w:p>
        </w:tc>
      </w:tr>
      <w:tr w:rsidR="0097461E" w:rsidRPr="00D66742" w:rsidTr="00623050">
        <w:tc>
          <w:tcPr>
            <w:tcW w:w="4508" w:type="dxa"/>
          </w:tcPr>
          <w:p w:rsidR="0097461E" w:rsidRPr="00D66742" w:rsidRDefault="0097461E" w:rsidP="00623050">
            <w:pPr>
              <w:rPr>
                <w:sz w:val="28"/>
              </w:rPr>
            </w:pPr>
            <w:r w:rsidRPr="00D66742">
              <w:rPr>
                <w:sz w:val="28"/>
              </w:rPr>
              <w:t>August: cash fuel price @ $250</w:t>
            </w:r>
          </w:p>
          <w:p w:rsidR="0097461E" w:rsidRPr="00D66742" w:rsidRDefault="0097461E" w:rsidP="00623050">
            <w:pPr>
              <w:rPr>
                <w:sz w:val="28"/>
              </w:rPr>
            </w:pPr>
            <w:r w:rsidRPr="00D66742">
              <w:rPr>
                <w:sz w:val="28"/>
              </w:rPr>
              <w:t>March: buy fuel @ $280</w:t>
            </w:r>
          </w:p>
        </w:tc>
        <w:tc>
          <w:tcPr>
            <w:tcW w:w="4508" w:type="dxa"/>
          </w:tcPr>
          <w:p w:rsidR="0097461E" w:rsidRPr="00D66742" w:rsidRDefault="0097461E" w:rsidP="00623050">
            <w:pPr>
              <w:rPr>
                <w:sz w:val="28"/>
              </w:rPr>
            </w:pPr>
            <w:r w:rsidRPr="00D66742">
              <w:rPr>
                <w:sz w:val="28"/>
              </w:rPr>
              <w:t>August: buy futures @ $250</w:t>
            </w:r>
          </w:p>
          <w:p w:rsidR="0097461E" w:rsidRPr="00D66742" w:rsidRDefault="0097461E" w:rsidP="00623050">
            <w:pPr>
              <w:rPr>
                <w:sz w:val="28"/>
              </w:rPr>
            </w:pPr>
            <w:r w:rsidRPr="00D66742">
              <w:rPr>
                <w:sz w:val="28"/>
              </w:rPr>
              <w:t>March: sell futures @ $280</w:t>
            </w:r>
          </w:p>
        </w:tc>
      </w:tr>
      <w:tr w:rsidR="0097461E" w:rsidRPr="00D66742" w:rsidTr="00623050">
        <w:tc>
          <w:tcPr>
            <w:tcW w:w="4508" w:type="dxa"/>
          </w:tcPr>
          <w:p w:rsidR="0097461E" w:rsidRPr="00D66742" w:rsidRDefault="0097461E" w:rsidP="00623050">
            <w:pPr>
              <w:rPr>
                <w:sz w:val="28"/>
              </w:rPr>
            </w:pPr>
            <w:r w:rsidRPr="00D66742">
              <w:rPr>
                <w:sz w:val="28"/>
              </w:rPr>
              <w:t>Change: $30 more expensive</w:t>
            </w:r>
          </w:p>
        </w:tc>
        <w:tc>
          <w:tcPr>
            <w:tcW w:w="4508" w:type="dxa"/>
          </w:tcPr>
          <w:p w:rsidR="0097461E" w:rsidRPr="00D66742" w:rsidRDefault="0097461E" w:rsidP="00623050">
            <w:pPr>
              <w:rPr>
                <w:sz w:val="28"/>
              </w:rPr>
            </w:pPr>
            <w:r w:rsidRPr="00D66742">
              <w:rPr>
                <w:sz w:val="28"/>
              </w:rPr>
              <w:t>Change: $30 gain</w:t>
            </w:r>
          </w:p>
        </w:tc>
      </w:tr>
    </w:tbl>
    <w:p w:rsidR="0097461E" w:rsidRPr="00D66742" w:rsidRDefault="0097461E" w:rsidP="0097461E">
      <w:pPr>
        <w:rPr>
          <w:sz w:val="28"/>
        </w:rPr>
      </w:pPr>
    </w:p>
    <w:p w:rsidR="0097461E" w:rsidRPr="00D66742" w:rsidRDefault="0097461E" w:rsidP="0097461E">
      <w:pPr>
        <w:rPr>
          <w:sz w:val="28"/>
        </w:rPr>
      </w:pPr>
      <w:r w:rsidRPr="00D66742">
        <w:rPr>
          <w:sz w:val="28"/>
        </w:rPr>
        <w:t>Net Purchase price in this scenario turns out to be purchase price in March $280nless gain of $30, i.e. $250</w:t>
      </w:r>
    </w:p>
    <w:p w:rsidR="0097461E" w:rsidRPr="00D66742" w:rsidRDefault="0097461E" w:rsidP="003249E4">
      <w:pPr>
        <w:rPr>
          <w:b/>
          <w:color w:val="000000" w:themeColor="text1"/>
          <w:sz w:val="36"/>
          <w:u w:val="single"/>
        </w:rPr>
      </w:pPr>
    </w:p>
    <w:p w:rsidR="0097461E" w:rsidRDefault="0097461E" w:rsidP="003249E4">
      <w:pPr>
        <w:rPr>
          <w:b/>
          <w:color w:val="000000" w:themeColor="text1"/>
          <w:sz w:val="28"/>
          <w:u w:val="single"/>
        </w:rPr>
      </w:pPr>
    </w:p>
    <w:p w:rsidR="0097461E" w:rsidRDefault="0097461E" w:rsidP="003249E4">
      <w:pPr>
        <w:rPr>
          <w:b/>
          <w:color w:val="000000" w:themeColor="text1"/>
          <w:sz w:val="28"/>
          <w:u w:val="single"/>
        </w:rPr>
      </w:pPr>
    </w:p>
    <w:p w:rsidR="0097461E" w:rsidRDefault="0097461E" w:rsidP="003249E4">
      <w:pPr>
        <w:rPr>
          <w:b/>
          <w:color w:val="000000" w:themeColor="text1"/>
          <w:sz w:val="28"/>
          <w:u w:val="single"/>
        </w:rPr>
      </w:pPr>
    </w:p>
    <w:p w:rsidR="0097461E" w:rsidRDefault="0097461E" w:rsidP="003249E4">
      <w:pPr>
        <w:rPr>
          <w:b/>
          <w:color w:val="000000" w:themeColor="text1"/>
          <w:sz w:val="28"/>
          <w:u w:val="single"/>
        </w:rPr>
      </w:pPr>
    </w:p>
    <w:p w:rsidR="0097461E" w:rsidRDefault="0097461E" w:rsidP="003249E4">
      <w:pPr>
        <w:rPr>
          <w:b/>
          <w:color w:val="000000" w:themeColor="text1"/>
          <w:sz w:val="28"/>
          <w:u w:val="single"/>
        </w:rPr>
      </w:pPr>
    </w:p>
    <w:p w:rsidR="0097461E" w:rsidRDefault="0097461E" w:rsidP="003249E4">
      <w:pPr>
        <w:rPr>
          <w:b/>
          <w:color w:val="000000" w:themeColor="text1"/>
          <w:sz w:val="28"/>
          <w:u w:val="single"/>
        </w:rPr>
      </w:pPr>
    </w:p>
    <w:p w:rsidR="00D66742" w:rsidRDefault="00D66742" w:rsidP="003249E4">
      <w:pPr>
        <w:rPr>
          <w:b/>
          <w:color w:val="000000" w:themeColor="text1"/>
          <w:sz w:val="28"/>
          <w:u w:val="single"/>
        </w:rPr>
      </w:pPr>
    </w:p>
    <w:p w:rsidR="00D66742" w:rsidRDefault="00D66742" w:rsidP="003249E4">
      <w:pPr>
        <w:rPr>
          <w:b/>
          <w:color w:val="000000" w:themeColor="text1"/>
          <w:sz w:val="28"/>
          <w:u w:val="single"/>
        </w:rPr>
      </w:pPr>
    </w:p>
    <w:p w:rsidR="00D66742" w:rsidRDefault="00D66742" w:rsidP="003249E4">
      <w:pPr>
        <w:rPr>
          <w:b/>
          <w:color w:val="000000" w:themeColor="text1"/>
          <w:sz w:val="28"/>
          <w:u w:val="single"/>
        </w:rPr>
      </w:pPr>
    </w:p>
    <w:p w:rsidR="00D66742" w:rsidRDefault="00D66742" w:rsidP="003249E4">
      <w:pPr>
        <w:rPr>
          <w:b/>
          <w:color w:val="000000" w:themeColor="text1"/>
          <w:sz w:val="28"/>
          <w:u w:val="single"/>
        </w:rPr>
      </w:pPr>
    </w:p>
    <w:p w:rsidR="00D66742" w:rsidRDefault="00D66742" w:rsidP="003249E4">
      <w:pPr>
        <w:rPr>
          <w:b/>
          <w:color w:val="000000" w:themeColor="text1"/>
          <w:sz w:val="28"/>
          <w:u w:val="single"/>
        </w:rPr>
      </w:pPr>
    </w:p>
    <w:p w:rsidR="00D66742" w:rsidRDefault="00D66742" w:rsidP="003249E4">
      <w:pPr>
        <w:rPr>
          <w:b/>
          <w:color w:val="000000" w:themeColor="text1"/>
          <w:sz w:val="28"/>
          <w:u w:val="single"/>
        </w:rPr>
      </w:pPr>
    </w:p>
    <w:p w:rsidR="00D66742" w:rsidRDefault="00D66742" w:rsidP="003249E4">
      <w:pPr>
        <w:rPr>
          <w:b/>
          <w:color w:val="000000" w:themeColor="text1"/>
          <w:sz w:val="28"/>
          <w:u w:val="single"/>
        </w:rPr>
      </w:pPr>
    </w:p>
    <w:p w:rsidR="0097461E" w:rsidRDefault="0097461E" w:rsidP="003249E4">
      <w:pPr>
        <w:rPr>
          <w:b/>
          <w:color w:val="000000" w:themeColor="text1"/>
          <w:sz w:val="28"/>
          <w:u w:val="single"/>
        </w:rPr>
      </w:pPr>
    </w:p>
    <w:p w:rsidR="0097461E" w:rsidRDefault="0097461E" w:rsidP="003249E4">
      <w:pPr>
        <w:rPr>
          <w:b/>
          <w:color w:val="000000" w:themeColor="text1"/>
          <w:sz w:val="28"/>
          <w:u w:val="single"/>
        </w:rPr>
      </w:pPr>
    </w:p>
    <w:p w:rsidR="00F30EE5" w:rsidRDefault="00F30EE5" w:rsidP="003249E4">
      <w:pPr>
        <w:rPr>
          <w:b/>
          <w:color w:val="000000" w:themeColor="text1"/>
          <w:sz w:val="28"/>
          <w:u w:val="single"/>
        </w:rPr>
      </w:pPr>
    </w:p>
    <w:p w:rsidR="00F30EE5" w:rsidRDefault="00F30EE5" w:rsidP="003249E4">
      <w:pPr>
        <w:rPr>
          <w:b/>
          <w:color w:val="000000" w:themeColor="text1"/>
          <w:sz w:val="28"/>
          <w:u w:val="single"/>
        </w:rPr>
      </w:pPr>
    </w:p>
    <w:p w:rsidR="003249E4" w:rsidRPr="00E84696" w:rsidRDefault="003249E4" w:rsidP="003249E4">
      <w:pPr>
        <w:rPr>
          <w:b/>
          <w:color w:val="000000" w:themeColor="text1"/>
          <w:sz w:val="28"/>
        </w:rPr>
      </w:pPr>
      <w:r w:rsidRPr="00E84696">
        <w:rPr>
          <w:b/>
          <w:color w:val="000000" w:themeColor="text1"/>
          <w:sz w:val="28"/>
          <w:u w:val="single"/>
        </w:rPr>
        <w:t>Statement 2</w:t>
      </w:r>
      <w:r w:rsidRPr="00E84696">
        <w:rPr>
          <w:b/>
          <w:color w:val="000000" w:themeColor="text1"/>
          <w:sz w:val="28"/>
          <w:u w:val="single"/>
        </w:rPr>
        <w:t>:</w:t>
      </w:r>
      <w:r w:rsidRPr="00E84696">
        <w:rPr>
          <w:b/>
          <w:color w:val="000000" w:themeColor="text1"/>
          <w:sz w:val="28"/>
        </w:rPr>
        <w:t xml:space="preserve"> Hedging using options can eliminate the downside volatili</w:t>
      </w:r>
      <w:r w:rsidRPr="00E84696">
        <w:rPr>
          <w:b/>
          <w:color w:val="000000" w:themeColor="text1"/>
          <w:sz w:val="28"/>
        </w:rPr>
        <w:t xml:space="preserve">ty of the price movement in the </w:t>
      </w:r>
      <w:r w:rsidRPr="00E84696">
        <w:rPr>
          <w:b/>
          <w:color w:val="000000" w:themeColor="text1"/>
          <w:sz w:val="28"/>
        </w:rPr>
        <w:t>underlying asset at an associated cost.</w:t>
      </w:r>
    </w:p>
    <w:p w:rsidR="003249E4" w:rsidRDefault="003249E4" w:rsidP="003249E4">
      <w:pPr>
        <w:rPr>
          <w:b/>
          <w:color w:val="000000" w:themeColor="text1"/>
        </w:rPr>
      </w:pPr>
    </w:p>
    <w:p w:rsidR="00F30EE5" w:rsidRPr="00E84696" w:rsidRDefault="00F30EE5" w:rsidP="003249E4">
      <w:pPr>
        <w:rPr>
          <w:b/>
          <w:color w:val="000000" w:themeColor="text1"/>
        </w:rPr>
      </w:pPr>
    </w:p>
    <w:p w:rsidR="003249E4" w:rsidRPr="00D66742" w:rsidRDefault="003249E4" w:rsidP="001C5AB3">
      <w:pPr>
        <w:rPr>
          <w:b/>
          <w:color w:val="000000" w:themeColor="text1"/>
          <w:sz w:val="28"/>
        </w:rPr>
      </w:pPr>
      <w:r w:rsidRPr="00D66742">
        <w:rPr>
          <w:b/>
          <w:color w:val="000000" w:themeColor="text1"/>
          <w:sz w:val="28"/>
        </w:rPr>
        <w:t xml:space="preserve">According to us in a real world scenario we cannot totally eliminate the </w:t>
      </w:r>
      <w:r w:rsidRPr="00D66742">
        <w:rPr>
          <w:b/>
          <w:color w:val="000000" w:themeColor="text1"/>
          <w:sz w:val="28"/>
        </w:rPr>
        <w:t>downside volatility</w:t>
      </w:r>
      <w:r w:rsidRPr="00D66742">
        <w:rPr>
          <w:b/>
          <w:color w:val="000000" w:themeColor="text1"/>
          <w:sz w:val="28"/>
        </w:rPr>
        <w:t xml:space="preserve"> </w:t>
      </w:r>
      <w:r w:rsidR="001C5AB3" w:rsidRPr="00D66742">
        <w:rPr>
          <w:b/>
          <w:color w:val="000000" w:themeColor="text1"/>
          <w:sz w:val="28"/>
        </w:rPr>
        <w:t>of the price movement of an</w:t>
      </w:r>
      <w:r w:rsidRPr="00D66742">
        <w:rPr>
          <w:b/>
          <w:color w:val="000000" w:themeColor="text1"/>
          <w:sz w:val="28"/>
        </w:rPr>
        <w:t xml:space="preserve"> underlying asset</w:t>
      </w:r>
      <w:r w:rsidRPr="00D66742">
        <w:rPr>
          <w:b/>
          <w:color w:val="000000" w:themeColor="text1"/>
          <w:sz w:val="28"/>
        </w:rPr>
        <w:t xml:space="preserve"> because </w:t>
      </w:r>
      <w:r w:rsidR="001C5AB3" w:rsidRPr="00D66742">
        <w:rPr>
          <w:b/>
          <w:color w:val="000000" w:themeColor="text1"/>
          <w:sz w:val="28"/>
        </w:rPr>
        <w:t xml:space="preserve">it depends upon various factors, </w:t>
      </w:r>
      <w:r w:rsidR="0062213E" w:rsidRPr="00D66742">
        <w:rPr>
          <w:b/>
          <w:color w:val="000000" w:themeColor="text1"/>
          <w:sz w:val="28"/>
        </w:rPr>
        <w:t>but </w:t>
      </w:r>
      <w:r w:rsidR="0062213E" w:rsidRPr="00D66742">
        <w:rPr>
          <w:b/>
          <w:bCs/>
          <w:color w:val="000000" w:themeColor="text1"/>
          <w:sz w:val="28"/>
        </w:rPr>
        <w:t>we are able to</w:t>
      </w:r>
      <w:r w:rsidR="0062213E" w:rsidRPr="00D66742">
        <w:rPr>
          <w:b/>
          <w:color w:val="000000" w:themeColor="text1"/>
          <w:sz w:val="28"/>
        </w:rPr>
        <w:t> always </w:t>
      </w:r>
      <w:r w:rsidR="0062213E" w:rsidRPr="00D66742">
        <w:rPr>
          <w:b/>
          <w:bCs/>
          <w:color w:val="000000" w:themeColor="text1"/>
          <w:sz w:val="28"/>
        </w:rPr>
        <w:t>try and</w:t>
      </w:r>
      <w:r w:rsidR="0062213E" w:rsidRPr="00D66742">
        <w:rPr>
          <w:b/>
          <w:color w:val="000000" w:themeColor="text1"/>
          <w:sz w:val="28"/>
        </w:rPr>
        <w:t> minimize </w:t>
      </w:r>
      <w:r w:rsidR="0062213E" w:rsidRPr="00D66742">
        <w:rPr>
          <w:b/>
          <w:bCs/>
          <w:color w:val="000000" w:themeColor="text1"/>
          <w:sz w:val="28"/>
        </w:rPr>
        <w:t>the danger</w:t>
      </w:r>
      <w:r w:rsidR="0062213E" w:rsidRPr="00D66742">
        <w:rPr>
          <w:b/>
          <w:color w:val="000000" w:themeColor="text1"/>
          <w:sz w:val="28"/>
        </w:rPr>
        <w:t> by using some hedging strategies for example:</w:t>
      </w:r>
    </w:p>
    <w:p w:rsidR="001C5AB3" w:rsidRPr="00D66742" w:rsidRDefault="001C5AB3" w:rsidP="001C5AB3">
      <w:pPr>
        <w:pStyle w:val="ListParagraph"/>
        <w:numPr>
          <w:ilvl w:val="0"/>
          <w:numId w:val="2"/>
        </w:numPr>
        <w:rPr>
          <w:b/>
          <w:color w:val="000000" w:themeColor="text1"/>
          <w:sz w:val="28"/>
        </w:rPr>
      </w:pPr>
      <w:r w:rsidRPr="00D66742">
        <w:rPr>
          <w:b/>
          <w:color w:val="000000" w:themeColor="text1"/>
          <w:sz w:val="28"/>
        </w:rPr>
        <w:t>Principal-Protected Notes</w:t>
      </w:r>
    </w:p>
    <w:p w:rsidR="00D51372" w:rsidRDefault="001C5AB3" w:rsidP="001C5AB3">
      <w:pPr>
        <w:pStyle w:val="ListParagraph"/>
        <w:numPr>
          <w:ilvl w:val="0"/>
          <w:numId w:val="2"/>
        </w:numPr>
        <w:rPr>
          <w:b/>
          <w:color w:val="000000" w:themeColor="text1"/>
          <w:sz w:val="28"/>
        </w:rPr>
      </w:pPr>
      <w:r w:rsidRPr="00D66742">
        <w:rPr>
          <w:b/>
          <w:color w:val="000000" w:themeColor="text1"/>
          <w:sz w:val="28"/>
        </w:rPr>
        <w:t>Bear Spreads</w:t>
      </w:r>
    </w:p>
    <w:p w:rsidR="00F30EE5" w:rsidRPr="00D66742" w:rsidRDefault="00F30EE5" w:rsidP="001C5AB3">
      <w:pPr>
        <w:pStyle w:val="ListParagraph"/>
        <w:numPr>
          <w:ilvl w:val="0"/>
          <w:numId w:val="2"/>
        </w:numPr>
        <w:rPr>
          <w:b/>
          <w:color w:val="000000" w:themeColor="text1"/>
          <w:sz w:val="28"/>
        </w:rPr>
      </w:pPr>
      <w:r>
        <w:rPr>
          <w:b/>
          <w:color w:val="000000" w:themeColor="text1"/>
          <w:sz w:val="28"/>
        </w:rPr>
        <w:t>Normal Put</w:t>
      </w:r>
    </w:p>
    <w:p w:rsidR="00D51372" w:rsidRDefault="00D51372" w:rsidP="00D51372">
      <w:pPr>
        <w:rPr>
          <w:b/>
          <w:color w:val="000000" w:themeColor="text1"/>
        </w:rPr>
      </w:pPr>
    </w:p>
    <w:p w:rsidR="00F30EE5" w:rsidRPr="00E84696" w:rsidRDefault="00F30EE5" w:rsidP="00D51372">
      <w:pPr>
        <w:rPr>
          <w:b/>
          <w:color w:val="000000" w:themeColor="text1"/>
        </w:rPr>
      </w:pPr>
    </w:p>
    <w:p w:rsidR="00D51372" w:rsidRPr="00E84696" w:rsidRDefault="00D51372" w:rsidP="00D51372">
      <w:pPr>
        <w:rPr>
          <w:b/>
          <w:color w:val="000000" w:themeColor="text1"/>
          <w:sz w:val="28"/>
        </w:rPr>
      </w:pPr>
      <w:r w:rsidRPr="00E84696">
        <w:rPr>
          <w:b/>
          <w:color w:val="000000" w:themeColor="text1"/>
          <w:sz w:val="28"/>
        </w:rPr>
        <w:t>Principal-Protected Notes</w:t>
      </w:r>
    </w:p>
    <w:p w:rsidR="00D51372" w:rsidRPr="00D66742" w:rsidRDefault="00D51372" w:rsidP="00D51372">
      <w:pPr>
        <w:rPr>
          <w:b/>
          <w:color w:val="000000" w:themeColor="text1"/>
          <w:sz w:val="24"/>
        </w:rPr>
      </w:pPr>
      <w:r w:rsidRPr="00D66742">
        <w:rPr>
          <w:b/>
          <w:color w:val="000000" w:themeColor="text1"/>
          <w:sz w:val="24"/>
        </w:rPr>
        <w:t>So a Principal P</w:t>
      </w:r>
      <w:r w:rsidRPr="00D66742">
        <w:rPr>
          <w:b/>
          <w:color w:val="000000" w:themeColor="text1"/>
          <w:sz w:val="24"/>
        </w:rPr>
        <w:t xml:space="preserve">rotected </w:t>
      </w:r>
      <w:r w:rsidRPr="00D66742">
        <w:rPr>
          <w:b/>
          <w:color w:val="000000" w:themeColor="text1"/>
          <w:sz w:val="24"/>
        </w:rPr>
        <w:t>N</w:t>
      </w:r>
      <w:r w:rsidRPr="00D66742">
        <w:rPr>
          <w:b/>
          <w:color w:val="000000" w:themeColor="text1"/>
          <w:sz w:val="24"/>
        </w:rPr>
        <w:t>ote (PPN) is a fixed-income security that guara</w:t>
      </w:r>
      <w:r w:rsidRPr="00D66742">
        <w:rPr>
          <w:b/>
          <w:color w:val="000000" w:themeColor="text1"/>
          <w:sz w:val="24"/>
        </w:rPr>
        <w:t xml:space="preserve">ntees a minimum return equal to </w:t>
      </w:r>
      <w:r w:rsidRPr="00D66742">
        <w:rPr>
          <w:b/>
          <w:color w:val="000000" w:themeColor="text1"/>
          <w:sz w:val="24"/>
        </w:rPr>
        <w:t>the investor's initial i</w:t>
      </w:r>
      <w:r w:rsidRPr="00D66742">
        <w:rPr>
          <w:b/>
          <w:color w:val="000000" w:themeColor="text1"/>
          <w:sz w:val="24"/>
        </w:rPr>
        <w:t>nvestment</w:t>
      </w:r>
      <w:r w:rsidR="009C3554">
        <w:rPr>
          <w:b/>
          <w:color w:val="000000" w:themeColor="text1"/>
          <w:sz w:val="24"/>
        </w:rPr>
        <w:t xml:space="preserve"> regardless</w:t>
      </w:r>
      <w:r w:rsidRPr="00D66742">
        <w:rPr>
          <w:b/>
          <w:color w:val="000000" w:themeColor="text1"/>
          <w:sz w:val="24"/>
        </w:rPr>
        <w:t xml:space="preserve"> th</w:t>
      </w:r>
      <w:r w:rsidRPr="00D66742">
        <w:rPr>
          <w:b/>
          <w:color w:val="000000" w:themeColor="text1"/>
          <w:sz w:val="24"/>
        </w:rPr>
        <w:t xml:space="preserve">e performance of the underlying </w:t>
      </w:r>
      <w:r w:rsidRPr="00D66742">
        <w:rPr>
          <w:b/>
          <w:color w:val="000000" w:themeColor="text1"/>
          <w:sz w:val="24"/>
        </w:rPr>
        <w:t>assets.</w:t>
      </w:r>
    </w:p>
    <w:p w:rsidR="001C5AB3" w:rsidRPr="00D66742" w:rsidRDefault="00D51372" w:rsidP="00D51372">
      <w:pPr>
        <w:rPr>
          <w:b/>
          <w:color w:val="000000" w:themeColor="text1"/>
          <w:sz w:val="24"/>
        </w:rPr>
      </w:pPr>
      <w:r w:rsidRPr="00D66742">
        <w:rPr>
          <w:b/>
          <w:color w:val="000000" w:themeColor="text1"/>
          <w:sz w:val="24"/>
        </w:rPr>
        <w:t>PPN</w:t>
      </w:r>
      <w:r w:rsidRPr="00D66742">
        <w:rPr>
          <w:b/>
          <w:color w:val="000000" w:themeColor="text1"/>
          <w:sz w:val="24"/>
        </w:rPr>
        <w:t xml:space="preserve"> </w:t>
      </w:r>
      <w:r w:rsidR="0062213E" w:rsidRPr="00D66742">
        <w:rPr>
          <w:b/>
          <w:color w:val="000000" w:themeColor="text1"/>
          <w:sz w:val="24"/>
        </w:rPr>
        <w:t>will</w:t>
      </w:r>
      <w:r w:rsidRPr="00D66742">
        <w:rPr>
          <w:b/>
          <w:color w:val="000000" w:themeColor="text1"/>
          <w:sz w:val="24"/>
        </w:rPr>
        <w:t xml:space="preserve"> be created from a European</w:t>
      </w:r>
      <w:r w:rsidR="001C4881" w:rsidRPr="00D66742">
        <w:rPr>
          <w:b/>
          <w:color w:val="000000" w:themeColor="text1"/>
          <w:sz w:val="24"/>
        </w:rPr>
        <w:t xml:space="preserve"> Call/</w:t>
      </w:r>
      <w:r w:rsidRPr="00D66742">
        <w:rPr>
          <w:b/>
          <w:color w:val="000000" w:themeColor="text1"/>
          <w:sz w:val="24"/>
        </w:rPr>
        <w:t>Put option and a zero-coupon bond</w:t>
      </w:r>
      <w:r w:rsidRPr="00D66742">
        <w:rPr>
          <w:b/>
          <w:color w:val="000000" w:themeColor="text1"/>
          <w:sz w:val="24"/>
        </w:rPr>
        <w:t xml:space="preserve">. </w:t>
      </w:r>
    </w:p>
    <w:p w:rsidR="0097461E" w:rsidRPr="00E84696" w:rsidRDefault="0097461E" w:rsidP="00D51372">
      <w:pPr>
        <w:rPr>
          <w:b/>
          <w:color w:val="000000" w:themeColor="text1"/>
        </w:rPr>
      </w:pPr>
    </w:p>
    <w:p w:rsidR="001C4881" w:rsidRPr="00E84696" w:rsidRDefault="001C4881" w:rsidP="00D51372">
      <w:pPr>
        <w:rPr>
          <w:b/>
          <w:color w:val="000000" w:themeColor="text1"/>
        </w:rPr>
      </w:pPr>
    </w:p>
    <w:p w:rsidR="00EE3C89" w:rsidRDefault="00EE3C89" w:rsidP="00EE3C89">
      <w:pPr>
        <w:rPr>
          <w:b/>
          <w:color w:val="000000" w:themeColor="text1"/>
          <w:sz w:val="32"/>
        </w:rPr>
      </w:pPr>
      <w:r w:rsidRPr="00EE3C89">
        <w:rPr>
          <w:b/>
          <w:color w:val="000000" w:themeColor="text1"/>
          <w:sz w:val="32"/>
        </w:rPr>
        <w:t>Bear Spreads</w:t>
      </w:r>
    </w:p>
    <w:p w:rsidR="00EE3C89" w:rsidRDefault="00EE3C89" w:rsidP="00EE3C89">
      <w:pPr>
        <w:rPr>
          <w:b/>
          <w:color w:val="000000" w:themeColor="text1"/>
          <w:sz w:val="24"/>
        </w:rPr>
      </w:pPr>
      <w:r w:rsidRPr="00EE3C89">
        <w:rPr>
          <w:b/>
          <w:color w:val="000000" w:themeColor="text1"/>
          <w:sz w:val="24"/>
        </w:rPr>
        <w:t>A bear spread is a bearish options strategy used when the trader believes that the price o</w:t>
      </w:r>
      <w:r w:rsidRPr="00EE3C89">
        <w:rPr>
          <w:b/>
          <w:color w:val="000000" w:themeColor="text1"/>
          <w:sz w:val="24"/>
        </w:rPr>
        <w:t xml:space="preserve">f underlying asset will go down </w:t>
      </w:r>
      <w:r w:rsidRPr="00EE3C89">
        <w:rPr>
          <w:b/>
          <w:color w:val="000000" w:themeColor="text1"/>
          <w:sz w:val="24"/>
        </w:rPr>
        <w:t>moderately.</w:t>
      </w:r>
      <w:r w:rsidRPr="00EE3C89">
        <w:rPr>
          <w:sz w:val="18"/>
        </w:rPr>
        <w:t xml:space="preserve"> </w:t>
      </w:r>
      <w:r w:rsidRPr="00EE3C89">
        <w:rPr>
          <w:b/>
          <w:color w:val="000000" w:themeColor="text1"/>
          <w:sz w:val="24"/>
        </w:rPr>
        <w:t>This</w:t>
      </w:r>
      <w:r w:rsidRPr="00EE3C89">
        <w:rPr>
          <w:b/>
          <w:color w:val="000000" w:themeColor="text1"/>
          <w:sz w:val="24"/>
        </w:rPr>
        <w:t xml:space="preserve"> strategy</w:t>
      </w:r>
      <w:r w:rsidRPr="00EE3C89">
        <w:rPr>
          <w:b/>
          <w:color w:val="000000" w:themeColor="text1"/>
          <w:sz w:val="24"/>
        </w:rPr>
        <w:t xml:space="preserve"> will minimize </w:t>
      </w:r>
      <w:r w:rsidRPr="00EE3C89">
        <w:rPr>
          <w:b/>
          <w:color w:val="000000" w:themeColor="text1"/>
          <w:sz w:val="24"/>
        </w:rPr>
        <w:t>your risk in the event of pri</w:t>
      </w:r>
      <w:r w:rsidRPr="00EE3C89">
        <w:rPr>
          <w:b/>
          <w:color w:val="000000" w:themeColor="text1"/>
          <w:sz w:val="24"/>
        </w:rPr>
        <w:t xml:space="preserve">me movements going against your </w:t>
      </w:r>
      <w:r w:rsidRPr="00EE3C89">
        <w:rPr>
          <w:b/>
          <w:color w:val="000000" w:themeColor="text1"/>
          <w:sz w:val="24"/>
        </w:rPr>
        <w:t>expectations.</w:t>
      </w:r>
    </w:p>
    <w:p w:rsidR="0097461E" w:rsidRDefault="0097461E" w:rsidP="00EE3C89">
      <w:pPr>
        <w:rPr>
          <w:b/>
          <w:color w:val="000000" w:themeColor="text1"/>
          <w:sz w:val="24"/>
        </w:rPr>
      </w:pPr>
    </w:p>
    <w:p w:rsidR="0097461E" w:rsidRDefault="0097461E" w:rsidP="00EE3C89">
      <w:pPr>
        <w:rPr>
          <w:b/>
          <w:color w:val="000000" w:themeColor="text1"/>
          <w:sz w:val="24"/>
        </w:rPr>
      </w:pPr>
    </w:p>
    <w:p w:rsidR="00F30EE5" w:rsidRDefault="00F30EE5" w:rsidP="00EE3C89">
      <w:pPr>
        <w:rPr>
          <w:b/>
          <w:color w:val="000000" w:themeColor="text1"/>
          <w:sz w:val="24"/>
        </w:rPr>
      </w:pPr>
    </w:p>
    <w:p w:rsidR="00F30EE5" w:rsidRDefault="00F30EE5" w:rsidP="00EE3C89">
      <w:pPr>
        <w:rPr>
          <w:b/>
          <w:color w:val="000000" w:themeColor="text1"/>
          <w:sz w:val="24"/>
        </w:rPr>
      </w:pPr>
    </w:p>
    <w:p w:rsidR="00F30EE5" w:rsidRDefault="00F30EE5" w:rsidP="00EE3C89">
      <w:pPr>
        <w:rPr>
          <w:b/>
          <w:color w:val="000000" w:themeColor="text1"/>
          <w:sz w:val="24"/>
        </w:rPr>
      </w:pPr>
    </w:p>
    <w:p w:rsidR="00F30EE5" w:rsidRPr="00EE3C89" w:rsidRDefault="00F30EE5" w:rsidP="00EE3C89">
      <w:pPr>
        <w:rPr>
          <w:b/>
          <w:color w:val="000000" w:themeColor="text1"/>
          <w:sz w:val="24"/>
        </w:rPr>
      </w:pPr>
    </w:p>
    <w:p w:rsidR="00D51372" w:rsidRPr="00EE3C89" w:rsidRDefault="00EE3C89" w:rsidP="00D51372">
      <w:pPr>
        <w:rPr>
          <w:b/>
          <w:color w:val="000000" w:themeColor="text1"/>
          <w:sz w:val="28"/>
          <w:u w:val="single"/>
        </w:rPr>
      </w:pPr>
      <w:r w:rsidRPr="00EE3C89">
        <w:rPr>
          <w:b/>
          <w:color w:val="000000" w:themeColor="text1"/>
          <w:sz w:val="28"/>
          <w:u w:val="single"/>
        </w:rPr>
        <w:t>Bear Put Spread:</w:t>
      </w:r>
    </w:p>
    <w:p w:rsidR="00EE3C89" w:rsidRDefault="00EE3C89" w:rsidP="00D51372">
      <w:pPr>
        <w:rPr>
          <w:b/>
          <w:color w:val="000000" w:themeColor="text1"/>
        </w:rPr>
      </w:pPr>
      <w:r w:rsidRPr="00EE3C89">
        <w:rPr>
          <w:b/>
          <w:color w:val="000000" w:themeColor="text1"/>
          <w:sz w:val="24"/>
        </w:rPr>
        <w:t>It involves selling a Put Option while simultaneously buying a Put option</w:t>
      </w:r>
      <w:r w:rsidRPr="00EE3C89">
        <w:rPr>
          <w:b/>
          <w:color w:val="000000" w:themeColor="text1"/>
        </w:rPr>
        <w:t>.</w:t>
      </w:r>
    </w:p>
    <w:p w:rsidR="00EE3C89" w:rsidRPr="00EE3C89" w:rsidRDefault="00EE3C89" w:rsidP="00D51372">
      <w:pPr>
        <w:rPr>
          <w:b/>
          <w:i/>
          <w:color w:val="000000" w:themeColor="text1"/>
        </w:rPr>
      </w:pPr>
      <w:r w:rsidRPr="00EE3C89">
        <w:rPr>
          <w:b/>
          <w:i/>
          <w:color w:val="000000" w:themeColor="text1"/>
        </w:rPr>
        <w:t>Maximum Possible Loss</w:t>
      </w:r>
    </w:p>
    <w:p w:rsidR="00EE3C89" w:rsidRDefault="00EE3C89" w:rsidP="00D51372">
      <w:pPr>
        <w:rPr>
          <w:b/>
          <w:color w:val="000000" w:themeColor="text1"/>
        </w:rPr>
      </w:pPr>
      <w:r>
        <w:rPr>
          <w:b/>
          <w:color w:val="000000" w:themeColor="text1"/>
        </w:rPr>
        <w:t xml:space="preserve"> =&gt; </w:t>
      </w:r>
      <w:r w:rsidRPr="00EE3C89">
        <w:rPr>
          <w:b/>
          <w:color w:val="000000" w:themeColor="text1"/>
        </w:rPr>
        <w:t>Net Premium Received * Lot Size</w:t>
      </w:r>
    </w:p>
    <w:p w:rsidR="00EE3C89" w:rsidRPr="00EE3C89" w:rsidRDefault="00EE3C89" w:rsidP="00EE3C89">
      <w:pPr>
        <w:rPr>
          <w:b/>
          <w:i/>
          <w:color w:val="000000" w:themeColor="text1"/>
        </w:rPr>
      </w:pPr>
      <w:r w:rsidRPr="00EE3C89">
        <w:rPr>
          <w:b/>
          <w:i/>
          <w:color w:val="000000" w:themeColor="text1"/>
        </w:rPr>
        <w:t xml:space="preserve">Maximum Possible </w:t>
      </w:r>
      <w:r w:rsidRPr="00EE3C89">
        <w:rPr>
          <w:b/>
          <w:i/>
          <w:color w:val="000000" w:themeColor="text1"/>
        </w:rPr>
        <w:t>Profit</w:t>
      </w:r>
    </w:p>
    <w:p w:rsidR="00EE3C89" w:rsidRDefault="00EE3C89" w:rsidP="00EE3C89">
      <w:pPr>
        <w:rPr>
          <w:b/>
          <w:color w:val="000000" w:themeColor="text1"/>
        </w:rPr>
      </w:pPr>
      <w:r>
        <w:rPr>
          <w:b/>
          <w:color w:val="000000" w:themeColor="text1"/>
        </w:rPr>
        <w:t xml:space="preserve"> =&gt; </w:t>
      </w:r>
      <w:r w:rsidRPr="00EE3C89">
        <w:rPr>
          <w:b/>
          <w:color w:val="000000" w:themeColor="text1"/>
        </w:rPr>
        <w:t xml:space="preserve">(Strike Price of Long Put - </w:t>
      </w:r>
      <w:r>
        <w:rPr>
          <w:b/>
          <w:color w:val="000000" w:themeColor="text1"/>
        </w:rPr>
        <w:t xml:space="preserve">Strike Price of Short Put – Net </w:t>
      </w:r>
      <w:r w:rsidRPr="00EE3C89">
        <w:rPr>
          <w:b/>
          <w:color w:val="000000" w:themeColor="text1"/>
        </w:rPr>
        <w:t>Premium Paid) * Lot Size</w:t>
      </w:r>
    </w:p>
    <w:p w:rsidR="00EE3C89" w:rsidRPr="00EE3C89" w:rsidRDefault="00EE3C89" w:rsidP="00EE3C89">
      <w:pPr>
        <w:rPr>
          <w:b/>
          <w:i/>
          <w:color w:val="000000" w:themeColor="text1"/>
        </w:rPr>
      </w:pPr>
      <w:r w:rsidRPr="00EE3C89">
        <w:rPr>
          <w:b/>
          <w:i/>
          <w:color w:val="000000" w:themeColor="text1"/>
        </w:rPr>
        <w:t>Breakeven</w:t>
      </w:r>
    </w:p>
    <w:p w:rsidR="00EE3C89" w:rsidRDefault="00EE3C89" w:rsidP="00EE3C89">
      <w:pPr>
        <w:rPr>
          <w:b/>
          <w:color w:val="000000" w:themeColor="text1"/>
        </w:rPr>
      </w:pPr>
      <w:r>
        <w:rPr>
          <w:b/>
          <w:color w:val="000000" w:themeColor="text1"/>
        </w:rPr>
        <w:t xml:space="preserve"> =&gt; </w:t>
      </w:r>
      <w:r w:rsidRPr="00EE3C89">
        <w:rPr>
          <w:b/>
          <w:color w:val="000000" w:themeColor="text1"/>
        </w:rPr>
        <w:t>Strike price of the Long Put - Net Premium</w:t>
      </w:r>
    </w:p>
    <w:p w:rsidR="006641AC" w:rsidRDefault="006641AC" w:rsidP="00EE3C89">
      <w:pPr>
        <w:rPr>
          <w:b/>
          <w:color w:val="000000" w:themeColor="text1"/>
        </w:rPr>
      </w:pPr>
    </w:p>
    <w:p w:rsidR="0097461E" w:rsidRDefault="0097461E" w:rsidP="00EE3C89">
      <w:pPr>
        <w:rPr>
          <w:b/>
          <w:color w:val="000000" w:themeColor="text1"/>
        </w:rPr>
      </w:pPr>
    </w:p>
    <w:p w:rsidR="0097461E" w:rsidRPr="00A17EB1" w:rsidRDefault="0097461E" w:rsidP="00EE3C89">
      <w:pPr>
        <w:rPr>
          <w:b/>
          <w:color w:val="000000" w:themeColor="text1"/>
          <w:sz w:val="28"/>
        </w:rPr>
      </w:pPr>
      <w:r w:rsidRPr="00A17EB1">
        <w:rPr>
          <w:b/>
          <w:color w:val="000000" w:themeColor="text1"/>
          <w:sz w:val="28"/>
        </w:rPr>
        <w:t>Example for Bear Put Spread</w:t>
      </w:r>
    </w:p>
    <w:p w:rsidR="007B71E4" w:rsidRDefault="007B71E4" w:rsidP="00EE3C89">
      <w:pPr>
        <w:rPr>
          <w:b/>
          <w:color w:val="000000" w:themeColor="text1"/>
        </w:rPr>
      </w:pPr>
    </w:p>
    <w:tbl>
      <w:tblPr>
        <w:tblStyle w:val="TableGrid"/>
        <w:tblW w:w="0" w:type="auto"/>
        <w:tblLook w:val="04A0" w:firstRow="1" w:lastRow="0" w:firstColumn="1" w:lastColumn="0" w:noHBand="0" w:noVBand="1"/>
      </w:tblPr>
      <w:tblGrid>
        <w:gridCol w:w="1770"/>
        <w:gridCol w:w="1770"/>
        <w:gridCol w:w="1770"/>
      </w:tblGrid>
      <w:tr w:rsidR="007B71E4" w:rsidTr="0097461E">
        <w:trPr>
          <w:trHeight w:val="415"/>
        </w:trPr>
        <w:tc>
          <w:tcPr>
            <w:tcW w:w="1770" w:type="dxa"/>
          </w:tcPr>
          <w:p w:rsidR="007B71E4" w:rsidRDefault="007B71E4" w:rsidP="00EE3C89">
            <w:pPr>
              <w:rPr>
                <w:b/>
                <w:color w:val="000000" w:themeColor="text1"/>
              </w:rPr>
            </w:pPr>
          </w:p>
        </w:tc>
        <w:tc>
          <w:tcPr>
            <w:tcW w:w="1770" w:type="dxa"/>
          </w:tcPr>
          <w:p w:rsidR="007B71E4" w:rsidRDefault="007B71E4" w:rsidP="00EE3C89">
            <w:pPr>
              <w:rPr>
                <w:b/>
                <w:color w:val="000000" w:themeColor="text1"/>
              </w:rPr>
            </w:pPr>
            <w:r>
              <w:rPr>
                <w:b/>
                <w:color w:val="000000" w:themeColor="text1"/>
              </w:rPr>
              <w:t>Strike Price</w:t>
            </w:r>
          </w:p>
        </w:tc>
        <w:tc>
          <w:tcPr>
            <w:tcW w:w="1770" w:type="dxa"/>
          </w:tcPr>
          <w:p w:rsidR="007B71E4" w:rsidRDefault="007B71E4" w:rsidP="00EE3C89">
            <w:pPr>
              <w:rPr>
                <w:b/>
                <w:color w:val="000000" w:themeColor="text1"/>
              </w:rPr>
            </w:pPr>
            <w:r>
              <w:rPr>
                <w:b/>
                <w:color w:val="000000" w:themeColor="text1"/>
              </w:rPr>
              <w:t xml:space="preserve">Premium </w:t>
            </w:r>
          </w:p>
        </w:tc>
      </w:tr>
      <w:tr w:rsidR="007B71E4" w:rsidTr="0097461E">
        <w:trPr>
          <w:trHeight w:val="392"/>
        </w:trPr>
        <w:tc>
          <w:tcPr>
            <w:tcW w:w="1770" w:type="dxa"/>
          </w:tcPr>
          <w:p w:rsidR="007B71E4" w:rsidRDefault="007B71E4" w:rsidP="00EE3C89">
            <w:pPr>
              <w:rPr>
                <w:b/>
                <w:color w:val="000000" w:themeColor="text1"/>
              </w:rPr>
            </w:pPr>
            <w:r w:rsidRPr="0097461E">
              <w:rPr>
                <w:b/>
                <w:color w:val="000000" w:themeColor="text1"/>
              </w:rPr>
              <w:t>Buy 1 ITM Put</w:t>
            </w:r>
          </w:p>
        </w:tc>
        <w:tc>
          <w:tcPr>
            <w:tcW w:w="1770" w:type="dxa"/>
          </w:tcPr>
          <w:p w:rsidR="007B71E4" w:rsidRDefault="007B71E4" w:rsidP="00EE3C89">
            <w:pPr>
              <w:rPr>
                <w:b/>
                <w:color w:val="000000" w:themeColor="text1"/>
              </w:rPr>
            </w:pPr>
            <w:r>
              <w:rPr>
                <w:b/>
                <w:color w:val="000000" w:themeColor="text1"/>
              </w:rPr>
              <w:t>100</w:t>
            </w:r>
          </w:p>
        </w:tc>
        <w:tc>
          <w:tcPr>
            <w:tcW w:w="1770" w:type="dxa"/>
          </w:tcPr>
          <w:p w:rsidR="007B71E4" w:rsidRDefault="007B71E4" w:rsidP="00EE3C89">
            <w:pPr>
              <w:rPr>
                <w:b/>
                <w:color w:val="000000" w:themeColor="text1"/>
              </w:rPr>
            </w:pPr>
            <w:r>
              <w:rPr>
                <w:b/>
                <w:color w:val="000000" w:themeColor="text1"/>
              </w:rPr>
              <w:t>5.50</w:t>
            </w:r>
          </w:p>
        </w:tc>
      </w:tr>
      <w:tr w:rsidR="007B71E4" w:rsidTr="0097461E">
        <w:trPr>
          <w:trHeight w:val="415"/>
        </w:trPr>
        <w:tc>
          <w:tcPr>
            <w:tcW w:w="1770" w:type="dxa"/>
          </w:tcPr>
          <w:p w:rsidR="007B71E4" w:rsidRDefault="007B71E4" w:rsidP="00EE3C89">
            <w:pPr>
              <w:rPr>
                <w:b/>
                <w:color w:val="000000" w:themeColor="text1"/>
              </w:rPr>
            </w:pPr>
            <w:r w:rsidRPr="0097461E">
              <w:rPr>
                <w:b/>
                <w:color w:val="000000" w:themeColor="text1"/>
              </w:rPr>
              <w:t>Sell 1 OTM Put</w:t>
            </w:r>
          </w:p>
        </w:tc>
        <w:tc>
          <w:tcPr>
            <w:tcW w:w="1770" w:type="dxa"/>
          </w:tcPr>
          <w:p w:rsidR="007B71E4" w:rsidRDefault="007B71E4" w:rsidP="00EE3C89">
            <w:pPr>
              <w:rPr>
                <w:b/>
                <w:color w:val="000000" w:themeColor="text1"/>
              </w:rPr>
            </w:pPr>
            <w:r>
              <w:rPr>
                <w:b/>
                <w:color w:val="000000" w:themeColor="text1"/>
              </w:rPr>
              <w:t>95</w:t>
            </w:r>
          </w:p>
        </w:tc>
        <w:tc>
          <w:tcPr>
            <w:tcW w:w="1770" w:type="dxa"/>
          </w:tcPr>
          <w:p w:rsidR="007B71E4" w:rsidRDefault="007B71E4" w:rsidP="00EE3C89">
            <w:pPr>
              <w:rPr>
                <w:b/>
                <w:color w:val="000000" w:themeColor="text1"/>
              </w:rPr>
            </w:pPr>
            <w:r>
              <w:rPr>
                <w:b/>
                <w:color w:val="000000" w:themeColor="text1"/>
              </w:rPr>
              <w:t>4.32</w:t>
            </w:r>
          </w:p>
        </w:tc>
      </w:tr>
    </w:tbl>
    <w:p w:rsidR="0097461E" w:rsidRDefault="0097461E" w:rsidP="00EE3C89">
      <w:pPr>
        <w:rPr>
          <w:b/>
          <w:color w:val="000000" w:themeColor="text1"/>
        </w:rPr>
      </w:pPr>
    </w:p>
    <w:p w:rsidR="00D66742" w:rsidRDefault="00D66742" w:rsidP="00EE3C89">
      <w:pPr>
        <w:rPr>
          <w:b/>
          <w:color w:val="000000" w:themeColor="text1"/>
        </w:rPr>
      </w:pPr>
      <w:r>
        <w:rPr>
          <w:b/>
          <w:color w:val="000000" w:themeColor="text1"/>
        </w:rPr>
        <w:t xml:space="preserve">Net Premium </w:t>
      </w:r>
    </w:p>
    <w:p w:rsidR="00D66742" w:rsidRDefault="00D66742" w:rsidP="00EE3C89">
      <w:pPr>
        <w:rPr>
          <w:b/>
          <w:color w:val="000000" w:themeColor="text1"/>
        </w:rPr>
      </w:pPr>
      <w:r>
        <w:rPr>
          <w:b/>
          <w:color w:val="000000" w:themeColor="text1"/>
        </w:rPr>
        <w:t xml:space="preserve">= </w:t>
      </w:r>
      <w:r w:rsidR="007B71E4">
        <w:rPr>
          <w:b/>
          <w:color w:val="000000" w:themeColor="text1"/>
        </w:rPr>
        <w:t>5.5-4.32 = 1.18</w:t>
      </w:r>
      <w:r>
        <w:rPr>
          <w:b/>
          <w:color w:val="000000" w:themeColor="text1"/>
        </w:rPr>
        <w:t xml:space="preserve"> </w:t>
      </w:r>
    </w:p>
    <w:p w:rsidR="007B71E4" w:rsidRDefault="007B71E4" w:rsidP="00EE3C89">
      <w:pPr>
        <w:rPr>
          <w:b/>
          <w:color w:val="000000" w:themeColor="text1"/>
        </w:rPr>
      </w:pPr>
      <w:r>
        <w:rPr>
          <w:b/>
          <w:color w:val="000000" w:themeColor="text1"/>
        </w:rPr>
        <w:t>Maximum Loss = 1.18</w:t>
      </w:r>
    </w:p>
    <w:p w:rsidR="00D66742" w:rsidRDefault="007B71E4" w:rsidP="00EE3C89">
      <w:pPr>
        <w:rPr>
          <w:b/>
          <w:color w:val="000000" w:themeColor="text1"/>
        </w:rPr>
      </w:pPr>
      <w:r>
        <w:rPr>
          <w:b/>
          <w:color w:val="000000" w:themeColor="text1"/>
        </w:rPr>
        <w:t>Maximum Profit = 100-95-1.18 = 3.82</w:t>
      </w:r>
    </w:p>
    <w:tbl>
      <w:tblPr>
        <w:tblStyle w:val="TableGrid"/>
        <w:tblW w:w="0" w:type="auto"/>
        <w:tblLook w:val="04A0" w:firstRow="1" w:lastRow="0" w:firstColumn="1" w:lastColumn="0" w:noHBand="0" w:noVBand="1"/>
      </w:tblPr>
      <w:tblGrid>
        <w:gridCol w:w="2235"/>
        <w:gridCol w:w="2235"/>
        <w:gridCol w:w="2235"/>
        <w:gridCol w:w="2235"/>
      </w:tblGrid>
      <w:tr w:rsidR="00D66742" w:rsidTr="007B71E4">
        <w:trPr>
          <w:trHeight w:val="313"/>
        </w:trPr>
        <w:tc>
          <w:tcPr>
            <w:tcW w:w="2235" w:type="dxa"/>
          </w:tcPr>
          <w:p w:rsidR="00D66742" w:rsidRDefault="007B71E4" w:rsidP="00EE3C89">
            <w:pPr>
              <w:rPr>
                <w:b/>
                <w:color w:val="000000" w:themeColor="text1"/>
              </w:rPr>
            </w:pPr>
            <w:r>
              <w:rPr>
                <w:b/>
                <w:color w:val="000000" w:themeColor="text1"/>
              </w:rPr>
              <w:t xml:space="preserve">Closing Price </w:t>
            </w:r>
          </w:p>
        </w:tc>
        <w:tc>
          <w:tcPr>
            <w:tcW w:w="2235" w:type="dxa"/>
          </w:tcPr>
          <w:p w:rsidR="00D66742" w:rsidRDefault="007B71E4" w:rsidP="00EE3C89">
            <w:pPr>
              <w:rPr>
                <w:b/>
                <w:color w:val="000000" w:themeColor="text1"/>
              </w:rPr>
            </w:pPr>
            <w:r>
              <w:rPr>
                <w:b/>
                <w:color w:val="000000" w:themeColor="text1"/>
              </w:rPr>
              <w:t>Payoff from ITM Put</w:t>
            </w:r>
          </w:p>
        </w:tc>
        <w:tc>
          <w:tcPr>
            <w:tcW w:w="2235" w:type="dxa"/>
          </w:tcPr>
          <w:p w:rsidR="00D66742" w:rsidRDefault="007B71E4" w:rsidP="00EE3C89">
            <w:pPr>
              <w:rPr>
                <w:b/>
                <w:color w:val="000000" w:themeColor="text1"/>
              </w:rPr>
            </w:pPr>
            <w:r>
              <w:rPr>
                <w:b/>
                <w:color w:val="000000" w:themeColor="text1"/>
              </w:rPr>
              <w:t>Payoff from OTM Put</w:t>
            </w:r>
          </w:p>
        </w:tc>
        <w:tc>
          <w:tcPr>
            <w:tcW w:w="2235" w:type="dxa"/>
          </w:tcPr>
          <w:p w:rsidR="00D66742" w:rsidRDefault="007B71E4" w:rsidP="00EE3C89">
            <w:pPr>
              <w:rPr>
                <w:b/>
                <w:color w:val="000000" w:themeColor="text1"/>
              </w:rPr>
            </w:pPr>
            <w:r>
              <w:rPr>
                <w:b/>
                <w:color w:val="000000" w:themeColor="text1"/>
              </w:rPr>
              <w:t>Net Payoff</w:t>
            </w:r>
          </w:p>
        </w:tc>
      </w:tr>
      <w:tr w:rsidR="00D66742" w:rsidTr="007B71E4">
        <w:trPr>
          <w:trHeight w:val="296"/>
        </w:trPr>
        <w:tc>
          <w:tcPr>
            <w:tcW w:w="2235" w:type="dxa"/>
          </w:tcPr>
          <w:p w:rsidR="00D66742" w:rsidRDefault="00830FB4" w:rsidP="00EE3C89">
            <w:pPr>
              <w:rPr>
                <w:b/>
                <w:color w:val="000000" w:themeColor="text1"/>
              </w:rPr>
            </w:pPr>
            <w:r>
              <w:rPr>
                <w:b/>
                <w:color w:val="000000" w:themeColor="text1"/>
              </w:rPr>
              <w:t>102</w:t>
            </w:r>
          </w:p>
        </w:tc>
        <w:tc>
          <w:tcPr>
            <w:tcW w:w="2235" w:type="dxa"/>
          </w:tcPr>
          <w:p w:rsidR="00D66742" w:rsidRDefault="00830FB4" w:rsidP="00EE3C89">
            <w:pPr>
              <w:rPr>
                <w:b/>
                <w:color w:val="000000" w:themeColor="text1"/>
              </w:rPr>
            </w:pPr>
            <w:r>
              <w:rPr>
                <w:b/>
                <w:color w:val="000000" w:themeColor="text1"/>
              </w:rPr>
              <w:t>-5.5</w:t>
            </w:r>
          </w:p>
        </w:tc>
        <w:tc>
          <w:tcPr>
            <w:tcW w:w="2235" w:type="dxa"/>
          </w:tcPr>
          <w:p w:rsidR="00D66742" w:rsidRDefault="006A04B2" w:rsidP="00EE3C89">
            <w:pPr>
              <w:rPr>
                <w:b/>
                <w:color w:val="000000" w:themeColor="text1"/>
              </w:rPr>
            </w:pPr>
            <w:r>
              <w:rPr>
                <w:b/>
                <w:color w:val="000000" w:themeColor="text1"/>
              </w:rPr>
              <w:t>4.32</w:t>
            </w:r>
          </w:p>
        </w:tc>
        <w:tc>
          <w:tcPr>
            <w:tcW w:w="2235" w:type="dxa"/>
          </w:tcPr>
          <w:p w:rsidR="00D66742" w:rsidRDefault="006A04B2" w:rsidP="00EE3C89">
            <w:pPr>
              <w:rPr>
                <w:b/>
                <w:color w:val="000000" w:themeColor="text1"/>
              </w:rPr>
            </w:pPr>
            <w:r>
              <w:rPr>
                <w:b/>
                <w:color w:val="000000" w:themeColor="text1"/>
              </w:rPr>
              <w:t>-</w:t>
            </w:r>
            <w:r>
              <w:rPr>
                <w:b/>
                <w:color w:val="000000" w:themeColor="text1"/>
              </w:rPr>
              <w:t>1.18</w:t>
            </w:r>
          </w:p>
        </w:tc>
      </w:tr>
      <w:tr w:rsidR="00D66742" w:rsidTr="007B71E4">
        <w:trPr>
          <w:trHeight w:val="313"/>
        </w:trPr>
        <w:tc>
          <w:tcPr>
            <w:tcW w:w="2235" w:type="dxa"/>
          </w:tcPr>
          <w:p w:rsidR="00D66742" w:rsidRDefault="00830FB4" w:rsidP="00EE3C89">
            <w:pPr>
              <w:rPr>
                <w:b/>
                <w:color w:val="000000" w:themeColor="text1"/>
              </w:rPr>
            </w:pPr>
            <w:r>
              <w:rPr>
                <w:b/>
                <w:color w:val="000000" w:themeColor="text1"/>
              </w:rPr>
              <w:t>101</w:t>
            </w:r>
          </w:p>
        </w:tc>
        <w:tc>
          <w:tcPr>
            <w:tcW w:w="2235" w:type="dxa"/>
          </w:tcPr>
          <w:p w:rsidR="00D66742" w:rsidRDefault="00830FB4" w:rsidP="00EE3C89">
            <w:pPr>
              <w:rPr>
                <w:b/>
                <w:color w:val="000000" w:themeColor="text1"/>
              </w:rPr>
            </w:pPr>
            <w:r>
              <w:rPr>
                <w:b/>
                <w:color w:val="000000" w:themeColor="text1"/>
              </w:rPr>
              <w:t>-5.5</w:t>
            </w:r>
          </w:p>
        </w:tc>
        <w:tc>
          <w:tcPr>
            <w:tcW w:w="2235" w:type="dxa"/>
          </w:tcPr>
          <w:p w:rsidR="00D66742" w:rsidRDefault="006A04B2" w:rsidP="00EE3C89">
            <w:pPr>
              <w:rPr>
                <w:b/>
                <w:color w:val="000000" w:themeColor="text1"/>
              </w:rPr>
            </w:pPr>
            <w:r>
              <w:rPr>
                <w:b/>
                <w:color w:val="000000" w:themeColor="text1"/>
              </w:rPr>
              <w:t>4.32</w:t>
            </w:r>
          </w:p>
        </w:tc>
        <w:tc>
          <w:tcPr>
            <w:tcW w:w="2235" w:type="dxa"/>
          </w:tcPr>
          <w:p w:rsidR="00D66742" w:rsidRDefault="006A04B2" w:rsidP="00EE3C89">
            <w:pPr>
              <w:rPr>
                <w:b/>
                <w:color w:val="000000" w:themeColor="text1"/>
              </w:rPr>
            </w:pPr>
            <w:r>
              <w:rPr>
                <w:b/>
                <w:color w:val="000000" w:themeColor="text1"/>
              </w:rPr>
              <w:t>-</w:t>
            </w:r>
            <w:r>
              <w:rPr>
                <w:b/>
                <w:color w:val="000000" w:themeColor="text1"/>
              </w:rPr>
              <w:t>1.18</w:t>
            </w:r>
          </w:p>
        </w:tc>
      </w:tr>
      <w:tr w:rsidR="00D66742" w:rsidTr="007B71E4">
        <w:trPr>
          <w:trHeight w:val="296"/>
        </w:trPr>
        <w:tc>
          <w:tcPr>
            <w:tcW w:w="2235" w:type="dxa"/>
          </w:tcPr>
          <w:p w:rsidR="00D66742" w:rsidRDefault="00830FB4" w:rsidP="00EE3C89">
            <w:pPr>
              <w:rPr>
                <w:b/>
                <w:color w:val="000000" w:themeColor="text1"/>
              </w:rPr>
            </w:pPr>
            <w:r>
              <w:rPr>
                <w:b/>
                <w:color w:val="000000" w:themeColor="text1"/>
              </w:rPr>
              <w:t>100</w:t>
            </w:r>
          </w:p>
        </w:tc>
        <w:tc>
          <w:tcPr>
            <w:tcW w:w="2235" w:type="dxa"/>
          </w:tcPr>
          <w:p w:rsidR="00D66742" w:rsidRDefault="00830FB4" w:rsidP="00EE3C89">
            <w:pPr>
              <w:rPr>
                <w:b/>
                <w:color w:val="000000" w:themeColor="text1"/>
              </w:rPr>
            </w:pPr>
            <w:r>
              <w:rPr>
                <w:b/>
                <w:color w:val="000000" w:themeColor="text1"/>
              </w:rPr>
              <w:t>-5.5</w:t>
            </w:r>
          </w:p>
        </w:tc>
        <w:tc>
          <w:tcPr>
            <w:tcW w:w="2235" w:type="dxa"/>
          </w:tcPr>
          <w:p w:rsidR="00D66742" w:rsidRDefault="006A04B2" w:rsidP="00EE3C89">
            <w:pPr>
              <w:rPr>
                <w:b/>
                <w:color w:val="000000" w:themeColor="text1"/>
              </w:rPr>
            </w:pPr>
            <w:r>
              <w:rPr>
                <w:b/>
                <w:color w:val="000000" w:themeColor="text1"/>
              </w:rPr>
              <w:t>4.32</w:t>
            </w:r>
          </w:p>
        </w:tc>
        <w:tc>
          <w:tcPr>
            <w:tcW w:w="2235" w:type="dxa"/>
          </w:tcPr>
          <w:p w:rsidR="00D66742" w:rsidRDefault="006A04B2" w:rsidP="00EE3C89">
            <w:pPr>
              <w:rPr>
                <w:b/>
                <w:color w:val="000000" w:themeColor="text1"/>
              </w:rPr>
            </w:pPr>
            <w:r>
              <w:rPr>
                <w:b/>
                <w:color w:val="000000" w:themeColor="text1"/>
              </w:rPr>
              <w:t>-</w:t>
            </w:r>
            <w:r>
              <w:rPr>
                <w:b/>
                <w:color w:val="000000" w:themeColor="text1"/>
              </w:rPr>
              <w:t>1.18</w:t>
            </w:r>
          </w:p>
        </w:tc>
      </w:tr>
      <w:tr w:rsidR="00D66742" w:rsidTr="007B71E4">
        <w:trPr>
          <w:trHeight w:val="313"/>
        </w:trPr>
        <w:tc>
          <w:tcPr>
            <w:tcW w:w="2235" w:type="dxa"/>
          </w:tcPr>
          <w:p w:rsidR="00D66742" w:rsidRDefault="00830FB4" w:rsidP="00EE3C89">
            <w:pPr>
              <w:rPr>
                <w:b/>
                <w:color w:val="000000" w:themeColor="text1"/>
              </w:rPr>
            </w:pPr>
            <w:r>
              <w:rPr>
                <w:b/>
                <w:color w:val="000000" w:themeColor="text1"/>
              </w:rPr>
              <w:t>99</w:t>
            </w:r>
          </w:p>
        </w:tc>
        <w:tc>
          <w:tcPr>
            <w:tcW w:w="2235" w:type="dxa"/>
          </w:tcPr>
          <w:p w:rsidR="00D66742" w:rsidRDefault="00830FB4" w:rsidP="00EE3C89">
            <w:pPr>
              <w:rPr>
                <w:b/>
                <w:color w:val="000000" w:themeColor="text1"/>
              </w:rPr>
            </w:pPr>
            <w:r>
              <w:rPr>
                <w:b/>
                <w:color w:val="000000" w:themeColor="text1"/>
              </w:rPr>
              <w:t>-4.5</w:t>
            </w:r>
          </w:p>
        </w:tc>
        <w:tc>
          <w:tcPr>
            <w:tcW w:w="2235" w:type="dxa"/>
          </w:tcPr>
          <w:p w:rsidR="00D66742" w:rsidRDefault="006A04B2" w:rsidP="00EE3C89">
            <w:pPr>
              <w:rPr>
                <w:b/>
                <w:color w:val="000000" w:themeColor="text1"/>
              </w:rPr>
            </w:pPr>
            <w:r>
              <w:rPr>
                <w:b/>
                <w:color w:val="000000" w:themeColor="text1"/>
              </w:rPr>
              <w:t>4.32</w:t>
            </w:r>
          </w:p>
        </w:tc>
        <w:tc>
          <w:tcPr>
            <w:tcW w:w="2235" w:type="dxa"/>
          </w:tcPr>
          <w:p w:rsidR="00D66742" w:rsidRDefault="006A04B2" w:rsidP="00EE3C89">
            <w:pPr>
              <w:rPr>
                <w:b/>
                <w:color w:val="000000" w:themeColor="text1"/>
              </w:rPr>
            </w:pPr>
            <w:r>
              <w:rPr>
                <w:b/>
                <w:color w:val="000000" w:themeColor="text1"/>
              </w:rPr>
              <w:t>-0.18</w:t>
            </w:r>
          </w:p>
        </w:tc>
      </w:tr>
      <w:tr w:rsidR="007B71E4" w:rsidTr="007B71E4">
        <w:trPr>
          <w:trHeight w:val="313"/>
        </w:trPr>
        <w:tc>
          <w:tcPr>
            <w:tcW w:w="2235" w:type="dxa"/>
          </w:tcPr>
          <w:p w:rsidR="007B71E4" w:rsidRDefault="00830FB4" w:rsidP="00EE3C89">
            <w:pPr>
              <w:rPr>
                <w:b/>
                <w:color w:val="000000" w:themeColor="text1"/>
              </w:rPr>
            </w:pPr>
            <w:r>
              <w:rPr>
                <w:b/>
                <w:color w:val="000000" w:themeColor="text1"/>
              </w:rPr>
              <w:t>98</w:t>
            </w:r>
          </w:p>
        </w:tc>
        <w:tc>
          <w:tcPr>
            <w:tcW w:w="2235" w:type="dxa"/>
          </w:tcPr>
          <w:p w:rsidR="007B71E4" w:rsidRDefault="00830FB4" w:rsidP="00EE3C89">
            <w:pPr>
              <w:rPr>
                <w:b/>
                <w:color w:val="000000" w:themeColor="text1"/>
              </w:rPr>
            </w:pPr>
            <w:r>
              <w:rPr>
                <w:b/>
                <w:color w:val="000000" w:themeColor="text1"/>
              </w:rPr>
              <w:t>-3.5</w:t>
            </w:r>
          </w:p>
        </w:tc>
        <w:tc>
          <w:tcPr>
            <w:tcW w:w="2235" w:type="dxa"/>
          </w:tcPr>
          <w:p w:rsidR="007B71E4" w:rsidRDefault="006A04B2" w:rsidP="00EE3C89">
            <w:pPr>
              <w:rPr>
                <w:b/>
                <w:color w:val="000000" w:themeColor="text1"/>
              </w:rPr>
            </w:pPr>
            <w:r>
              <w:rPr>
                <w:b/>
                <w:color w:val="000000" w:themeColor="text1"/>
              </w:rPr>
              <w:t>4.32</w:t>
            </w:r>
          </w:p>
        </w:tc>
        <w:tc>
          <w:tcPr>
            <w:tcW w:w="2235" w:type="dxa"/>
          </w:tcPr>
          <w:p w:rsidR="007B71E4" w:rsidRDefault="006A04B2" w:rsidP="00EE3C89">
            <w:pPr>
              <w:rPr>
                <w:b/>
                <w:color w:val="000000" w:themeColor="text1"/>
              </w:rPr>
            </w:pPr>
            <w:r>
              <w:rPr>
                <w:b/>
                <w:color w:val="000000" w:themeColor="text1"/>
              </w:rPr>
              <w:t>0.82</w:t>
            </w:r>
          </w:p>
        </w:tc>
      </w:tr>
      <w:tr w:rsidR="00830FB4" w:rsidTr="007B71E4">
        <w:trPr>
          <w:trHeight w:val="313"/>
        </w:trPr>
        <w:tc>
          <w:tcPr>
            <w:tcW w:w="2235" w:type="dxa"/>
          </w:tcPr>
          <w:p w:rsidR="00830FB4" w:rsidRDefault="00830FB4" w:rsidP="00EE3C89">
            <w:pPr>
              <w:rPr>
                <w:b/>
                <w:color w:val="000000" w:themeColor="text1"/>
              </w:rPr>
            </w:pPr>
            <w:r>
              <w:rPr>
                <w:b/>
                <w:color w:val="000000" w:themeColor="text1"/>
              </w:rPr>
              <w:t>97</w:t>
            </w:r>
          </w:p>
        </w:tc>
        <w:tc>
          <w:tcPr>
            <w:tcW w:w="2235" w:type="dxa"/>
          </w:tcPr>
          <w:p w:rsidR="00830FB4" w:rsidRDefault="00830FB4" w:rsidP="00EE3C89">
            <w:pPr>
              <w:rPr>
                <w:b/>
                <w:color w:val="000000" w:themeColor="text1"/>
              </w:rPr>
            </w:pPr>
            <w:r>
              <w:rPr>
                <w:b/>
                <w:color w:val="000000" w:themeColor="text1"/>
              </w:rPr>
              <w:t>-2.5</w:t>
            </w:r>
          </w:p>
        </w:tc>
        <w:tc>
          <w:tcPr>
            <w:tcW w:w="2235" w:type="dxa"/>
          </w:tcPr>
          <w:p w:rsidR="00830FB4" w:rsidRDefault="006A04B2" w:rsidP="00EE3C89">
            <w:pPr>
              <w:rPr>
                <w:b/>
                <w:color w:val="000000" w:themeColor="text1"/>
              </w:rPr>
            </w:pPr>
            <w:r>
              <w:rPr>
                <w:b/>
                <w:color w:val="000000" w:themeColor="text1"/>
              </w:rPr>
              <w:t>4.32</w:t>
            </w:r>
          </w:p>
        </w:tc>
        <w:tc>
          <w:tcPr>
            <w:tcW w:w="2235" w:type="dxa"/>
          </w:tcPr>
          <w:p w:rsidR="00830FB4" w:rsidRDefault="006A04B2" w:rsidP="00EE3C89">
            <w:pPr>
              <w:rPr>
                <w:b/>
                <w:color w:val="000000" w:themeColor="text1"/>
              </w:rPr>
            </w:pPr>
            <w:r>
              <w:rPr>
                <w:b/>
                <w:color w:val="000000" w:themeColor="text1"/>
              </w:rPr>
              <w:t>1.82</w:t>
            </w:r>
          </w:p>
        </w:tc>
      </w:tr>
      <w:tr w:rsidR="00830FB4" w:rsidTr="007B71E4">
        <w:trPr>
          <w:trHeight w:val="313"/>
        </w:trPr>
        <w:tc>
          <w:tcPr>
            <w:tcW w:w="2235" w:type="dxa"/>
          </w:tcPr>
          <w:p w:rsidR="00830FB4" w:rsidRDefault="00830FB4" w:rsidP="00EE3C89">
            <w:pPr>
              <w:rPr>
                <w:b/>
                <w:color w:val="000000" w:themeColor="text1"/>
              </w:rPr>
            </w:pPr>
            <w:r>
              <w:rPr>
                <w:b/>
                <w:color w:val="000000" w:themeColor="text1"/>
              </w:rPr>
              <w:t>96</w:t>
            </w:r>
          </w:p>
        </w:tc>
        <w:tc>
          <w:tcPr>
            <w:tcW w:w="2235" w:type="dxa"/>
          </w:tcPr>
          <w:p w:rsidR="00830FB4" w:rsidRDefault="00830FB4" w:rsidP="00EE3C89">
            <w:pPr>
              <w:rPr>
                <w:b/>
                <w:color w:val="000000" w:themeColor="text1"/>
              </w:rPr>
            </w:pPr>
            <w:r>
              <w:rPr>
                <w:b/>
                <w:color w:val="000000" w:themeColor="text1"/>
              </w:rPr>
              <w:t>-1.5</w:t>
            </w:r>
          </w:p>
        </w:tc>
        <w:tc>
          <w:tcPr>
            <w:tcW w:w="2235" w:type="dxa"/>
          </w:tcPr>
          <w:p w:rsidR="00830FB4" w:rsidRDefault="006A04B2" w:rsidP="00EE3C89">
            <w:pPr>
              <w:rPr>
                <w:b/>
                <w:color w:val="000000" w:themeColor="text1"/>
              </w:rPr>
            </w:pPr>
            <w:r>
              <w:rPr>
                <w:b/>
                <w:color w:val="000000" w:themeColor="text1"/>
              </w:rPr>
              <w:t>4.32</w:t>
            </w:r>
          </w:p>
        </w:tc>
        <w:tc>
          <w:tcPr>
            <w:tcW w:w="2235" w:type="dxa"/>
          </w:tcPr>
          <w:p w:rsidR="00830FB4" w:rsidRDefault="006A04B2" w:rsidP="00EE3C89">
            <w:pPr>
              <w:rPr>
                <w:b/>
                <w:color w:val="000000" w:themeColor="text1"/>
              </w:rPr>
            </w:pPr>
            <w:r>
              <w:rPr>
                <w:b/>
                <w:color w:val="000000" w:themeColor="text1"/>
              </w:rPr>
              <w:t>2.82</w:t>
            </w:r>
          </w:p>
        </w:tc>
      </w:tr>
      <w:tr w:rsidR="00830FB4" w:rsidTr="007B71E4">
        <w:trPr>
          <w:trHeight w:val="313"/>
        </w:trPr>
        <w:tc>
          <w:tcPr>
            <w:tcW w:w="2235" w:type="dxa"/>
          </w:tcPr>
          <w:p w:rsidR="00830FB4" w:rsidRDefault="00830FB4" w:rsidP="00EE3C89">
            <w:pPr>
              <w:rPr>
                <w:b/>
                <w:color w:val="000000" w:themeColor="text1"/>
              </w:rPr>
            </w:pPr>
            <w:r>
              <w:rPr>
                <w:b/>
                <w:color w:val="000000" w:themeColor="text1"/>
              </w:rPr>
              <w:t>95</w:t>
            </w:r>
          </w:p>
        </w:tc>
        <w:tc>
          <w:tcPr>
            <w:tcW w:w="2235" w:type="dxa"/>
          </w:tcPr>
          <w:p w:rsidR="00830FB4" w:rsidRDefault="00830FB4" w:rsidP="00EE3C89">
            <w:pPr>
              <w:rPr>
                <w:b/>
                <w:color w:val="000000" w:themeColor="text1"/>
              </w:rPr>
            </w:pPr>
            <w:r>
              <w:rPr>
                <w:b/>
                <w:color w:val="000000" w:themeColor="text1"/>
              </w:rPr>
              <w:t>-0.5</w:t>
            </w:r>
          </w:p>
        </w:tc>
        <w:tc>
          <w:tcPr>
            <w:tcW w:w="2235" w:type="dxa"/>
          </w:tcPr>
          <w:p w:rsidR="00830FB4" w:rsidRDefault="006A04B2" w:rsidP="00EE3C89">
            <w:pPr>
              <w:rPr>
                <w:b/>
                <w:color w:val="000000" w:themeColor="text1"/>
              </w:rPr>
            </w:pPr>
            <w:r>
              <w:rPr>
                <w:b/>
                <w:color w:val="000000" w:themeColor="text1"/>
              </w:rPr>
              <w:t>4.32</w:t>
            </w:r>
          </w:p>
        </w:tc>
        <w:tc>
          <w:tcPr>
            <w:tcW w:w="2235" w:type="dxa"/>
          </w:tcPr>
          <w:p w:rsidR="00830FB4" w:rsidRDefault="006A04B2" w:rsidP="00EE3C89">
            <w:pPr>
              <w:rPr>
                <w:b/>
                <w:color w:val="000000" w:themeColor="text1"/>
              </w:rPr>
            </w:pPr>
            <w:r>
              <w:rPr>
                <w:b/>
                <w:color w:val="000000" w:themeColor="text1"/>
              </w:rPr>
              <w:t>3.82</w:t>
            </w:r>
          </w:p>
        </w:tc>
      </w:tr>
      <w:tr w:rsidR="00830FB4" w:rsidTr="007B71E4">
        <w:trPr>
          <w:trHeight w:val="313"/>
        </w:trPr>
        <w:tc>
          <w:tcPr>
            <w:tcW w:w="2235" w:type="dxa"/>
          </w:tcPr>
          <w:p w:rsidR="00830FB4" w:rsidRDefault="00830FB4" w:rsidP="00EE3C89">
            <w:pPr>
              <w:rPr>
                <w:b/>
                <w:color w:val="000000" w:themeColor="text1"/>
              </w:rPr>
            </w:pPr>
            <w:r>
              <w:rPr>
                <w:b/>
                <w:color w:val="000000" w:themeColor="text1"/>
              </w:rPr>
              <w:t>94</w:t>
            </w:r>
          </w:p>
        </w:tc>
        <w:tc>
          <w:tcPr>
            <w:tcW w:w="2235" w:type="dxa"/>
          </w:tcPr>
          <w:p w:rsidR="00830FB4" w:rsidRDefault="00830FB4" w:rsidP="00EE3C89">
            <w:pPr>
              <w:rPr>
                <w:b/>
                <w:color w:val="000000" w:themeColor="text1"/>
              </w:rPr>
            </w:pPr>
            <w:r>
              <w:rPr>
                <w:b/>
                <w:color w:val="000000" w:themeColor="text1"/>
              </w:rPr>
              <w:t>0.5</w:t>
            </w:r>
          </w:p>
        </w:tc>
        <w:tc>
          <w:tcPr>
            <w:tcW w:w="2235" w:type="dxa"/>
          </w:tcPr>
          <w:p w:rsidR="00830FB4" w:rsidRDefault="006A04B2" w:rsidP="00EE3C89">
            <w:pPr>
              <w:rPr>
                <w:b/>
                <w:color w:val="000000" w:themeColor="text1"/>
              </w:rPr>
            </w:pPr>
            <w:r>
              <w:rPr>
                <w:b/>
                <w:color w:val="000000" w:themeColor="text1"/>
              </w:rPr>
              <w:t>3.32</w:t>
            </w:r>
          </w:p>
        </w:tc>
        <w:tc>
          <w:tcPr>
            <w:tcW w:w="2235" w:type="dxa"/>
          </w:tcPr>
          <w:p w:rsidR="00830FB4" w:rsidRDefault="006A04B2" w:rsidP="00EE3C89">
            <w:pPr>
              <w:rPr>
                <w:b/>
                <w:color w:val="000000" w:themeColor="text1"/>
              </w:rPr>
            </w:pPr>
            <w:r>
              <w:rPr>
                <w:b/>
                <w:color w:val="000000" w:themeColor="text1"/>
              </w:rPr>
              <w:t>3.82</w:t>
            </w:r>
          </w:p>
        </w:tc>
      </w:tr>
      <w:tr w:rsidR="006A04B2" w:rsidTr="007B71E4">
        <w:trPr>
          <w:trHeight w:val="313"/>
        </w:trPr>
        <w:tc>
          <w:tcPr>
            <w:tcW w:w="2235" w:type="dxa"/>
          </w:tcPr>
          <w:p w:rsidR="006A04B2" w:rsidRDefault="006A04B2" w:rsidP="006A04B2">
            <w:pPr>
              <w:rPr>
                <w:b/>
                <w:color w:val="000000" w:themeColor="text1"/>
              </w:rPr>
            </w:pPr>
            <w:r>
              <w:rPr>
                <w:b/>
                <w:color w:val="000000" w:themeColor="text1"/>
              </w:rPr>
              <w:t>93</w:t>
            </w:r>
          </w:p>
        </w:tc>
        <w:tc>
          <w:tcPr>
            <w:tcW w:w="2235" w:type="dxa"/>
          </w:tcPr>
          <w:p w:rsidR="006A04B2" w:rsidRDefault="006A04B2" w:rsidP="006A04B2">
            <w:pPr>
              <w:rPr>
                <w:b/>
                <w:color w:val="000000" w:themeColor="text1"/>
              </w:rPr>
            </w:pPr>
            <w:r>
              <w:rPr>
                <w:b/>
                <w:color w:val="000000" w:themeColor="text1"/>
              </w:rPr>
              <w:t>1.5</w:t>
            </w:r>
          </w:p>
        </w:tc>
        <w:tc>
          <w:tcPr>
            <w:tcW w:w="2235" w:type="dxa"/>
          </w:tcPr>
          <w:p w:rsidR="006A04B2" w:rsidRDefault="006A04B2" w:rsidP="006A04B2">
            <w:pPr>
              <w:rPr>
                <w:b/>
                <w:color w:val="000000" w:themeColor="text1"/>
              </w:rPr>
            </w:pPr>
            <w:r>
              <w:rPr>
                <w:b/>
                <w:color w:val="000000" w:themeColor="text1"/>
              </w:rPr>
              <w:t>2.32</w:t>
            </w:r>
          </w:p>
        </w:tc>
        <w:tc>
          <w:tcPr>
            <w:tcW w:w="2235" w:type="dxa"/>
          </w:tcPr>
          <w:p w:rsidR="006A04B2" w:rsidRDefault="006A04B2" w:rsidP="006A04B2">
            <w:pPr>
              <w:rPr>
                <w:b/>
                <w:color w:val="000000" w:themeColor="text1"/>
              </w:rPr>
            </w:pPr>
            <w:r>
              <w:rPr>
                <w:b/>
                <w:color w:val="000000" w:themeColor="text1"/>
              </w:rPr>
              <w:t>3.82</w:t>
            </w:r>
          </w:p>
        </w:tc>
      </w:tr>
      <w:tr w:rsidR="006A04B2" w:rsidTr="007B71E4">
        <w:trPr>
          <w:trHeight w:val="313"/>
        </w:trPr>
        <w:tc>
          <w:tcPr>
            <w:tcW w:w="2235" w:type="dxa"/>
          </w:tcPr>
          <w:p w:rsidR="006A04B2" w:rsidRDefault="006A04B2" w:rsidP="006A04B2">
            <w:pPr>
              <w:rPr>
                <w:b/>
                <w:color w:val="000000" w:themeColor="text1"/>
              </w:rPr>
            </w:pPr>
            <w:r>
              <w:rPr>
                <w:b/>
                <w:color w:val="000000" w:themeColor="text1"/>
              </w:rPr>
              <w:t>92</w:t>
            </w:r>
          </w:p>
        </w:tc>
        <w:tc>
          <w:tcPr>
            <w:tcW w:w="2235" w:type="dxa"/>
          </w:tcPr>
          <w:p w:rsidR="006A04B2" w:rsidRDefault="006A04B2" w:rsidP="006A04B2">
            <w:pPr>
              <w:rPr>
                <w:b/>
                <w:color w:val="000000" w:themeColor="text1"/>
              </w:rPr>
            </w:pPr>
            <w:r>
              <w:rPr>
                <w:b/>
                <w:color w:val="000000" w:themeColor="text1"/>
              </w:rPr>
              <w:t>2.5</w:t>
            </w:r>
          </w:p>
        </w:tc>
        <w:tc>
          <w:tcPr>
            <w:tcW w:w="2235" w:type="dxa"/>
          </w:tcPr>
          <w:p w:rsidR="006A04B2" w:rsidRDefault="006A04B2" w:rsidP="006A04B2">
            <w:pPr>
              <w:rPr>
                <w:b/>
                <w:color w:val="000000" w:themeColor="text1"/>
              </w:rPr>
            </w:pPr>
            <w:r>
              <w:rPr>
                <w:b/>
                <w:color w:val="000000" w:themeColor="text1"/>
              </w:rPr>
              <w:t>1.32</w:t>
            </w:r>
          </w:p>
        </w:tc>
        <w:tc>
          <w:tcPr>
            <w:tcW w:w="2235" w:type="dxa"/>
          </w:tcPr>
          <w:p w:rsidR="006A04B2" w:rsidRDefault="006A04B2" w:rsidP="006A04B2">
            <w:pPr>
              <w:rPr>
                <w:b/>
                <w:color w:val="000000" w:themeColor="text1"/>
              </w:rPr>
            </w:pPr>
            <w:r>
              <w:rPr>
                <w:b/>
                <w:color w:val="000000" w:themeColor="text1"/>
              </w:rPr>
              <w:t>3.82</w:t>
            </w:r>
          </w:p>
        </w:tc>
      </w:tr>
      <w:tr w:rsidR="006A04B2" w:rsidTr="007B71E4">
        <w:trPr>
          <w:trHeight w:val="313"/>
        </w:trPr>
        <w:tc>
          <w:tcPr>
            <w:tcW w:w="2235" w:type="dxa"/>
          </w:tcPr>
          <w:p w:rsidR="006A04B2" w:rsidRDefault="006A04B2" w:rsidP="006A04B2">
            <w:pPr>
              <w:rPr>
                <w:b/>
                <w:color w:val="000000" w:themeColor="text1"/>
              </w:rPr>
            </w:pPr>
            <w:r>
              <w:rPr>
                <w:b/>
                <w:color w:val="000000" w:themeColor="text1"/>
              </w:rPr>
              <w:t>91</w:t>
            </w:r>
          </w:p>
        </w:tc>
        <w:tc>
          <w:tcPr>
            <w:tcW w:w="2235" w:type="dxa"/>
          </w:tcPr>
          <w:p w:rsidR="006A04B2" w:rsidRDefault="006A04B2" w:rsidP="006A04B2">
            <w:pPr>
              <w:rPr>
                <w:b/>
                <w:color w:val="000000" w:themeColor="text1"/>
              </w:rPr>
            </w:pPr>
            <w:r>
              <w:rPr>
                <w:b/>
                <w:color w:val="000000" w:themeColor="text1"/>
              </w:rPr>
              <w:t>3.5</w:t>
            </w:r>
          </w:p>
        </w:tc>
        <w:tc>
          <w:tcPr>
            <w:tcW w:w="2235" w:type="dxa"/>
          </w:tcPr>
          <w:p w:rsidR="006A04B2" w:rsidRDefault="006A04B2" w:rsidP="006A04B2">
            <w:pPr>
              <w:rPr>
                <w:b/>
                <w:color w:val="000000" w:themeColor="text1"/>
              </w:rPr>
            </w:pPr>
            <w:r>
              <w:rPr>
                <w:b/>
                <w:color w:val="000000" w:themeColor="text1"/>
              </w:rPr>
              <w:t>0.32</w:t>
            </w:r>
          </w:p>
        </w:tc>
        <w:tc>
          <w:tcPr>
            <w:tcW w:w="2235" w:type="dxa"/>
          </w:tcPr>
          <w:p w:rsidR="006A04B2" w:rsidRDefault="006A04B2" w:rsidP="006A04B2">
            <w:pPr>
              <w:rPr>
                <w:b/>
                <w:color w:val="000000" w:themeColor="text1"/>
              </w:rPr>
            </w:pPr>
            <w:r>
              <w:rPr>
                <w:b/>
                <w:color w:val="000000" w:themeColor="text1"/>
              </w:rPr>
              <w:t>3.82</w:t>
            </w:r>
          </w:p>
        </w:tc>
      </w:tr>
      <w:tr w:rsidR="006A04B2" w:rsidTr="007B71E4">
        <w:trPr>
          <w:trHeight w:val="313"/>
        </w:trPr>
        <w:tc>
          <w:tcPr>
            <w:tcW w:w="2235" w:type="dxa"/>
          </w:tcPr>
          <w:p w:rsidR="006A04B2" w:rsidRDefault="006A04B2" w:rsidP="006A04B2">
            <w:pPr>
              <w:rPr>
                <w:b/>
                <w:color w:val="000000" w:themeColor="text1"/>
              </w:rPr>
            </w:pPr>
            <w:r>
              <w:rPr>
                <w:b/>
                <w:color w:val="000000" w:themeColor="text1"/>
              </w:rPr>
              <w:lastRenderedPageBreak/>
              <w:t>90</w:t>
            </w:r>
          </w:p>
        </w:tc>
        <w:tc>
          <w:tcPr>
            <w:tcW w:w="2235" w:type="dxa"/>
          </w:tcPr>
          <w:p w:rsidR="006A04B2" w:rsidRDefault="006A04B2" w:rsidP="006A04B2">
            <w:pPr>
              <w:rPr>
                <w:b/>
                <w:color w:val="000000" w:themeColor="text1"/>
              </w:rPr>
            </w:pPr>
            <w:r>
              <w:rPr>
                <w:b/>
                <w:color w:val="000000" w:themeColor="text1"/>
              </w:rPr>
              <w:t>4.5</w:t>
            </w:r>
          </w:p>
        </w:tc>
        <w:tc>
          <w:tcPr>
            <w:tcW w:w="2235" w:type="dxa"/>
          </w:tcPr>
          <w:p w:rsidR="006A04B2" w:rsidRDefault="006A04B2" w:rsidP="006A04B2">
            <w:pPr>
              <w:rPr>
                <w:b/>
                <w:color w:val="000000" w:themeColor="text1"/>
              </w:rPr>
            </w:pPr>
            <w:r>
              <w:rPr>
                <w:b/>
                <w:color w:val="000000" w:themeColor="text1"/>
              </w:rPr>
              <w:t>-0.68</w:t>
            </w:r>
          </w:p>
        </w:tc>
        <w:tc>
          <w:tcPr>
            <w:tcW w:w="2235" w:type="dxa"/>
          </w:tcPr>
          <w:p w:rsidR="006A04B2" w:rsidRDefault="006A04B2" w:rsidP="006A04B2">
            <w:pPr>
              <w:rPr>
                <w:b/>
                <w:color w:val="000000" w:themeColor="text1"/>
              </w:rPr>
            </w:pPr>
            <w:r>
              <w:rPr>
                <w:b/>
                <w:color w:val="000000" w:themeColor="text1"/>
              </w:rPr>
              <w:t>3.82</w:t>
            </w:r>
          </w:p>
        </w:tc>
      </w:tr>
    </w:tbl>
    <w:p w:rsidR="00D66742" w:rsidRDefault="00D66742" w:rsidP="00EE3C89">
      <w:pPr>
        <w:rPr>
          <w:b/>
          <w:color w:val="000000" w:themeColor="text1"/>
        </w:rPr>
      </w:pPr>
      <w:r>
        <w:rPr>
          <w:b/>
          <w:color w:val="000000" w:themeColor="text1"/>
        </w:rPr>
        <w:t xml:space="preserve">                       </w:t>
      </w:r>
    </w:p>
    <w:p w:rsidR="00BA617C" w:rsidRDefault="00BA617C" w:rsidP="00EE3C89">
      <w:pPr>
        <w:rPr>
          <w:b/>
          <w:color w:val="000000" w:themeColor="text1"/>
        </w:rPr>
      </w:pPr>
      <w:r>
        <w:rPr>
          <w:b/>
          <w:color w:val="000000" w:themeColor="text1"/>
        </w:rPr>
        <w:t>As you can see from this example your maximum loss is 1.18. as we known that hedging strategies can also limit our profit potential, so here our max profit is 3.82.</w:t>
      </w:r>
    </w:p>
    <w:p w:rsidR="00F30EE5" w:rsidRDefault="00F30EE5" w:rsidP="00EE3C89">
      <w:pPr>
        <w:rPr>
          <w:b/>
          <w:color w:val="000000" w:themeColor="text1"/>
        </w:rPr>
      </w:pPr>
    </w:p>
    <w:p w:rsidR="00F30EE5" w:rsidRPr="00F30EE5" w:rsidRDefault="00F30EE5" w:rsidP="00EE3C89">
      <w:pPr>
        <w:rPr>
          <w:b/>
          <w:color w:val="000000" w:themeColor="text1"/>
          <w:sz w:val="28"/>
        </w:rPr>
      </w:pPr>
      <w:r w:rsidRPr="00F30EE5">
        <w:rPr>
          <w:b/>
          <w:color w:val="000000" w:themeColor="text1"/>
          <w:sz w:val="28"/>
        </w:rPr>
        <w:t xml:space="preserve">Normal Put Option </w:t>
      </w:r>
    </w:p>
    <w:p w:rsidR="0097461E" w:rsidRDefault="0097461E" w:rsidP="00EE3C89">
      <w:pPr>
        <w:rPr>
          <w:b/>
          <w:color w:val="000000" w:themeColor="text1"/>
        </w:rPr>
      </w:pPr>
    </w:p>
    <w:p w:rsidR="00707249" w:rsidRDefault="00707249" w:rsidP="00EE3C89">
      <w:pPr>
        <w:rPr>
          <w:b/>
          <w:color w:val="000000" w:themeColor="text1"/>
        </w:rPr>
      </w:pPr>
      <w:r>
        <w:rPr>
          <w:b/>
          <w:color w:val="000000" w:themeColor="text1"/>
        </w:rPr>
        <w:t>B</w:t>
      </w:r>
      <w:r w:rsidR="0000058C">
        <w:rPr>
          <w:b/>
          <w:color w:val="000000" w:themeColor="text1"/>
        </w:rPr>
        <w:t>asic</w:t>
      </w:r>
      <w:r>
        <w:rPr>
          <w:b/>
          <w:color w:val="000000" w:themeColor="text1"/>
        </w:rPr>
        <w:t xml:space="preserve"> put option can also minimize your risk. </w:t>
      </w:r>
    </w:p>
    <w:p w:rsidR="00707249" w:rsidRDefault="00707249" w:rsidP="00EE3C89">
      <w:pPr>
        <w:rPr>
          <w:b/>
          <w:color w:val="000000" w:themeColor="text1"/>
        </w:rPr>
      </w:pPr>
      <w:r>
        <w:rPr>
          <w:b/>
          <w:color w:val="000000" w:themeColor="text1"/>
        </w:rPr>
        <w:t>EXAMPLE:</w:t>
      </w:r>
    </w:p>
    <w:p w:rsidR="0097461E" w:rsidRDefault="00707249" w:rsidP="00EE3C89">
      <w:pPr>
        <w:rPr>
          <w:b/>
          <w:color w:val="000000" w:themeColor="text1"/>
        </w:rPr>
      </w:pPr>
      <w:r>
        <w:rPr>
          <w:b/>
          <w:color w:val="000000" w:themeColor="text1"/>
        </w:rPr>
        <w:t>Suppose you have a stock of a company XYZ with a strike price of 50.</w:t>
      </w:r>
    </w:p>
    <w:p w:rsidR="00707249" w:rsidRDefault="00707249" w:rsidP="00EE3C89">
      <w:pPr>
        <w:rPr>
          <w:b/>
          <w:color w:val="000000" w:themeColor="text1"/>
        </w:rPr>
      </w:pPr>
      <w:r>
        <w:rPr>
          <w:b/>
          <w:color w:val="000000" w:themeColor="text1"/>
        </w:rPr>
        <w:t xml:space="preserve"> Premium = 2</w:t>
      </w:r>
    </w:p>
    <w:p w:rsidR="00707249" w:rsidRDefault="00707249" w:rsidP="00EE3C89">
      <w:pPr>
        <w:rPr>
          <w:b/>
          <w:color w:val="000000" w:themeColor="text1"/>
        </w:rPr>
      </w:pPr>
      <w:r>
        <w:rPr>
          <w:b/>
          <w:color w:val="000000" w:themeColor="text1"/>
        </w:rPr>
        <w:t xml:space="preserve">Formula =&gt; Strike price – Spot price </w:t>
      </w:r>
    </w:p>
    <w:tbl>
      <w:tblPr>
        <w:tblStyle w:val="TableGrid"/>
        <w:tblW w:w="0" w:type="auto"/>
        <w:tblLook w:val="04A0" w:firstRow="1" w:lastRow="0" w:firstColumn="1" w:lastColumn="0" w:noHBand="0" w:noVBand="1"/>
      </w:tblPr>
      <w:tblGrid>
        <w:gridCol w:w="4508"/>
        <w:gridCol w:w="4508"/>
      </w:tblGrid>
      <w:tr w:rsidR="00707249" w:rsidTr="00707249">
        <w:tc>
          <w:tcPr>
            <w:tcW w:w="4508" w:type="dxa"/>
          </w:tcPr>
          <w:p w:rsidR="00707249" w:rsidRDefault="00707249" w:rsidP="00EE3C89">
            <w:pPr>
              <w:rPr>
                <w:b/>
                <w:color w:val="000000" w:themeColor="text1"/>
              </w:rPr>
            </w:pPr>
            <w:r>
              <w:rPr>
                <w:b/>
                <w:color w:val="000000" w:themeColor="text1"/>
              </w:rPr>
              <w:t xml:space="preserve">SPOT PRICE </w:t>
            </w:r>
          </w:p>
        </w:tc>
        <w:tc>
          <w:tcPr>
            <w:tcW w:w="4508" w:type="dxa"/>
          </w:tcPr>
          <w:p w:rsidR="00707249" w:rsidRDefault="00707249" w:rsidP="00EE3C89">
            <w:pPr>
              <w:rPr>
                <w:b/>
                <w:color w:val="000000" w:themeColor="text1"/>
              </w:rPr>
            </w:pPr>
            <w:r>
              <w:rPr>
                <w:b/>
                <w:color w:val="000000" w:themeColor="text1"/>
              </w:rPr>
              <w:t>PAYOFF</w:t>
            </w:r>
          </w:p>
        </w:tc>
      </w:tr>
      <w:tr w:rsidR="00707249" w:rsidTr="00707249">
        <w:tc>
          <w:tcPr>
            <w:tcW w:w="4508" w:type="dxa"/>
          </w:tcPr>
          <w:p w:rsidR="00707249" w:rsidRDefault="00707249" w:rsidP="00EE3C89">
            <w:pPr>
              <w:rPr>
                <w:b/>
                <w:color w:val="000000" w:themeColor="text1"/>
              </w:rPr>
            </w:pPr>
            <w:r>
              <w:rPr>
                <w:b/>
                <w:color w:val="000000" w:themeColor="text1"/>
              </w:rPr>
              <w:t>53</w:t>
            </w:r>
          </w:p>
        </w:tc>
        <w:tc>
          <w:tcPr>
            <w:tcW w:w="4508" w:type="dxa"/>
          </w:tcPr>
          <w:p w:rsidR="00707249" w:rsidRDefault="0000058C" w:rsidP="00EE3C89">
            <w:pPr>
              <w:rPr>
                <w:b/>
                <w:color w:val="000000" w:themeColor="text1"/>
              </w:rPr>
            </w:pPr>
            <w:r>
              <w:rPr>
                <w:b/>
                <w:color w:val="000000" w:themeColor="text1"/>
              </w:rPr>
              <w:t>-2</w:t>
            </w:r>
          </w:p>
        </w:tc>
      </w:tr>
      <w:tr w:rsidR="00707249" w:rsidTr="00707249">
        <w:tc>
          <w:tcPr>
            <w:tcW w:w="4508" w:type="dxa"/>
          </w:tcPr>
          <w:p w:rsidR="00707249" w:rsidRDefault="00707249" w:rsidP="00EE3C89">
            <w:pPr>
              <w:rPr>
                <w:b/>
                <w:color w:val="000000" w:themeColor="text1"/>
              </w:rPr>
            </w:pPr>
            <w:r>
              <w:rPr>
                <w:b/>
                <w:color w:val="000000" w:themeColor="text1"/>
              </w:rPr>
              <w:t>52</w:t>
            </w:r>
          </w:p>
        </w:tc>
        <w:tc>
          <w:tcPr>
            <w:tcW w:w="4508" w:type="dxa"/>
          </w:tcPr>
          <w:p w:rsidR="00707249" w:rsidRDefault="0000058C" w:rsidP="00EE3C89">
            <w:pPr>
              <w:rPr>
                <w:b/>
                <w:color w:val="000000" w:themeColor="text1"/>
              </w:rPr>
            </w:pPr>
            <w:r>
              <w:rPr>
                <w:b/>
                <w:color w:val="000000" w:themeColor="text1"/>
              </w:rPr>
              <w:t>-2</w:t>
            </w:r>
          </w:p>
        </w:tc>
      </w:tr>
      <w:tr w:rsidR="00707249" w:rsidTr="00707249">
        <w:tc>
          <w:tcPr>
            <w:tcW w:w="4508" w:type="dxa"/>
          </w:tcPr>
          <w:p w:rsidR="00707249" w:rsidRDefault="00707249" w:rsidP="00EE3C89">
            <w:pPr>
              <w:rPr>
                <w:b/>
                <w:color w:val="000000" w:themeColor="text1"/>
              </w:rPr>
            </w:pPr>
            <w:r>
              <w:rPr>
                <w:b/>
                <w:color w:val="000000" w:themeColor="text1"/>
              </w:rPr>
              <w:t>51</w:t>
            </w:r>
          </w:p>
        </w:tc>
        <w:tc>
          <w:tcPr>
            <w:tcW w:w="4508" w:type="dxa"/>
          </w:tcPr>
          <w:p w:rsidR="00707249" w:rsidRDefault="0000058C" w:rsidP="00EE3C89">
            <w:pPr>
              <w:rPr>
                <w:b/>
                <w:color w:val="000000" w:themeColor="text1"/>
              </w:rPr>
            </w:pPr>
            <w:r>
              <w:rPr>
                <w:b/>
                <w:color w:val="000000" w:themeColor="text1"/>
              </w:rPr>
              <w:t>-2</w:t>
            </w:r>
          </w:p>
        </w:tc>
      </w:tr>
      <w:tr w:rsidR="00707249" w:rsidTr="00707249">
        <w:tc>
          <w:tcPr>
            <w:tcW w:w="4508" w:type="dxa"/>
          </w:tcPr>
          <w:p w:rsidR="00707249" w:rsidRDefault="00707249" w:rsidP="00EE3C89">
            <w:pPr>
              <w:rPr>
                <w:b/>
                <w:color w:val="000000" w:themeColor="text1"/>
              </w:rPr>
            </w:pPr>
            <w:r>
              <w:rPr>
                <w:b/>
                <w:color w:val="000000" w:themeColor="text1"/>
              </w:rPr>
              <w:t>50</w:t>
            </w:r>
          </w:p>
        </w:tc>
        <w:tc>
          <w:tcPr>
            <w:tcW w:w="4508" w:type="dxa"/>
          </w:tcPr>
          <w:p w:rsidR="00707249" w:rsidRDefault="0000058C" w:rsidP="00EE3C89">
            <w:pPr>
              <w:rPr>
                <w:b/>
                <w:color w:val="000000" w:themeColor="text1"/>
              </w:rPr>
            </w:pPr>
            <w:r>
              <w:rPr>
                <w:b/>
                <w:color w:val="000000" w:themeColor="text1"/>
              </w:rPr>
              <w:t>-2</w:t>
            </w:r>
          </w:p>
        </w:tc>
      </w:tr>
      <w:tr w:rsidR="00707249" w:rsidTr="00707249">
        <w:tc>
          <w:tcPr>
            <w:tcW w:w="4508" w:type="dxa"/>
          </w:tcPr>
          <w:p w:rsidR="00707249" w:rsidRDefault="00707249" w:rsidP="00EE3C89">
            <w:pPr>
              <w:rPr>
                <w:b/>
                <w:color w:val="000000" w:themeColor="text1"/>
              </w:rPr>
            </w:pPr>
            <w:r>
              <w:rPr>
                <w:b/>
                <w:color w:val="000000" w:themeColor="text1"/>
              </w:rPr>
              <w:t>49</w:t>
            </w:r>
          </w:p>
        </w:tc>
        <w:tc>
          <w:tcPr>
            <w:tcW w:w="4508" w:type="dxa"/>
          </w:tcPr>
          <w:p w:rsidR="00707249" w:rsidRDefault="0000058C" w:rsidP="00EE3C89">
            <w:pPr>
              <w:rPr>
                <w:b/>
                <w:color w:val="000000" w:themeColor="text1"/>
              </w:rPr>
            </w:pPr>
            <w:r>
              <w:rPr>
                <w:b/>
                <w:color w:val="000000" w:themeColor="text1"/>
              </w:rPr>
              <w:t>-1</w:t>
            </w:r>
          </w:p>
        </w:tc>
      </w:tr>
      <w:tr w:rsidR="00707249" w:rsidTr="00707249">
        <w:tc>
          <w:tcPr>
            <w:tcW w:w="4508" w:type="dxa"/>
          </w:tcPr>
          <w:p w:rsidR="00707249" w:rsidRDefault="00707249" w:rsidP="00EE3C89">
            <w:pPr>
              <w:rPr>
                <w:b/>
                <w:color w:val="000000" w:themeColor="text1"/>
              </w:rPr>
            </w:pPr>
            <w:r>
              <w:rPr>
                <w:b/>
                <w:color w:val="000000" w:themeColor="text1"/>
              </w:rPr>
              <w:t>48</w:t>
            </w:r>
          </w:p>
        </w:tc>
        <w:tc>
          <w:tcPr>
            <w:tcW w:w="4508" w:type="dxa"/>
          </w:tcPr>
          <w:p w:rsidR="00707249" w:rsidRDefault="0000058C" w:rsidP="00EE3C89">
            <w:pPr>
              <w:rPr>
                <w:b/>
                <w:color w:val="000000" w:themeColor="text1"/>
              </w:rPr>
            </w:pPr>
            <w:r>
              <w:rPr>
                <w:b/>
                <w:color w:val="000000" w:themeColor="text1"/>
              </w:rPr>
              <w:t>0</w:t>
            </w:r>
          </w:p>
        </w:tc>
      </w:tr>
      <w:tr w:rsidR="00707249" w:rsidTr="00707249">
        <w:tc>
          <w:tcPr>
            <w:tcW w:w="4508" w:type="dxa"/>
          </w:tcPr>
          <w:p w:rsidR="00707249" w:rsidRDefault="00707249" w:rsidP="00EE3C89">
            <w:pPr>
              <w:rPr>
                <w:b/>
                <w:color w:val="000000" w:themeColor="text1"/>
              </w:rPr>
            </w:pPr>
            <w:r>
              <w:rPr>
                <w:b/>
                <w:color w:val="000000" w:themeColor="text1"/>
              </w:rPr>
              <w:t>47</w:t>
            </w:r>
          </w:p>
        </w:tc>
        <w:tc>
          <w:tcPr>
            <w:tcW w:w="4508" w:type="dxa"/>
          </w:tcPr>
          <w:p w:rsidR="00707249" w:rsidRDefault="0000058C" w:rsidP="00EE3C89">
            <w:pPr>
              <w:rPr>
                <w:b/>
                <w:color w:val="000000" w:themeColor="text1"/>
              </w:rPr>
            </w:pPr>
            <w:r>
              <w:rPr>
                <w:b/>
                <w:color w:val="000000" w:themeColor="text1"/>
              </w:rPr>
              <w:t>1</w:t>
            </w:r>
          </w:p>
        </w:tc>
      </w:tr>
      <w:tr w:rsidR="0000058C" w:rsidTr="00707249">
        <w:tc>
          <w:tcPr>
            <w:tcW w:w="4508" w:type="dxa"/>
          </w:tcPr>
          <w:p w:rsidR="0000058C" w:rsidRDefault="0000058C" w:rsidP="00EE3C89">
            <w:pPr>
              <w:rPr>
                <w:b/>
                <w:color w:val="000000" w:themeColor="text1"/>
              </w:rPr>
            </w:pPr>
            <w:r>
              <w:rPr>
                <w:b/>
                <w:color w:val="000000" w:themeColor="text1"/>
              </w:rPr>
              <w:t>46</w:t>
            </w:r>
          </w:p>
        </w:tc>
        <w:tc>
          <w:tcPr>
            <w:tcW w:w="4508" w:type="dxa"/>
          </w:tcPr>
          <w:p w:rsidR="0000058C" w:rsidRDefault="0000058C" w:rsidP="00EE3C89">
            <w:pPr>
              <w:rPr>
                <w:b/>
                <w:color w:val="000000" w:themeColor="text1"/>
              </w:rPr>
            </w:pPr>
            <w:r>
              <w:rPr>
                <w:b/>
                <w:color w:val="000000" w:themeColor="text1"/>
              </w:rPr>
              <w:t>2</w:t>
            </w:r>
          </w:p>
        </w:tc>
      </w:tr>
    </w:tbl>
    <w:p w:rsidR="00707249" w:rsidRDefault="00707249" w:rsidP="00EE3C89">
      <w:pPr>
        <w:rPr>
          <w:b/>
          <w:color w:val="000000" w:themeColor="text1"/>
        </w:rPr>
      </w:pPr>
    </w:p>
    <w:p w:rsidR="0097461E" w:rsidRDefault="00390B73" w:rsidP="00EE3C89">
      <w:pPr>
        <w:rPr>
          <w:b/>
          <w:color w:val="000000" w:themeColor="text1"/>
        </w:rPr>
      </w:pPr>
      <w:r>
        <w:rPr>
          <w:b/>
          <w:color w:val="000000" w:themeColor="text1"/>
        </w:rPr>
        <w:t xml:space="preserve">In this example the risk is minimized with the help of put option. </w:t>
      </w:r>
    </w:p>
    <w:p w:rsidR="0097461E" w:rsidRPr="00EE3C89" w:rsidRDefault="0097461E" w:rsidP="00EE3C89">
      <w:pPr>
        <w:rPr>
          <w:b/>
          <w:color w:val="000000" w:themeColor="text1"/>
        </w:rPr>
      </w:pPr>
    </w:p>
    <w:sectPr w:rsidR="0097461E" w:rsidRPr="00EE3C89" w:rsidSect="001C4881">
      <w:pgSz w:w="11906" w:h="16838"/>
      <w:pgMar w:top="1440" w:right="1440" w:bottom="1440" w:left="144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8A5144"/>
    <w:multiLevelType w:val="hybridMultilevel"/>
    <w:tmpl w:val="50F4F5CC"/>
    <w:lvl w:ilvl="0" w:tplc="3CCE1C92">
      <w:numFmt w:val="bullet"/>
      <w:lvlText w:val="-"/>
      <w:lvlJc w:val="left"/>
      <w:pPr>
        <w:ind w:left="720" w:hanging="360"/>
      </w:pPr>
      <w:rPr>
        <w:rFonts w:ascii="Calibri" w:eastAsiaTheme="minorHAnsi" w:hAnsi="Calibri"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48326D5A"/>
    <w:multiLevelType w:val="hybridMultilevel"/>
    <w:tmpl w:val="5B38FA48"/>
    <w:lvl w:ilvl="0" w:tplc="464C3B2C">
      <w:numFmt w:val="bullet"/>
      <w:lvlText w:val="-"/>
      <w:lvlJc w:val="left"/>
      <w:pPr>
        <w:ind w:left="720" w:hanging="360"/>
      </w:pPr>
      <w:rPr>
        <w:rFonts w:ascii="Calibri" w:eastAsiaTheme="minorHAnsi" w:hAnsi="Calibri"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504"/>
    <w:rsid w:val="0000058C"/>
    <w:rsid w:val="00142976"/>
    <w:rsid w:val="001C4881"/>
    <w:rsid w:val="001C5AB3"/>
    <w:rsid w:val="00210D70"/>
    <w:rsid w:val="003249E4"/>
    <w:rsid w:val="00390B73"/>
    <w:rsid w:val="003E6275"/>
    <w:rsid w:val="003F57B1"/>
    <w:rsid w:val="00464D63"/>
    <w:rsid w:val="00505F79"/>
    <w:rsid w:val="005D64C7"/>
    <w:rsid w:val="0062213E"/>
    <w:rsid w:val="006641AC"/>
    <w:rsid w:val="006A04B2"/>
    <w:rsid w:val="00707249"/>
    <w:rsid w:val="007B71E4"/>
    <w:rsid w:val="00830FB4"/>
    <w:rsid w:val="00917EE2"/>
    <w:rsid w:val="0097461E"/>
    <w:rsid w:val="009C3554"/>
    <w:rsid w:val="00A17EB1"/>
    <w:rsid w:val="00B94504"/>
    <w:rsid w:val="00BA617C"/>
    <w:rsid w:val="00D51372"/>
    <w:rsid w:val="00D66742"/>
    <w:rsid w:val="00D77796"/>
    <w:rsid w:val="00E24764"/>
    <w:rsid w:val="00E84696"/>
    <w:rsid w:val="00EE3C89"/>
    <w:rsid w:val="00F30EE5"/>
    <w:rsid w:val="00FF5C5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C687B"/>
  <w15:chartTrackingRefBased/>
  <w15:docId w15:val="{C08D83F3-9BA3-4E92-BCB6-5E7785522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49E4"/>
    <w:pPr>
      <w:ind w:left="720"/>
      <w:contextualSpacing/>
    </w:pPr>
  </w:style>
  <w:style w:type="paragraph" w:styleId="NoSpacing">
    <w:name w:val="No Spacing"/>
    <w:link w:val="NoSpacingChar"/>
    <w:uiPriority w:val="1"/>
    <w:qFormat/>
    <w:rsid w:val="001C4881"/>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1C4881"/>
    <w:rPr>
      <w:rFonts w:eastAsiaTheme="minorEastAsia"/>
      <w:lang w:val="en-US"/>
    </w:rPr>
  </w:style>
  <w:style w:type="paragraph" w:styleId="Title">
    <w:name w:val="Title"/>
    <w:basedOn w:val="Normal"/>
    <w:next w:val="Normal"/>
    <w:link w:val="TitleChar"/>
    <w:uiPriority w:val="10"/>
    <w:qFormat/>
    <w:rsid w:val="00E84696"/>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val="en-US"/>
    </w:rPr>
  </w:style>
  <w:style w:type="character" w:customStyle="1" w:styleId="TitleChar">
    <w:name w:val="Title Char"/>
    <w:basedOn w:val="DefaultParagraphFont"/>
    <w:link w:val="Title"/>
    <w:uiPriority w:val="10"/>
    <w:rsid w:val="00E84696"/>
    <w:rPr>
      <w:rFonts w:asciiTheme="majorHAnsi" w:eastAsiaTheme="majorEastAsia" w:hAnsiTheme="majorHAnsi" w:cstheme="majorBidi"/>
      <w:color w:val="404040" w:themeColor="text1" w:themeTint="BF"/>
      <w:spacing w:val="-10"/>
      <w:kern w:val="28"/>
      <w:sz w:val="56"/>
      <w:szCs w:val="56"/>
      <w:lang w:val="en-US"/>
    </w:rPr>
  </w:style>
  <w:style w:type="paragraph" w:styleId="Subtitle">
    <w:name w:val="Subtitle"/>
    <w:basedOn w:val="Normal"/>
    <w:next w:val="Normal"/>
    <w:link w:val="SubtitleChar"/>
    <w:uiPriority w:val="11"/>
    <w:qFormat/>
    <w:rsid w:val="00E84696"/>
    <w:pPr>
      <w:numPr>
        <w:ilvl w:val="1"/>
      </w:numPr>
    </w:pPr>
    <w:rPr>
      <w:rFonts w:eastAsiaTheme="minorEastAsia" w:cs="Times New Roman"/>
      <w:color w:val="5A5A5A" w:themeColor="text1" w:themeTint="A5"/>
      <w:spacing w:val="15"/>
      <w:lang w:val="en-US"/>
    </w:rPr>
  </w:style>
  <w:style w:type="character" w:customStyle="1" w:styleId="SubtitleChar">
    <w:name w:val="Subtitle Char"/>
    <w:basedOn w:val="DefaultParagraphFont"/>
    <w:link w:val="Subtitle"/>
    <w:uiPriority w:val="11"/>
    <w:rsid w:val="00E84696"/>
    <w:rPr>
      <w:rFonts w:eastAsiaTheme="minorEastAsia" w:cs="Times New Roman"/>
      <w:color w:val="5A5A5A" w:themeColor="text1" w:themeTint="A5"/>
      <w:spacing w:val="15"/>
      <w:lang w:val="en-US"/>
    </w:rPr>
  </w:style>
  <w:style w:type="table" w:styleId="TableGrid">
    <w:name w:val="Table Grid"/>
    <w:basedOn w:val="TableNormal"/>
    <w:uiPriority w:val="39"/>
    <w:rsid w:val="00974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5079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2021-10-31T00:00:00</PublishDate>
  <Abstract>Final Project on Introduction to Financial Markets and Derivatives</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2943</TotalTime>
  <Pages>8</Pages>
  <Words>939</Words>
  <Characters>5357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Project on Introduction to Financial Markets and Derivatives</dc:title>
  <dc:subject>By:  Sannidhya Upadhyay  404Sahil Minocha - 405</dc:subject>
  <dc:creator>Sannidhya</dc:creator>
  <cp:keywords/>
  <dc:description/>
  <cp:lastModifiedBy>Sannidhya</cp:lastModifiedBy>
  <cp:revision>24</cp:revision>
  <dcterms:created xsi:type="dcterms:W3CDTF">2021-10-30T09:49:00Z</dcterms:created>
  <dcterms:modified xsi:type="dcterms:W3CDTF">2021-11-01T10:57:00Z</dcterms:modified>
  <cp:category/>
</cp:coreProperties>
</file>