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2002" w14:textId="5EFF16A9" w:rsidR="00061542" w:rsidRDefault="001B3E3D" w:rsidP="00061542">
      <w:pPr>
        <w:pStyle w:val="ListParagraph"/>
        <w:numPr>
          <w:ilvl w:val="0"/>
          <w:numId w:val="3"/>
        </w:numPr>
      </w:pPr>
      <w:r w:rsidRPr="001B3E3D">
        <w:t>4 medical practitioners are planning to set up their own practice,</w:t>
      </w:r>
      <w:r>
        <w:t xml:space="preserve"> therefore they should go for llp rather than traditional partnership because-</w:t>
      </w:r>
    </w:p>
    <w:p w14:paraId="4F251599" w14:textId="1DCDEAC5" w:rsidR="001B3E3D" w:rsidRDefault="001B3E3D" w:rsidP="001B3E3D">
      <w:pPr>
        <w:pStyle w:val="ListParagraph"/>
        <w:numPr>
          <w:ilvl w:val="0"/>
          <w:numId w:val="2"/>
        </w:numPr>
      </w:pPr>
      <w:r>
        <w:t>In llp, liability of each partner is limited.</w:t>
      </w:r>
    </w:p>
    <w:p w14:paraId="7FB44F45" w14:textId="159991F8" w:rsidR="001B3E3D" w:rsidRDefault="001B3E3D" w:rsidP="001B3E3D">
      <w:pPr>
        <w:pStyle w:val="ListParagraph"/>
        <w:numPr>
          <w:ilvl w:val="0"/>
          <w:numId w:val="2"/>
        </w:numPr>
      </w:pPr>
      <w:r>
        <w:t>Taxation are done as per partnership in llp</w:t>
      </w:r>
    </w:p>
    <w:p w14:paraId="3F81A518" w14:textId="79D03431" w:rsidR="001B3E3D" w:rsidRDefault="001B3E3D" w:rsidP="001B3E3D">
      <w:pPr>
        <w:pStyle w:val="ListParagraph"/>
        <w:numPr>
          <w:ilvl w:val="0"/>
          <w:numId w:val="2"/>
        </w:numPr>
      </w:pPr>
      <w:r>
        <w:t>Llp contains legal documents but partnership do not, so llp is safer.</w:t>
      </w:r>
    </w:p>
    <w:p w14:paraId="502E12F1" w14:textId="12999506" w:rsidR="001B3E3D" w:rsidRDefault="001B3E3D" w:rsidP="001B3E3D"/>
    <w:p w14:paraId="2C98B359" w14:textId="6C79E03E" w:rsidR="001B3E3D" w:rsidRDefault="00061542" w:rsidP="00061542">
      <w:pPr>
        <w:pStyle w:val="ListParagraph"/>
        <w:numPr>
          <w:ilvl w:val="0"/>
          <w:numId w:val="3"/>
        </w:numPr>
      </w:pPr>
      <w:r>
        <w:t>shareholders give more value to corporations which have higher earnings because-</w:t>
      </w:r>
    </w:p>
    <w:p w14:paraId="7EC52719" w14:textId="6AE849FD" w:rsidR="00061542" w:rsidRDefault="00061542" w:rsidP="00061542">
      <w:pPr>
        <w:pStyle w:val="ListParagraph"/>
        <w:numPr>
          <w:ilvl w:val="0"/>
          <w:numId w:val="4"/>
        </w:numPr>
      </w:pPr>
      <w:r>
        <w:t>Earnings per share (EPS) attracts investors more.</w:t>
      </w:r>
    </w:p>
    <w:p w14:paraId="4119EA50" w14:textId="45DEFFCA" w:rsidR="00061542" w:rsidRDefault="00061542" w:rsidP="00061542">
      <w:pPr>
        <w:pStyle w:val="ListParagraph"/>
        <w:numPr>
          <w:ilvl w:val="0"/>
          <w:numId w:val="4"/>
        </w:numPr>
      </w:pPr>
      <w:r>
        <w:t>There investor amount grows fast in high earnings shares.</w:t>
      </w:r>
    </w:p>
    <w:p w14:paraId="1707CDC3" w14:textId="06A290E9" w:rsidR="00061542" w:rsidRDefault="00061542" w:rsidP="00823FCB"/>
    <w:p w14:paraId="2EE4AE7F" w14:textId="6673CD11" w:rsidR="00823FCB" w:rsidRDefault="00823FCB" w:rsidP="00B94256">
      <w:pPr>
        <w:pStyle w:val="ListParagraph"/>
        <w:numPr>
          <w:ilvl w:val="0"/>
          <w:numId w:val="3"/>
        </w:numPr>
      </w:pPr>
      <w:r w:rsidRPr="00823FCB">
        <w:t>As an investor in a startup</w:t>
      </w:r>
      <w:r>
        <w:t xml:space="preserve"> </w:t>
      </w:r>
      <w:r w:rsidRPr="00823FCB">
        <w:t>MR KEVIN must subscribe to</w:t>
      </w:r>
      <w:r>
        <w:t xml:space="preserve"> convertibles becaus</w:t>
      </w:r>
      <w:r w:rsidR="00B94256">
        <w:t>e in convertibles first the investor get a bond and got that convertible he gets an option to convert the bond in to ordinary shares after a fixed period, also number of share is decided during the convertible deal. Main advantage is if the startup gets a huge success in future then convertible investor will enjoy its start period and growth period bot.</w:t>
      </w:r>
    </w:p>
    <w:p w14:paraId="038EF712" w14:textId="7C130137" w:rsidR="00303DC9" w:rsidRDefault="00303DC9" w:rsidP="00303DC9"/>
    <w:p w14:paraId="06537B67" w14:textId="6B7C286A" w:rsidR="00B94256" w:rsidRDefault="00303DC9" w:rsidP="00303DC9">
      <w:r>
        <w:t>4.</w:t>
      </w:r>
    </w:p>
    <w:tbl>
      <w:tblPr>
        <w:tblStyle w:val="TableGrid"/>
        <w:tblW w:w="8346" w:type="dxa"/>
        <w:tblInd w:w="720" w:type="dxa"/>
        <w:tblLook w:val="04A0" w:firstRow="1" w:lastRow="0" w:firstColumn="1" w:lastColumn="0" w:noHBand="0" w:noVBand="1"/>
      </w:tblPr>
      <w:tblGrid>
        <w:gridCol w:w="4172"/>
        <w:gridCol w:w="4174"/>
      </w:tblGrid>
      <w:tr w:rsidR="005D304F" w14:paraId="5627D0E2" w14:textId="77777777" w:rsidTr="00303DC9">
        <w:trPr>
          <w:trHeight w:val="251"/>
        </w:trPr>
        <w:tc>
          <w:tcPr>
            <w:tcW w:w="4172" w:type="dxa"/>
          </w:tcPr>
          <w:p w14:paraId="37B1F9CD" w14:textId="350A4895" w:rsidR="005D304F" w:rsidRDefault="005D304F" w:rsidP="005D304F">
            <w:pPr>
              <w:pStyle w:val="ListParagraph"/>
              <w:ind w:left="0"/>
            </w:pPr>
            <w:r>
              <w:t>private</w:t>
            </w:r>
          </w:p>
        </w:tc>
        <w:tc>
          <w:tcPr>
            <w:tcW w:w="4174" w:type="dxa"/>
          </w:tcPr>
          <w:p w14:paraId="41C8F9E6" w14:textId="0A3E8F0E" w:rsidR="005D304F" w:rsidRDefault="005D304F" w:rsidP="005D304F">
            <w:pPr>
              <w:pStyle w:val="ListParagraph"/>
              <w:ind w:left="0"/>
            </w:pPr>
            <w:r>
              <w:t>Public</w:t>
            </w:r>
          </w:p>
        </w:tc>
      </w:tr>
      <w:tr w:rsidR="005D304F" w14:paraId="26EDDFF6" w14:textId="77777777" w:rsidTr="00303DC9">
        <w:trPr>
          <w:trHeight w:val="251"/>
        </w:trPr>
        <w:tc>
          <w:tcPr>
            <w:tcW w:w="4172" w:type="dxa"/>
          </w:tcPr>
          <w:p w14:paraId="50855042" w14:textId="5E53D9A4" w:rsidR="005D304F" w:rsidRDefault="005D304F" w:rsidP="005D304F">
            <w:pPr>
              <w:pStyle w:val="ListParagraph"/>
              <w:ind w:left="0"/>
            </w:pPr>
            <w:r>
              <w:t>Hard to generate funds</w:t>
            </w:r>
          </w:p>
        </w:tc>
        <w:tc>
          <w:tcPr>
            <w:tcW w:w="4174" w:type="dxa"/>
          </w:tcPr>
          <w:p w14:paraId="2564CBDF" w14:textId="3431B237" w:rsidR="005D304F" w:rsidRDefault="005D304F" w:rsidP="005D304F">
            <w:pPr>
              <w:pStyle w:val="ListParagraph"/>
              <w:ind w:left="0"/>
            </w:pPr>
            <w:r>
              <w:t>Easy to generate funds</w:t>
            </w:r>
          </w:p>
        </w:tc>
      </w:tr>
      <w:tr w:rsidR="005D304F" w14:paraId="44B98DBC" w14:textId="77777777" w:rsidTr="00303DC9">
        <w:trPr>
          <w:trHeight w:val="494"/>
        </w:trPr>
        <w:tc>
          <w:tcPr>
            <w:tcW w:w="4172" w:type="dxa"/>
          </w:tcPr>
          <w:p w14:paraId="0EB5B1D1" w14:textId="22048527" w:rsidR="005D304F" w:rsidRDefault="005D304F" w:rsidP="005D304F">
            <w:pPr>
              <w:pStyle w:val="ListParagraph"/>
              <w:ind w:left="0"/>
            </w:pPr>
            <w:r>
              <w:t>Company holdings are only with head</w:t>
            </w:r>
          </w:p>
        </w:tc>
        <w:tc>
          <w:tcPr>
            <w:tcW w:w="4174" w:type="dxa"/>
          </w:tcPr>
          <w:p w14:paraId="6B736368" w14:textId="4928607F" w:rsidR="005D304F" w:rsidRDefault="005D304F" w:rsidP="005D304F">
            <w:pPr>
              <w:pStyle w:val="ListParagraph"/>
              <w:ind w:left="0"/>
            </w:pPr>
            <w:r>
              <w:t>Company holdings are divided by share holders</w:t>
            </w:r>
          </w:p>
        </w:tc>
      </w:tr>
      <w:tr w:rsidR="005D304F" w14:paraId="36E76871" w14:textId="77777777" w:rsidTr="00303DC9">
        <w:trPr>
          <w:trHeight w:val="251"/>
        </w:trPr>
        <w:tc>
          <w:tcPr>
            <w:tcW w:w="4172" w:type="dxa"/>
          </w:tcPr>
          <w:p w14:paraId="1D7F3001" w14:textId="1BE7B730" w:rsidR="005D304F" w:rsidRDefault="00303DC9" w:rsidP="005D304F">
            <w:pPr>
              <w:pStyle w:val="ListParagraph"/>
              <w:ind w:left="0"/>
            </w:pPr>
            <w:r>
              <w:t>Not listed in stock exchange</w:t>
            </w:r>
          </w:p>
        </w:tc>
        <w:tc>
          <w:tcPr>
            <w:tcW w:w="4174" w:type="dxa"/>
          </w:tcPr>
          <w:p w14:paraId="33614D83" w14:textId="7483E234" w:rsidR="005D304F" w:rsidRDefault="00303DC9" w:rsidP="005D304F">
            <w:pPr>
              <w:pStyle w:val="ListParagraph"/>
              <w:ind w:left="0"/>
            </w:pPr>
            <w:r>
              <w:t>Can or cannot be listed in stock exchange</w:t>
            </w:r>
          </w:p>
        </w:tc>
      </w:tr>
      <w:tr w:rsidR="005D304F" w14:paraId="4AA0514E" w14:textId="77777777" w:rsidTr="00303DC9">
        <w:trPr>
          <w:trHeight w:val="251"/>
        </w:trPr>
        <w:tc>
          <w:tcPr>
            <w:tcW w:w="4172" w:type="dxa"/>
          </w:tcPr>
          <w:p w14:paraId="669E8653" w14:textId="30AABA18" w:rsidR="005D304F" w:rsidRDefault="00303DC9" w:rsidP="005D304F">
            <w:pPr>
              <w:pStyle w:val="ListParagraph"/>
              <w:ind w:left="0"/>
            </w:pPr>
            <w:r>
              <w:t>Life of company is limited</w:t>
            </w:r>
          </w:p>
        </w:tc>
        <w:tc>
          <w:tcPr>
            <w:tcW w:w="4174" w:type="dxa"/>
          </w:tcPr>
          <w:p w14:paraId="6A93FEBC" w14:textId="7D747155" w:rsidR="005D304F" w:rsidRDefault="00303DC9" w:rsidP="005D304F">
            <w:pPr>
              <w:pStyle w:val="ListParagraph"/>
              <w:ind w:left="0"/>
            </w:pPr>
            <w:r>
              <w:t>Life of company is unlimited</w:t>
            </w:r>
          </w:p>
        </w:tc>
      </w:tr>
      <w:tr w:rsidR="005D304F" w14:paraId="4F34AE46" w14:textId="77777777" w:rsidTr="00303DC9">
        <w:trPr>
          <w:trHeight w:val="251"/>
        </w:trPr>
        <w:tc>
          <w:tcPr>
            <w:tcW w:w="4172" w:type="dxa"/>
          </w:tcPr>
          <w:p w14:paraId="035C0378" w14:textId="71B7F728" w:rsidR="005D304F" w:rsidRDefault="00303DC9" w:rsidP="005D304F">
            <w:pPr>
              <w:pStyle w:val="ListParagraph"/>
              <w:ind w:left="0"/>
            </w:pPr>
            <w:r>
              <w:t>Taxation is easy for them</w:t>
            </w:r>
          </w:p>
        </w:tc>
        <w:tc>
          <w:tcPr>
            <w:tcW w:w="4174" w:type="dxa"/>
          </w:tcPr>
          <w:p w14:paraId="7BFDB5CF" w14:textId="0F2672CF" w:rsidR="005D304F" w:rsidRDefault="00303DC9" w:rsidP="005D304F">
            <w:pPr>
              <w:pStyle w:val="ListParagraph"/>
              <w:ind w:left="0"/>
            </w:pPr>
            <w:r>
              <w:t>Taxation is main issue</w:t>
            </w:r>
          </w:p>
        </w:tc>
      </w:tr>
      <w:tr w:rsidR="005D304F" w14:paraId="40641C36" w14:textId="77777777" w:rsidTr="00303DC9">
        <w:trPr>
          <w:trHeight w:val="251"/>
        </w:trPr>
        <w:tc>
          <w:tcPr>
            <w:tcW w:w="4172" w:type="dxa"/>
          </w:tcPr>
          <w:p w14:paraId="330E98CF" w14:textId="77777777" w:rsidR="005D304F" w:rsidRDefault="005D304F" w:rsidP="005D304F">
            <w:pPr>
              <w:pStyle w:val="ListParagraph"/>
              <w:ind w:left="0"/>
            </w:pPr>
          </w:p>
        </w:tc>
        <w:tc>
          <w:tcPr>
            <w:tcW w:w="4174" w:type="dxa"/>
          </w:tcPr>
          <w:p w14:paraId="52090DD2" w14:textId="77777777" w:rsidR="005D304F" w:rsidRDefault="005D304F" w:rsidP="005D304F"/>
        </w:tc>
      </w:tr>
    </w:tbl>
    <w:p w14:paraId="2045E3A8" w14:textId="37E8F838" w:rsidR="00B94256" w:rsidRDefault="00B94256" w:rsidP="00303DC9">
      <w:pPr>
        <w:pStyle w:val="ListParagraph"/>
      </w:pPr>
    </w:p>
    <w:p w14:paraId="3DD7A89B" w14:textId="1453ED67" w:rsidR="00303DC9" w:rsidRDefault="00303DC9" w:rsidP="0007081C">
      <w:pPr>
        <w:pStyle w:val="ListParagraph"/>
        <w:numPr>
          <w:ilvl w:val="0"/>
          <w:numId w:val="9"/>
        </w:numPr>
      </w:pPr>
      <w:r>
        <w:t xml:space="preserve">Pros of MR  MOHIT setting up </w:t>
      </w:r>
      <w:r w:rsidRPr="00303DC9">
        <w:t>proprietorship</w:t>
      </w:r>
      <w:r>
        <w:t xml:space="preserve"> is-</w:t>
      </w:r>
    </w:p>
    <w:p w14:paraId="27EE7821" w14:textId="2829B92E" w:rsidR="00303DC9" w:rsidRDefault="00303DC9" w:rsidP="00303DC9">
      <w:pPr>
        <w:pStyle w:val="ListParagraph"/>
        <w:numPr>
          <w:ilvl w:val="0"/>
          <w:numId w:val="6"/>
        </w:numPr>
      </w:pPr>
      <w:r>
        <w:t>Company decision is in his hands.</w:t>
      </w:r>
    </w:p>
    <w:p w14:paraId="63B1E5B0" w14:textId="164E6F32" w:rsidR="00303DC9" w:rsidRDefault="00303DC9" w:rsidP="00303DC9">
      <w:pPr>
        <w:pStyle w:val="ListParagraph"/>
        <w:numPr>
          <w:ilvl w:val="0"/>
          <w:numId w:val="6"/>
        </w:numPr>
      </w:pPr>
      <w:r>
        <w:t>Easy and inexpensive to form.</w:t>
      </w:r>
    </w:p>
    <w:p w14:paraId="5A0C9DF7" w14:textId="5D9D029A" w:rsidR="00303DC9" w:rsidRDefault="00303DC9" w:rsidP="00303DC9">
      <w:pPr>
        <w:pStyle w:val="ListParagraph"/>
        <w:numPr>
          <w:ilvl w:val="0"/>
          <w:numId w:val="6"/>
        </w:numPr>
      </w:pPr>
      <w:r>
        <w:t>Low income taxes.</w:t>
      </w:r>
    </w:p>
    <w:p w14:paraId="65FF84DC" w14:textId="7DE42CB4" w:rsidR="00303DC9" w:rsidRDefault="00303DC9" w:rsidP="00303DC9">
      <w:pPr>
        <w:pStyle w:val="ListParagraph"/>
        <w:numPr>
          <w:ilvl w:val="0"/>
          <w:numId w:val="6"/>
        </w:numPr>
      </w:pPr>
      <w:r>
        <w:t>Few government regulations.</w:t>
      </w:r>
    </w:p>
    <w:p w14:paraId="3593ED80" w14:textId="5C32A3E9" w:rsidR="00303DC9" w:rsidRDefault="00303DC9" w:rsidP="00303DC9">
      <w:pPr>
        <w:ind w:left="720"/>
      </w:pPr>
      <w:r>
        <w:t xml:space="preserve">Cons of MR  MOHIT setting up </w:t>
      </w:r>
      <w:r w:rsidRPr="00303DC9">
        <w:t>proprietorship</w:t>
      </w:r>
      <w:r>
        <w:t xml:space="preserve"> is-</w:t>
      </w:r>
    </w:p>
    <w:p w14:paraId="1DC718C8" w14:textId="251373FF" w:rsidR="00303DC9" w:rsidRDefault="004B6C1E" w:rsidP="004B6C1E">
      <w:pPr>
        <w:pStyle w:val="ListParagraph"/>
        <w:numPr>
          <w:ilvl w:val="0"/>
          <w:numId w:val="7"/>
        </w:numPr>
      </w:pPr>
      <w:r>
        <w:t>High personal liability.</w:t>
      </w:r>
    </w:p>
    <w:p w14:paraId="7655BE99" w14:textId="6C65A993" w:rsidR="004B6C1E" w:rsidRDefault="004B6C1E" w:rsidP="004B6C1E">
      <w:pPr>
        <w:pStyle w:val="ListParagraph"/>
        <w:numPr>
          <w:ilvl w:val="0"/>
          <w:numId w:val="7"/>
        </w:numPr>
      </w:pPr>
      <w:r>
        <w:t>Limited life of company.</w:t>
      </w:r>
    </w:p>
    <w:p w14:paraId="13276796" w14:textId="109EFAD0" w:rsidR="004B6C1E" w:rsidRDefault="004B6C1E" w:rsidP="004B6C1E">
      <w:pPr>
        <w:pStyle w:val="ListParagraph"/>
        <w:numPr>
          <w:ilvl w:val="0"/>
          <w:numId w:val="7"/>
        </w:numPr>
      </w:pPr>
      <w:r>
        <w:t>Difficult to obtain large capital.</w:t>
      </w:r>
    </w:p>
    <w:p w14:paraId="3E08C5B8" w14:textId="6E6862A9" w:rsidR="004B6C1E" w:rsidRDefault="004B6C1E" w:rsidP="004B6C1E">
      <w:pPr>
        <w:pStyle w:val="ListParagraph"/>
        <w:numPr>
          <w:ilvl w:val="0"/>
          <w:numId w:val="7"/>
        </w:numPr>
      </w:pPr>
      <w:r>
        <w:t>To turn to public, have to change the type of business.</w:t>
      </w:r>
    </w:p>
    <w:p w14:paraId="42833547" w14:textId="5ED98FBA" w:rsidR="004B6C1E" w:rsidRDefault="004B6C1E" w:rsidP="004B6C1E"/>
    <w:p w14:paraId="5B6BC728" w14:textId="52ED8EA7" w:rsidR="004B6C1E" w:rsidRDefault="00FD45D6" w:rsidP="0007081C">
      <w:pPr>
        <w:pStyle w:val="ListParagraph"/>
        <w:numPr>
          <w:ilvl w:val="0"/>
          <w:numId w:val="9"/>
        </w:numPr>
      </w:pPr>
      <w:r>
        <w:t>Suitable methods for Delta corp to raise short term funds for working capital needs are-</w:t>
      </w:r>
    </w:p>
    <w:p w14:paraId="7E86881D" w14:textId="56DC6D0B" w:rsidR="00FD45D6" w:rsidRDefault="00FD45D6" w:rsidP="00FD45D6">
      <w:pPr>
        <w:pStyle w:val="ListParagraph"/>
        <w:numPr>
          <w:ilvl w:val="0"/>
          <w:numId w:val="8"/>
        </w:numPr>
      </w:pPr>
      <w:r>
        <w:t>Right issue</w:t>
      </w:r>
    </w:p>
    <w:p w14:paraId="61503528" w14:textId="062BE1E1" w:rsidR="00FD45D6" w:rsidRDefault="00FD45D6" w:rsidP="00FD45D6">
      <w:pPr>
        <w:pStyle w:val="ListParagraph"/>
        <w:numPr>
          <w:ilvl w:val="0"/>
          <w:numId w:val="8"/>
        </w:numPr>
      </w:pPr>
      <w:r>
        <w:t>Scrip issue</w:t>
      </w:r>
    </w:p>
    <w:p w14:paraId="740D6B9C" w14:textId="11B00581" w:rsidR="00FD45D6" w:rsidRDefault="00FD45D6" w:rsidP="00FD45D6">
      <w:pPr>
        <w:pStyle w:val="ListParagraph"/>
        <w:numPr>
          <w:ilvl w:val="0"/>
          <w:numId w:val="8"/>
        </w:numPr>
      </w:pPr>
      <w:r>
        <w:t>Issue bonds</w:t>
      </w:r>
    </w:p>
    <w:p w14:paraId="7750F38C" w14:textId="005D29A3" w:rsidR="006E35AF" w:rsidRDefault="00FD45D6" w:rsidP="006E35AF">
      <w:pPr>
        <w:pStyle w:val="ListParagraph"/>
        <w:numPr>
          <w:ilvl w:val="0"/>
          <w:numId w:val="8"/>
        </w:numPr>
      </w:pPr>
      <w:r>
        <w:t>Issue debentures</w:t>
      </w:r>
    </w:p>
    <w:p w14:paraId="20F3B2CE" w14:textId="5C5282BA" w:rsidR="006E35AF" w:rsidRDefault="00542BDA" w:rsidP="006E35AF">
      <w:pPr>
        <w:pStyle w:val="ListParagraph"/>
        <w:numPr>
          <w:ilvl w:val="0"/>
          <w:numId w:val="10"/>
        </w:numPr>
      </w:pPr>
      <w:r>
        <w:lastRenderedPageBreak/>
        <w:t>Operating lease-</w:t>
      </w:r>
      <w:r w:rsidR="00172455">
        <w:t xml:space="preserve"> a contract that permits use of an asset without transferring the ownersh</w:t>
      </w:r>
      <w:r w:rsidR="007D289D">
        <w:t>ip right of that asset.</w:t>
      </w:r>
    </w:p>
    <w:p w14:paraId="659BC715" w14:textId="77777777" w:rsidR="007D289D" w:rsidRDefault="007D289D" w:rsidP="007D289D">
      <w:pPr>
        <w:pStyle w:val="ListParagraph"/>
      </w:pPr>
    </w:p>
    <w:p w14:paraId="0F4EA71A" w14:textId="37BAEA67" w:rsidR="007D289D" w:rsidRDefault="007D289D" w:rsidP="007D289D">
      <w:pPr>
        <w:pStyle w:val="ListParagraph"/>
      </w:pPr>
      <w:r>
        <w:t>Financial lease-</w:t>
      </w:r>
      <w:r w:rsidR="0084538B">
        <w:t xml:space="preserve"> a contract in which the financial company is the owner</w:t>
      </w:r>
      <w:r w:rsidR="00796731">
        <w:t xml:space="preserve"> of the asset for the duration of the lease.</w:t>
      </w:r>
    </w:p>
    <w:p w14:paraId="32B5F8C4" w14:textId="77777777" w:rsidR="006E35AF" w:rsidRDefault="006E35AF" w:rsidP="006E35AF">
      <w:pPr>
        <w:ind w:left="720"/>
      </w:pPr>
    </w:p>
    <w:p w14:paraId="05A10784" w14:textId="280DDD9D" w:rsidR="00FD45D6" w:rsidRDefault="00B00719" w:rsidP="00D53E88">
      <w:pPr>
        <w:pStyle w:val="ListParagraph"/>
        <w:numPr>
          <w:ilvl w:val="0"/>
          <w:numId w:val="10"/>
        </w:numPr>
      </w:pPr>
      <w:r>
        <w:t>Convertibles- this give right to convertible holder to convert their bonds or preferencial shares into ordinary shares at a later date.</w:t>
      </w:r>
    </w:p>
    <w:p w14:paraId="29AD6E14" w14:textId="7D64B40D" w:rsidR="00B00719" w:rsidRDefault="00B00719" w:rsidP="00B00719">
      <w:pPr>
        <w:pStyle w:val="ListParagraph"/>
      </w:pPr>
    </w:p>
    <w:p w14:paraId="1B5C5F2B" w14:textId="7AA4B6A4" w:rsidR="00B00719" w:rsidRDefault="00B00719" w:rsidP="00B00719">
      <w:pPr>
        <w:pStyle w:val="ListParagraph"/>
      </w:pPr>
      <w:r>
        <w:t>Warrants- call option for share holder wherein company gives right to investor to buy fixed number of share at fixed price(strike price)</w:t>
      </w:r>
      <w:r w:rsidR="0089234D">
        <w:t>. This increase outstanding number of shares in the market.</w:t>
      </w:r>
    </w:p>
    <w:p w14:paraId="1BFF9B3B" w14:textId="37F2DE68" w:rsidR="0089234D" w:rsidRDefault="0089234D" w:rsidP="00B00719">
      <w:pPr>
        <w:pStyle w:val="ListParagraph"/>
      </w:pPr>
    </w:p>
    <w:p w14:paraId="7B4B098E" w14:textId="424B6622" w:rsidR="0089234D" w:rsidRDefault="0089234D" w:rsidP="00B00719">
      <w:pPr>
        <w:pStyle w:val="ListParagraph"/>
      </w:pPr>
      <w:r w:rsidRPr="0089234D">
        <w:t>convertible must normally trade at a price higher than equity stock</w:t>
      </w:r>
      <w:r>
        <w:t xml:space="preserve"> because convertible give investor a chance to enjoy both bond and ordinary share growth.</w:t>
      </w:r>
    </w:p>
    <w:p w14:paraId="787F8591" w14:textId="17FC5C7F" w:rsidR="0089234D" w:rsidRDefault="005146F7" w:rsidP="00101086">
      <w:pPr>
        <w:ind w:left="720"/>
      </w:pPr>
      <w:r w:rsidRPr="005146F7">
        <w:t>the running yield of convertible must be greater the Equity</w:t>
      </w:r>
      <w:r w:rsidR="00B10445">
        <w:t xml:space="preserve"> because in convertible returns are of both bonds and equity</w:t>
      </w:r>
      <w:r w:rsidR="00101086">
        <w:t xml:space="preserve"> whereas equity consist returns only of shares.</w:t>
      </w:r>
    </w:p>
    <w:sectPr w:rsidR="00892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0D9"/>
    <w:multiLevelType w:val="hybridMultilevel"/>
    <w:tmpl w:val="E8DC026A"/>
    <w:lvl w:ilvl="0" w:tplc="AA8E8E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C0292"/>
    <w:multiLevelType w:val="hybridMultilevel"/>
    <w:tmpl w:val="5414D9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7617"/>
    <w:multiLevelType w:val="hybridMultilevel"/>
    <w:tmpl w:val="7BA6EF8E"/>
    <w:lvl w:ilvl="0" w:tplc="4AB446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FB6BBE"/>
    <w:multiLevelType w:val="hybridMultilevel"/>
    <w:tmpl w:val="90E879D6"/>
    <w:lvl w:ilvl="0" w:tplc="4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A3ED0"/>
    <w:multiLevelType w:val="hybridMultilevel"/>
    <w:tmpl w:val="6EE24CE0"/>
    <w:lvl w:ilvl="0" w:tplc="BF500E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67374"/>
    <w:multiLevelType w:val="hybridMultilevel"/>
    <w:tmpl w:val="C06EC570"/>
    <w:lvl w:ilvl="0" w:tplc="DA1887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E55464"/>
    <w:multiLevelType w:val="hybridMultilevel"/>
    <w:tmpl w:val="42E24B48"/>
    <w:lvl w:ilvl="0" w:tplc="90FA5C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C53487"/>
    <w:multiLevelType w:val="hybridMultilevel"/>
    <w:tmpl w:val="02223BF8"/>
    <w:lvl w:ilvl="0" w:tplc="3286B2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BB5905"/>
    <w:multiLevelType w:val="hybridMultilevel"/>
    <w:tmpl w:val="57BAE0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6620B"/>
    <w:multiLevelType w:val="hybridMultilevel"/>
    <w:tmpl w:val="C3ECAFE8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3D"/>
    <w:rsid w:val="00061542"/>
    <w:rsid w:val="0007081C"/>
    <w:rsid w:val="00101086"/>
    <w:rsid w:val="00172455"/>
    <w:rsid w:val="001B3E3D"/>
    <w:rsid w:val="00303DC9"/>
    <w:rsid w:val="004B6C1E"/>
    <w:rsid w:val="005146F7"/>
    <w:rsid w:val="00542BDA"/>
    <w:rsid w:val="00562C92"/>
    <w:rsid w:val="005D304F"/>
    <w:rsid w:val="006E35AF"/>
    <w:rsid w:val="00796731"/>
    <w:rsid w:val="007D289D"/>
    <w:rsid w:val="00823FCB"/>
    <w:rsid w:val="0084538B"/>
    <w:rsid w:val="0089234D"/>
    <w:rsid w:val="00AD21CD"/>
    <w:rsid w:val="00B00719"/>
    <w:rsid w:val="00B10445"/>
    <w:rsid w:val="00B94256"/>
    <w:rsid w:val="00C45CAC"/>
    <w:rsid w:val="00D53E88"/>
    <w:rsid w:val="00F87578"/>
    <w:rsid w:val="00FC7244"/>
    <w:rsid w:val="00FD45D6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5CD5"/>
  <w15:chartTrackingRefBased/>
  <w15:docId w15:val="{EAABC389-4E8C-4664-A8A9-38169A1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E3D"/>
    <w:pPr>
      <w:ind w:left="720"/>
      <w:contextualSpacing/>
    </w:pPr>
  </w:style>
  <w:style w:type="table" w:styleId="TableGrid">
    <w:name w:val="Table Grid"/>
    <w:basedOn w:val="TableNormal"/>
    <w:uiPriority w:val="39"/>
    <w:rsid w:val="005D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Jatin Modi</dc:creator>
  <cp:keywords/>
  <dc:description/>
  <cp:lastModifiedBy>Jatin Modi</cp:lastModifiedBy>
  <cp:revision>16</cp:revision>
  <dcterms:created xsi:type="dcterms:W3CDTF">2021-12-03T15:08:00Z</dcterms:created>
  <dcterms:modified xsi:type="dcterms:W3CDTF">2021-12-05T14:24:00Z</dcterms:modified>
</cp:coreProperties>
</file>