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9E743" w14:textId="45CCFDA2" w:rsidR="008A62D6" w:rsidRPr="008A62D6" w:rsidRDefault="008A62D6" w:rsidP="008A62D6">
      <w:pPr>
        <w:jc w:val="center"/>
        <w:rPr>
          <w:b/>
          <w:bCs/>
          <w:sz w:val="32"/>
          <w:szCs w:val="32"/>
          <w:lang w:val="en-US"/>
        </w:rPr>
      </w:pPr>
      <w:r w:rsidRPr="008A62D6">
        <w:rPr>
          <w:b/>
          <w:bCs/>
          <w:sz w:val="32"/>
          <w:szCs w:val="32"/>
          <w:lang w:val="en-US"/>
        </w:rPr>
        <w:t>Life Insurance Assignment 2</w:t>
      </w:r>
    </w:p>
    <w:p w14:paraId="00905748" w14:textId="77777777" w:rsidR="008A62D6" w:rsidRDefault="008A62D6">
      <w:pPr>
        <w:rPr>
          <w:b/>
          <w:bCs/>
          <w:lang w:val="en-US"/>
        </w:rPr>
      </w:pPr>
    </w:p>
    <w:p w14:paraId="0D28ED16" w14:textId="2029D9AC" w:rsidR="0060202D" w:rsidRPr="00E50B0F" w:rsidRDefault="004F4464">
      <w:pPr>
        <w:rPr>
          <w:b/>
          <w:bCs/>
          <w:lang w:val="en-US"/>
        </w:rPr>
      </w:pPr>
      <w:r w:rsidRPr="00E50B0F">
        <w:rPr>
          <w:b/>
          <w:bCs/>
          <w:lang w:val="en-US"/>
        </w:rPr>
        <w:t>Question 1</w:t>
      </w:r>
    </w:p>
    <w:p w14:paraId="3FD4301D" w14:textId="4A46ADFD" w:rsidR="004F4464" w:rsidRDefault="004F4464">
      <w:pPr>
        <w:rPr>
          <w:lang w:val="en-US"/>
        </w:rPr>
      </w:pPr>
    </w:p>
    <w:p w14:paraId="3C51B395" w14:textId="77777777" w:rsidR="004F4464" w:rsidRPr="004F4464" w:rsidRDefault="004F4464" w:rsidP="004F4464">
      <w:pPr>
        <w:rPr>
          <w:lang w:val="en-US"/>
        </w:rPr>
      </w:pPr>
      <w:r w:rsidRPr="004F4464">
        <w:rPr>
          <w:lang w:val="en-US"/>
        </w:rPr>
        <w:t>Insurers market various insurance covers either directly or through various distribution</w:t>
      </w:r>
    </w:p>
    <w:p w14:paraId="148D9A81" w14:textId="03826328" w:rsidR="004F4464" w:rsidRDefault="004F4464" w:rsidP="004F4464">
      <w:r w:rsidRPr="004F4464">
        <w:rPr>
          <w:lang w:val="en-US"/>
        </w:rPr>
        <w:t>channels— individual agents, corporate agents and Brokers.</w:t>
      </w:r>
      <w:r>
        <w:rPr>
          <w:lang w:val="en-US"/>
        </w:rPr>
        <w:t xml:space="preserve"> If an insurance company has just got approval for various products by IRDAI, it has various distribution channels to choose from. </w:t>
      </w:r>
      <w:r w:rsidRPr="004F4464">
        <w:t>The aim of a distribution channel is to allow customers to access and purchase products in the</w:t>
      </w:r>
      <w:r>
        <w:t xml:space="preserve"> </w:t>
      </w:r>
      <w:r w:rsidRPr="004F4464">
        <w:t>most efficient way for the business.</w:t>
      </w:r>
      <w:r>
        <w:t xml:space="preserve"> There are three broad categories of distribution channels- marketing intermediaries, direct contact and financial institutions. </w:t>
      </w:r>
    </w:p>
    <w:p w14:paraId="3C22972D" w14:textId="160E622E" w:rsidR="004F4464" w:rsidRDefault="004F4464" w:rsidP="004F4464"/>
    <w:p w14:paraId="40D94777" w14:textId="37739B4A" w:rsidR="004F4464" w:rsidRDefault="004F4464" w:rsidP="004F4464">
      <w:r>
        <w:t xml:space="preserve">Marketing intermediaries refers to mainly agents and brokers who come to face to face contact with the customers. </w:t>
      </w:r>
      <w:r w:rsidR="003C5713">
        <w:t>Marketing intermediaries can be subdivided into two major parts-</w:t>
      </w:r>
    </w:p>
    <w:p w14:paraId="691942A4" w14:textId="5A3308D7" w:rsidR="003C5713" w:rsidRDefault="003C5713" w:rsidP="00C65209">
      <w:pPr>
        <w:pStyle w:val="ListParagraph"/>
        <w:numPr>
          <w:ilvl w:val="0"/>
          <w:numId w:val="2"/>
        </w:numPr>
      </w:pPr>
      <w:r>
        <w:t xml:space="preserve">Agency Building distribution: This is a system under </w:t>
      </w:r>
      <w:r w:rsidR="00C65209">
        <w:t>which insurers recruit, train, finance, house and supervise their agents. It consists of career agency, multiple-line exclusive agency, home service agents, salaried agents and worksite marketing.</w:t>
      </w:r>
    </w:p>
    <w:p w14:paraId="72E70B53" w14:textId="74CED494" w:rsidR="00C65209" w:rsidRDefault="00C65209" w:rsidP="00C65209">
      <w:pPr>
        <w:pStyle w:val="ListParagraph"/>
        <w:numPr>
          <w:ilvl w:val="0"/>
          <w:numId w:val="2"/>
        </w:numPr>
      </w:pPr>
      <w:r>
        <w:t xml:space="preserve">Non-Agency Building distribution: It is a system in which an insurer sells its products through established agents who are already engaged in selling life insurance. This agent receives higher commissions than the typical agent. </w:t>
      </w:r>
      <w:r w:rsidRPr="00C65209">
        <w:t>There are four common non-agency-building distribution channels.</w:t>
      </w:r>
      <w:r>
        <w:t xml:space="preserve"> They are brokerage, personal producing general agents, independent property and casualty agents and producer groups.</w:t>
      </w:r>
    </w:p>
    <w:p w14:paraId="2B648321" w14:textId="6A3B3586" w:rsidR="00C65209" w:rsidRDefault="00C65209" w:rsidP="00C65209"/>
    <w:p w14:paraId="7C81404D" w14:textId="62D0C40A" w:rsidR="00C65209" w:rsidRDefault="00C65209" w:rsidP="000446EB">
      <w:r>
        <w:t xml:space="preserve">Financial Institutions </w:t>
      </w:r>
      <w:r w:rsidR="000446EB" w:rsidRPr="000446EB">
        <w:t>engaged in the distribution of insurance can be classified into</w:t>
      </w:r>
      <w:r w:rsidR="000446EB">
        <w:t xml:space="preserve"> deposit taking institutions, investment banks and other financial institutions. Investment banks like ICICI and their retail marketing divisions are important distribution channels for variable and fixed annuities as well as some life and health insurance. Mutual fund organizations like UTI  also offer insurance through policies like ULIP to investors.</w:t>
      </w:r>
    </w:p>
    <w:p w14:paraId="7DFD970F" w14:textId="04991C14" w:rsidR="000446EB" w:rsidRDefault="000446EB" w:rsidP="000446EB"/>
    <w:p w14:paraId="7ED6C58C" w14:textId="14BD899E" w:rsidR="000446EB" w:rsidRDefault="000446EB" w:rsidP="000446EB">
      <w:r>
        <w:t xml:space="preserve">Direct response is a system under which life and health insurance services are sold directly without the help of an agent. Under this, Direct mail is the oldest method of direct-response marketing. Newspapers, magazines, and other print media reach a large number of consumers on a broad basis. Broadcasting and using television can reach specialized groups of people. Personalization and mass marketing are combined in Telemarketing. Internet’s worldwide web provides shopping for financial products and services and on-line premium quotations and accept applications for coverage. </w:t>
      </w:r>
    </w:p>
    <w:p w14:paraId="465530E3" w14:textId="50EB0B12" w:rsidR="000446EB" w:rsidRDefault="000446EB" w:rsidP="000446EB">
      <w:r>
        <w:t>These are the distribution methods available for the insurance company.</w:t>
      </w:r>
    </w:p>
    <w:p w14:paraId="641498F0" w14:textId="053C2282" w:rsidR="000446EB" w:rsidRDefault="000446EB" w:rsidP="000446EB"/>
    <w:p w14:paraId="6F04773E" w14:textId="7DD0771A" w:rsidR="000446EB" w:rsidRPr="00E50B0F" w:rsidRDefault="000446EB" w:rsidP="000446EB">
      <w:pPr>
        <w:rPr>
          <w:b/>
          <w:bCs/>
        </w:rPr>
      </w:pPr>
      <w:r w:rsidRPr="00E50B0F">
        <w:rPr>
          <w:b/>
          <w:bCs/>
        </w:rPr>
        <w:t>Question 2</w:t>
      </w:r>
    </w:p>
    <w:p w14:paraId="204DD7E1" w14:textId="77777777" w:rsidR="000446EB" w:rsidRDefault="000446EB" w:rsidP="000446EB"/>
    <w:p w14:paraId="3B22D053" w14:textId="601A144E" w:rsidR="000446EB" w:rsidRDefault="000446EB" w:rsidP="00800A04">
      <w:r>
        <w:t xml:space="preserve">On account of non-payment of premiums on due dates insurance contracts cease to be in force i.e., the policy lapses and consequently insurance protection. </w:t>
      </w:r>
      <w:r w:rsidR="00800A04">
        <w:t>The lapsation of insurance policies is the combined result of both external and internal factors with some element of interaction between the two. 5 causes of lapsation of an insurance policy are -:</w:t>
      </w:r>
    </w:p>
    <w:p w14:paraId="6389CBA0" w14:textId="3855AA6B" w:rsidR="00800A04" w:rsidRDefault="00800A04" w:rsidP="00800A04"/>
    <w:p w14:paraId="497796EC" w14:textId="1E50D914" w:rsidR="00800A04" w:rsidRDefault="00800A04" w:rsidP="00800A04">
      <w:pPr>
        <w:pStyle w:val="ListParagraph"/>
        <w:numPr>
          <w:ilvl w:val="0"/>
          <w:numId w:val="3"/>
        </w:numPr>
      </w:pPr>
      <w:r>
        <w:lastRenderedPageBreak/>
        <w:t xml:space="preserve">Economic decision making of the policy holder: </w:t>
      </w:r>
      <w:r w:rsidR="00872263">
        <w:t xml:space="preserve"> Sometimes a policy holder makes wrong financial decisions which can cause him to stop paying premiums which leads to the lapse of the policy.</w:t>
      </w:r>
    </w:p>
    <w:p w14:paraId="1EA494A2" w14:textId="236B5AC0" w:rsidR="00872263" w:rsidRDefault="00872263" w:rsidP="00800A04">
      <w:pPr>
        <w:pStyle w:val="ListParagraph"/>
        <w:numPr>
          <w:ilvl w:val="0"/>
          <w:numId w:val="3"/>
        </w:numPr>
      </w:pPr>
      <w:r>
        <w:t>Macro Economic factors:  Various macro economic factors affect the lapsation of the policy. These include disposable income, inflation, government policies with regard to taxation, fiscal incentives and development of industrialized areas.</w:t>
      </w:r>
    </w:p>
    <w:p w14:paraId="688538EF" w14:textId="05E81518" w:rsidR="00872263" w:rsidRDefault="00E73AAA" w:rsidP="00800A04">
      <w:pPr>
        <w:pStyle w:val="ListParagraph"/>
        <w:numPr>
          <w:ilvl w:val="0"/>
          <w:numId w:val="3"/>
        </w:numPr>
      </w:pPr>
      <w:r>
        <w:t xml:space="preserve">Product design and choices: Sometimes wrong product design and choices can cause a lapse in policy such as type of plans, mode of premium payment and policy term. </w:t>
      </w:r>
    </w:p>
    <w:p w14:paraId="337DF450" w14:textId="17F542B1" w:rsidR="00E73AAA" w:rsidRDefault="00E73AAA" w:rsidP="00E73AAA">
      <w:pPr>
        <w:pStyle w:val="ListParagraph"/>
        <w:numPr>
          <w:ilvl w:val="0"/>
          <w:numId w:val="3"/>
        </w:numPr>
      </w:pPr>
      <w:r>
        <w:t>Marketing and personal strategies: This includes planning of business activities, sales personnel agents, development officers, branch marketing supervisors, customer education, market research, HRD linked to marketing etc</w:t>
      </w:r>
      <w:r w:rsidR="00044178">
        <w:t>.</w:t>
      </w:r>
    </w:p>
    <w:p w14:paraId="370C2D09" w14:textId="59284DB1" w:rsidR="00044178" w:rsidRDefault="00044178" w:rsidP="00E73AAA">
      <w:pPr>
        <w:pStyle w:val="ListParagraph"/>
        <w:numPr>
          <w:ilvl w:val="0"/>
          <w:numId w:val="3"/>
        </w:numPr>
      </w:pPr>
      <w:r>
        <w:t>Availability of alternate options: Often policies lapse when the insured have other available options to choose from and they abandon certain policies.</w:t>
      </w:r>
    </w:p>
    <w:p w14:paraId="7A396919" w14:textId="227594E7" w:rsidR="00044178" w:rsidRDefault="00044178" w:rsidP="00044178"/>
    <w:p w14:paraId="13DE26C8" w14:textId="3E88A29F" w:rsidR="00044178" w:rsidRPr="00E50B0F" w:rsidRDefault="00044178" w:rsidP="00044178">
      <w:pPr>
        <w:rPr>
          <w:b/>
          <w:bCs/>
        </w:rPr>
      </w:pPr>
      <w:r w:rsidRPr="00E50B0F">
        <w:rPr>
          <w:b/>
          <w:bCs/>
        </w:rPr>
        <w:t>Question 4</w:t>
      </w:r>
    </w:p>
    <w:p w14:paraId="1AD37A0B" w14:textId="3DFDA807" w:rsidR="00044178" w:rsidRDefault="00044178" w:rsidP="00044178"/>
    <w:p w14:paraId="6E5443E5" w14:textId="014F2D00" w:rsidR="00044178" w:rsidRPr="00044178" w:rsidRDefault="00044178" w:rsidP="00044178">
      <w:r w:rsidRPr="00044178">
        <w:t>Rate making has several objectives under regulatory requirements regulated by the states and business objectives due to the goal of profitability</w:t>
      </w:r>
      <w:r w:rsidR="008615CA">
        <w:t>.</w:t>
      </w:r>
      <w:r w:rsidRPr="00044178">
        <w:t> The goal of insurance regulation is to protect the public and three regulatory objectives are placed to meet certain standards</w:t>
      </w:r>
      <w:r w:rsidR="008615CA">
        <w:t>.</w:t>
      </w:r>
    </w:p>
    <w:p w14:paraId="31BD92F7" w14:textId="77777777" w:rsidR="00044178" w:rsidRPr="00044178" w:rsidRDefault="00044178" w:rsidP="008615CA">
      <w:pPr>
        <w:pStyle w:val="ListParagraph"/>
        <w:numPr>
          <w:ilvl w:val="0"/>
          <w:numId w:val="5"/>
        </w:numPr>
      </w:pPr>
      <w:r w:rsidRPr="00044178">
        <w:t>The first regulatory requirement is that rates must be adequate; meaning the rates the insurers charge should be able to cover expenses.</w:t>
      </w:r>
    </w:p>
    <w:p w14:paraId="50BBE16D" w14:textId="77777777" w:rsidR="00044178" w:rsidRPr="00044178" w:rsidRDefault="00044178" w:rsidP="008615CA">
      <w:pPr>
        <w:pStyle w:val="ListParagraph"/>
        <w:numPr>
          <w:ilvl w:val="0"/>
          <w:numId w:val="5"/>
        </w:numPr>
      </w:pPr>
      <w:r w:rsidRPr="00044178">
        <w:t>The second regulatory requirement is that rates must not be excessive; meaning rates should not be so high that policyholders are paying more than the actual value of their protection.</w:t>
      </w:r>
    </w:p>
    <w:p w14:paraId="52C3E851" w14:textId="420A09F5" w:rsidR="00044178" w:rsidRDefault="00044178" w:rsidP="008615CA">
      <w:pPr>
        <w:pStyle w:val="ListParagraph"/>
        <w:numPr>
          <w:ilvl w:val="0"/>
          <w:numId w:val="5"/>
        </w:numPr>
      </w:pPr>
      <w:r w:rsidRPr="00044178">
        <w:t>The third regulatory objective is the rates must not be unfairly discriminatory; meaning exposures that are similar with respect to losses and expenses should not be charged significantly different rates.</w:t>
      </w:r>
    </w:p>
    <w:p w14:paraId="162CCF07" w14:textId="3CCB27C0" w:rsidR="008615CA" w:rsidRDefault="008615CA" w:rsidP="008615CA"/>
    <w:p w14:paraId="58C0B456" w14:textId="55D1C941" w:rsidR="008615CA" w:rsidRPr="00E50B0F" w:rsidRDefault="008615CA" w:rsidP="008615CA">
      <w:pPr>
        <w:rPr>
          <w:b/>
          <w:bCs/>
        </w:rPr>
      </w:pPr>
      <w:r w:rsidRPr="00E50B0F">
        <w:rPr>
          <w:b/>
          <w:bCs/>
        </w:rPr>
        <w:t>Question 5</w:t>
      </w:r>
    </w:p>
    <w:p w14:paraId="6C22A837" w14:textId="089C2B83" w:rsidR="008615CA" w:rsidRDefault="008615CA" w:rsidP="008615CA"/>
    <w:p w14:paraId="5F552531" w14:textId="60F16083" w:rsidR="00FB28AD" w:rsidRDefault="00FB28AD" w:rsidP="00FB28AD">
      <w:r w:rsidRPr="00FB28AD">
        <w:t>Premium Payment Plan</w:t>
      </w:r>
      <w:r>
        <w:t xml:space="preserve"> is</w:t>
      </w:r>
      <w:r w:rsidRPr="00FB28AD">
        <w:t xml:space="preserve"> a payment plan or instalment plan that does not require an insured to pay the entire annual premium at the beginning of the policy period.</w:t>
      </w:r>
      <w:r>
        <w:t xml:space="preserve"> There are m</w:t>
      </w:r>
      <w:r w:rsidR="00123DB0">
        <w:t>any</w:t>
      </w:r>
      <w:r>
        <w:t xml:space="preserve"> types of premium payment plans</w:t>
      </w:r>
      <w:r w:rsidR="00123DB0">
        <w:t>, the major of which include</w:t>
      </w:r>
      <w:r>
        <w:t>- single payment plan, levelled payment plan</w:t>
      </w:r>
      <w:r w:rsidR="00123DB0">
        <w:t>,</w:t>
      </w:r>
      <w:r>
        <w:t xml:space="preserve"> </w:t>
      </w:r>
      <w:r w:rsidR="00123DB0">
        <w:t>flexible payment plan, regular payment plan, limited payment plan etc.</w:t>
      </w:r>
    </w:p>
    <w:p w14:paraId="16F28555" w14:textId="1945C869" w:rsidR="00123DB0" w:rsidRDefault="00123DB0" w:rsidP="00123DB0">
      <w:pPr>
        <w:pStyle w:val="ListParagraph"/>
        <w:numPr>
          <w:ilvl w:val="0"/>
          <w:numId w:val="6"/>
        </w:numPr>
      </w:pPr>
      <w:r>
        <w:t xml:space="preserve">Single payment plan- </w:t>
      </w:r>
      <w:r w:rsidRPr="00123DB0">
        <w:t>A single premium term insurance plan is a special kind of term insurance where you pay the entire premium once, at the time of purchasing the policy. </w:t>
      </w:r>
    </w:p>
    <w:p w14:paraId="2C305DC8" w14:textId="78E7335C" w:rsidR="00123DB0" w:rsidRDefault="00123DB0" w:rsidP="00123DB0">
      <w:pPr>
        <w:pStyle w:val="ListParagraph"/>
        <w:numPr>
          <w:ilvl w:val="0"/>
          <w:numId w:val="6"/>
        </w:numPr>
        <w:rPr>
          <w:lang w:eastAsia="en-GB"/>
        </w:rPr>
      </w:pPr>
      <w:r>
        <w:t xml:space="preserve">Levelled payment plan- </w:t>
      </w:r>
      <w:r w:rsidRPr="00123DB0">
        <w:rPr>
          <w:lang w:eastAsia="en-GB"/>
        </w:rPr>
        <w:t>Level-premium insurance is a type of coverage</w:t>
      </w:r>
      <w:r>
        <w:rPr>
          <w:lang w:eastAsia="en-GB"/>
        </w:rPr>
        <w:t xml:space="preserve"> where</w:t>
      </w:r>
      <w:r w:rsidRPr="00123DB0">
        <w:rPr>
          <w:lang w:eastAsia="en-GB"/>
        </w:rPr>
        <w:t xml:space="preserve"> premiums are guaranteed to remain the same throughout the contract, while the amount of coverage provided increases.</w:t>
      </w:r>
    </w:p>
    <w:p w14:paraId="5BABD7D0" w14:textId="77777777" w:rsidR="00B60C13" w:rsidRPr="00B60C13" w:rsidRDefault="00123DB0" w:rsidP="00B60C13">
      <w:pPr>
        <w:pStyle w:val="ListParagraph"/>
        <w:numPr>
          <w:ilvl w:val="0"/>
          <w:numId w:val="6"/>
        </w:numPr>
        <w:rPr>
          <w:rFonts w:ascii="Times New Roman" w:eastAsia="Times New Roman" w:hAnsi="Times New Roman" w:cs="Times New Roman"/>
          <w:lang w:eastAsia="en-GB"/>
        </w:rPr>
      </w:pPr>
      <w:r>
        <w:rPr>
          <w:lang w:eastAsia="en-GB"/>
        </w:rPr>
        <w:t xml:space="preserve">Regular payment plan- </w:t>
      </w:r>
      <w:r w:rsidR="00B60C13" w:rsidRPr="00B60C13">
        <w:rPr>
          <w:lang w:eastAsia="en-GB"/>
        </w:rPr>
        <w:t>This is the most common and preferred mode of premium payment used by most policyholders. With regular mode, the premium payments for your term life Insurance are made on a periodic basis, at a regular frequency. The premiums for the policy could be paid yearly, monthly, quarterly, or half yearly based on the individual preference of the policyholder.</w:t>
      </w:r>
    </w:p>
    <w:p w14:paraId="0C4C9015" w14:textId="38160062" w:rsidR="00B60C13" w:rsidRDefault="00B60C13" w:rsidP="00B60C13">
      <w:pPr>
        <w:pStyle w:val="ListParagraph"/>
        <w:numPr>
          <w:ilvl w:val="0"/>
          <w:numId w:val="6"/>
        </w:numPr>
        <w:rPr>
          <w:lang w:eastAsia="en-GB"/>
        </w:rPr>
      </w:pPr>
      <w:r>
        <w:rPr>
          <w:lang w:eastAsia="en-GB"/>
        </w:rPr>
        <w:lastRenderedPageBreak/>
        <w:t xml:space="preserve">Limited payment plan- </w:t>
      </w:r>
      <w:r w:rsidRPr="00B60C13">
        <w:rPr>
          <w:lang w:eastAsia="en-GB"/>
        </w:rPr>
        <w:t>With this option, policyholders can pay the premium for their entire policy in a limited period of time, such as 5 or 10 years. The premiums payments are therefore taken care of within a short time period while the insurance benefits for the same can continue for a long time.</w:t>
      </w:r>
    </w:p>
    <w:p w14:paraId="588E5213" w14:textId="40CB5113" w:rsidR="00B60C13" w:rsidRDefault="00B60C13" w:rsidP="00B60C13">
      <w:r w:rsidRPr="00B60C13">
        <w:t>Considering the immense financial safety and peace of mind that a life insurance policy can provide, it is important that every person and family invest in one. </w:t>
      </w:r>
      <w:r>
        <w:t xml:space="preserve">However, the requirements, needs, financial position and ability of every family and person is different. Some people might prefer to pay the entire premium at once while others might be able to pay only small amounts at a time. Some customers require flexible conditions while some are able to pay for a limited time only. In order to reach the maximum </w:t>
      </w:r>
      <w:r w:rsidR="00E50B0F">
        <w:t>number of customers insurance companies have to offer a variety of payment plans so that customers can buy the policies that are convenient and affordable for them.</w:t>
      </w:r>
    </w:p>
    <w:p w14:paraId="52F212EE" w14:textId="2BCD03D0" w:rsidR="00E50B0F" w:rsidRDefault="00E50B0F" w:rsidP="00B60C13"/>
    <w:p w14:paraId="731803BF" w14:textId="5D8A6113" w:rsidR="00E50B0F" w:rsidRPr="00E50B0F" w:rsidRDefault="00E50B0F" w:rsidP="00B60C13">
      <w:pPr>
        <w:rPr>
          <w:b/>
          <w:bCs/>
        </w:rPr>
      </w:pPr>
      <w:r w:rsidRPr="00E50B0F">
        <w:rPr>
          <w:b/>
          <w:bCs/>
        </w:rPr>
        <w:t>Question 6</w:t>
      </w:r>
    </w:p>
    <w:p w14:paraId="20BB10B6" w14:textId="31E43388" w:rsidR="00E50B0F" w:rsidRDefault="00E50B0F" w:rsidP="00B60C13"/>
    <w:p w14:paraId="45F1F49E" w14:textId="7C64E942" w:rsidR="00E50B0F" w:rsidRPr="00E50B0F" w:rsidRDefault="00E50B0F" w:rsidP="00E50B0F">
      <w:r w:rsidRPr="00E50B0F">
        <w:t>A traditional whole life policy is a type of life insurance contract that provides for insurance coverage of the contract holder for their entire life. Unlike </w:t>
      </w:r>
      <w:r>
        <w:t>term life insurance</w:t>
      </w:r>
      <w:r w:rsidRPr="00E50B0F">
        <w:t>, which covers the contract holder until a specified age limit, a traditional whole life policy never runs out.</w:t>
      </w:r>
    </w:p>
    <w:p w14:paraId="51EB10B2" w14:textId="5D8D9411" w:rsidR="00E50B0F" w:rsidRPr="00E50B0F" w:rsidRDefault="00E50B0F" w:rsidP="00E50B0F">
      <w:r w:rsidRPr="00E50B0F">
        <w:t>Upon the inevitable death of the contract holder, the insurance payout is made to the contract's</w:t>
      </w:r>
      <w:r w:rsidR="00C9330C">
        <w:t xml:space="preserve"> beneficiaries.</w:t>
      </w:r>
      <w:r w:rsidRPr="00E50B0F">
        <w:t xml:space="preserve"> These policies also include an investment component, which accumulates a cash value that the policyholder can withdraw or borrow against when they need funds.</w:t>
      </w:r>
    </w:p>
    <w:p w14:paraId="0CA63CBB" w14:textId="77777777" w:rsidR="00954609" w:rsidRDefault="00954609" w:rsidP="00E50B0F"/>
    <w:p w14:paraId="7DCCBDE2" w14:textId="764D403C" w:rsidR="00E50B0F" w:rsidRDefault="00E50B0F" w:rsidP="00E50B0F">
      <w:r w:rsidRPr="00E50B0F">
        <w:t>Universal life insurance is </w:t>
      </w:r>
      <w:r w:rsidR="00C9330C">
        <w:t>permanent life insurance</w:t>
      </w:r>
      <w:r w:rsidRPr="00E50B0F">
        <w:t> (lasting the lifetime of the insured) that has an investment savings element and low premiums similar to those of </w:t>
      </w:r>
      <w:r w:rsidR="00C9330C">
        <w:t>term life insurance</w:t>
      </w:r>
      <w:r w:rsidRPr="00E50B0F">
        <w:t>. Most UL insurance policies contain a flexible-premium option. However, some require a </w:t>
      </w:r>
      <w:r w:rsidR="00C9330C">
        <w:t>single premium</w:t>
      </w:r>
      <w:r w:rsidRPr="00E50B0F">
        <w:t> or fixed premiums .</w:t>
      </w:r>
    </w:p>
    <w:p w14:paraId="21C0A381" w14:textId="77777777" w:rsidR="00954609" w:rsidRDefault="00954609" w:rsidP="00954609"/>
    <w:p w14:paraId="470D96E5" w14:textId="4682C4B1" w:rsidR="00954609" w:rsidRPr="00954609" w:rsidRDefault="00954609" w:rsidP="00954609">
      <w:r>
        <w:t>Life insurance policies that are permanent</w:t>
      </w:r>
      <w:r w:rsidRPr="00954609">
        <w:t xml:space="preserve"> are both typically comprised of two parts: a savings or investment portion and an insurance portion. This makes the premiums higher than those for term policies. Policyholders can also borrow against the cash value of the policy. For this reason, permanent life insurance is also known as </w:t>
      </w:r>
      <w:hyperlink r:id="rId5" w:history="1">
        <w:r w:rsidRPr="00954609">
          <w:rPr>
            <w:rStyle w:val="Hyperlink"/>
          </w:rPr>
          <w:t>cash-value insurance</w:t>
        </w:r>
      </w:hyperlink>
      <w:r w:rsidRPr="00954609">
        <w:t>.</w:t>
      </w:r>
    </w:p>
    <w:p w14:paraId="497A194E" w14:textId="77777777" w:rsidR="00954609" w:rsidRPr="00E50B0F" w:rsidRDefault="00954609" w:rsidP="00E50B0F"/>
    <w:p w14:paraId="0A302771" w14:textId="60747A05" w:rsidR="00C9330C" w:rsidRDefault="00C9330C" w:rsidP="00C9330C">
      <w:pPr>
        <w:rPr>
          <w:rFonts w:ascii="Arial" w:eastAsia="Times New Roman" w:hAnsi="Arial" w:cs="Arial"/>
          <w:color w:val="111111"/>
          <w:spacing w:val="1"/>
          <w:sz w:val="27"/>
          <w:szCs w:val="27"/>
          <w:shd w:val="clear" w:color="auto" w:fill="FFFFFF"/>
          <w:lang w:eastAsia="en-GB"/>
        </w:rPr>
      </w:pPr>
      <w:r>
        <w:rPr>
          <w:lang w:eastAsia="en-GB"/>
        </w:rPr>
        <w:t>Traditional cash value insurance or whole life insurance policies</w:t>
      </w:r>
      <w:r w:rsidRPr="00C9330C">
        <w:rPr>
          <w:lang w:eastAsia="en-GB"/>
        </w:rPr>
        <w:t> offers consistency, with fixed premiums and guaranteed cash value accumulation. Universal life insurance gives consumers flexibility in the premium payments, </w:t>
      </w:r>
      <w:r>
        <w:rPr>
          <w:lang w:eastAsia="en-GB"/>
        </w:rPr>
        <w:t>death benefits</w:t>
      </w:r>
      <w:r w:rsidRPr="00C9330C">
        <w:rPr>
          <w:lang w:eastAsia="en-GB"/>
        </w:rPr>
        <w:t>, and the savings element of their policies</w:t>
      </w:r>
      <w:r w:rsidRPr="00C9330C">
        <w:rPr>
          <w:rFonts w:ascii="Arial" w:eastAsia="Times New Roman" w:hAnsi="Arial" w:cs="Arial"/>
          <w:color w:val="111111"/>
          <w:spacing w:val="1"/>
          <w:sz w:val="27"/>
          <w:szCs w:val="27"/>
          <w:shd w:val="clear" w:color="auto" w:fill="FFFFFF"/>
          <w:lang w:eastAsia="en-GB"/>
        </w:rPr>
        <w:t>.</w:t>
      </w:r>
    </w:p>
    <w:p w14:paraId="4D92047E" w14:textId="1C32B796" w:rsidR="001E2591" w:rsidRDefault="001E2591" w:rsidP="00C9330C">
      <w:pPr>
        <w:rPr>
          <w:rFonts w:ascii="Arial" w:eastAsia="Times New Roman" w:hAnsi="Arial" w:cs="Arial"/>
          <w:color w:val="111111"/>
          <w:spacing w:val="1"/>
          <w:sz w:val="27"/>
          <w:szCs w:val="27"/>
          <w:shd w:val="clear" w:color="auto" w:fill="FFFFFF"/>
          <w:lang w:eastAsia="en-GB"/>
        </w:rPr>
      </w:pPr>
    </w:p>
    <w:p w14:paraId="60B9BD92" w14:textId="0AC08E77" w:rsidR="00E352CD" w:rsidRPr="00FC1288" w:rsidRDefault="00E352CD" w:rsidP="00E352CD">
      <w:pPr>
        <w:rPr>
          <w:b/>
          <w:bCs/>
        </w:rPr>
      </w:pPr>
      <w:r w:rsidRPr="00FC1288">
        <w:rPr>
          <w:b/>
          <w:bCs/>
        </w:rPr>
        <w:t>Question 7</w:t>
      </w:r>
    </w:p>
    <w:p w14:paraId="182626A7" w14:textId="0AA589B9" w:rsidR="00E352CD" w:rsidRDefault="00E352CD" w:rsidP="00E352CD"/>
    <w:p w14:paraId="4D268CBA" w14:textId="77777777" w:rsidR="00E352CD" w:rsidRDefault="00E352CD" w:rsidP="00E352CD">
      <w:r>
        <w:t>Basically, the following are the different types of claims which come up before an Insurance</w:t>
      </w:r>
    </w:p>
    <w:p w14:paraId="5AF18E24" w14:textId="405B094A" w:rsidR="00E352CD" w:rsidRDefault="00E352CD" w:rsidP="00E352CD">
      <w:r>
        <w:t>Company.</w:t>
      </w:r>
    </w:p>
    <w:p w14:paraId="7F802083" w14:textId="77777777" w:rsidR="00E352CD" w:rsidRDefault="00E352CD" w:rsidP="00E352CD"/>
    <w:p w14:paraId="0F17B1B2" w14:textId="296A6120" w:rsidR="00E352CD" w:rsidRDefault="00E352CD" w:rsidP="00E352CD">
      <w:r>
        <w:t>1.</w:t>
      </w:r>
      <w:r>
        <w:t xml:space="preserve"> </w:t>
      </w:r>
      <w:r>
        <w:t>Maturity Claims and Survival Benefits</w:t>
      </w:r>
      <w:r>
        <w:t xml:space="preserve">-  </w:t>
      </w:r>
      <w:r>
        <w:t>Payment of Maturity Claims is by far the easiest to manage. These include benefits payable during</w:t>
      </w:r>
      <w:r>
        <w:t xml:space="preserve"> </w:t>
      </w:r>
      <w:r>
        <w:t>the period of assurance called ‘Survival Benefits’</w:t>
      </w:r>
      <w:r>
        <w:t>. Once the required documentation is received, payout can be made.</w:t>
      </w:r>
    </w:p>
    <w:p w14:paraId="567A41EB" w14:textId="1C81007A" w:rsidR="00E352CD" w:rsidRDefault="00E352CD" w:rsidP="00FC1288">
      <w:r>
        <w:lastRenderedPageBreak/>
        <w:t>2.</w:t>
      </w:r>
      <w:r>
        <w:t xml:space="preserve"> </w:t>
      </w:r>
      <w:r>
        <w:t>Death Claims</w:t>
      </w:r>
      <w:r w:rsidR="00FC1288">
        <w:t xml:space="preserve">-  </w:t>
      </w:r>
      <w:r w:rsidR="00FC1288">
        <w:t>It is necessary for an insurance company</w:t>
      </w:r>
      <w:r w:rsidR="00FC1288">
        <w:t xml:space="preserve"> </w:t>
      </w:r>
      <w:r w:rsidR="00FC1288">
        <w:t>to decide first whether any liability lies in a death claim.</w:t>
      </w:r>
      <w:r w:rsidR="00FC1288">
        <w:t xml:space="preserve"> Then cause of death is determined. </w:t>
      </w:r>
      <w:r w:rsidR="00FC1288">
        <w:t>Once liability is admitted,</w:t>
      </w:r>
      <w:r w:rsidR="00FC1288">
        <w:t xml:space="preserve"> </w:t>
      </w:r>
      <w:r w:rsidR="00FC1288">
        <w:t>the office will have to verify the position of title to the policy moneys and arrange payment to the</w:t>
      </w:r>
      <w:r w:rsidR="00FC1288">
        <w:t xml:space="preserve"> </w:t>
      </w:r>
      <w:r w:rsidR="00FC1288">
        <w:t>persons legally entitled to receive the same.</w:t>
      </w:r>
    </w:p>
    <w:p w14:paraId="2B3FCAFC" w14:textId="4C892744" w:rsidR="00E352CD" w:rsidRDefault="00E352CD" w:rsidP="00FC1288">
      <w:r>
        <w:t>3.</w:t>
      </w:r>
      <w:r>
        <w:t xml:space="preserve"> </w:t>
      </w:r>
      <w:r>
        <w:t>Accident and Disability Claims</w:t>
      </w:r>
      <w:r w:rsidR="00FC1288">
        <w:t xml:space="preserve">- </w:t>
      </w:r>
      <w:r w:rsidR="00FC1288">
        <w:t>Death should be due to Accident, i.e. by External, Violent and Visible means. Death must be</w:t>
      </w:r>
      <w:r w:rsidR="00FC1288">
        <w:t xml:space="preserve"> </w:t>
      </w:r>
      <w:r w:rsidR="00FC1288">
        <w:t>directly due to the accident and there should be no intervening cause.</w:t>
      </w:r>
      <w:r w:rsidR="00FC1288">
        <w:t xml:space="preserve"> </w:t>
      </w:r>
      <w:r w:rsidR="00FC1288" w:rsidRPr="00FC1288">
        <w:t>Proof satisfactory to the insurance company should be submitted.</w:t>
      </w:r>
      <w:r w:rsidR="00FC1288">
        <w:t xml:space="preserve"> </w:t>
      </w:r>
      <w:r w:rsidR="00FC1288">
        <w:t>Subject to all the above conditions being satis</w:t>
      </w:r>
      <w:r w:rsidR="00FC1288">
        <w:t>fi</w:t>
      </w:r>
      <w:r w:rsidR="00FC1288">
        <w:t>ed, the insurance company decides to allow the</w:t>
      </w:r>
      <w:r w:rsidR="00FC1288">
        <w:t xml:space="preserve"> </w:t>
      </w:r>
      <w:r w:rsidR="00FC1288">
        <w:t>extra bene</w:t>
      </w:r>
      <w:r w:rsidR="00FC1288">
        <w:t>fi</w:t>
      </w:r>
      <w:r w:rsidR="00FC1288">
        <w:t xml:space="preserve">t. </w:t>
      </w:r>
    </w:p>
    <w:p w14:paraId="0BA12267" w14:textId="01F56403" w:rsidR="00E352CD" w:rsidRDefault="00E352CD" w:rsidP="00E352CD">
      <w:r>
        <w:t>4.</w:t>
      </w:r>
      <w:r>
        <w:t xml:space="preserve"> </w:t>
      </w:r>
      <w:r>
        <w:t>Annuity Payments</w:t>
      </w:r>
      <w:r w:rsidR="00FC1288">
        <w:t>-  The company pays out the income generated from the policy holders’ investments when he retires.</w:t>
      </w:r>
    </w:p>
    <w:p w14:paraId="63584125" w14:textId="4BC806C7" w:rsidR="00E352CD" w:rsidRDefault="00E352CD" w:rsidP="00E352CD"/>
    <w:p w14:paraId="53B8CE11" w14:textId="77777777" w:rsidR="00E352CD" w:rsidRPr="00E352CD" w:rsidRDefault="00E352CD" w:rsidP="00E352CD"/>
    <w:p w14:paraId="0258EA4F" w14:textId="79CC6B89" w:rsidR="001E2591" w:rsidRDefault="001E2591" w:rsidP="001E2591">
      <w:pPr>
        <w:rPr>
          <w:b/>
          <w:bCs/>
        </w:rPr>
      </w:pPr>
      <w:r w:rsidRPr="001E2591">
        <w:rPr>
          <w:b/>
          <w:bCs/>
        </w:rPr>
        <w:t xml:space="preserve">Question 8 </w:t>
      </w:r>
    </w:p>
    <w:p w14:paraId="32466793" w14:textId="52002F2B" w:rsidR="001E2591" w:rsidRDefault="001E2591" w:rsidP="001E2591">
      <w:pPr>
        <w:rPr>
          <w:b/>
          <w:bCs/>
        </w:rPr>
      </w:pPr>
    </w:p>
    <w:p w14:paraId="65E3B1F9" w14:textId="77777777" w:rsidR="001E2591" w:rsidRDefault="001E2591" w:rsidP="001E2591">
      <w:pPr>
        <w:pStyle w:val="ListParagraph"/>
        <w:numPr>
          <w:ilvl w:val="0"/>
          <w:numId w:val="10"/>
        </w:numPr>
      </w:pPr>
      <w:r>
        <w:t>The basic requirements to settle a Death claim are-</w:t>
      </w:r>
    </w:p>
    <w:p w14:paraId="6B2F9A36" w14:textId="77777777" w:rsidR="001E2591" w:rsidRDefault="001E2591" w:rsidP="001E2591">
      <w:pPr>
        <w:pStyle w:val="ListParagraph"/>
        <w:numPr>
          <w:ilvl w:val="0"/>
          <w:numId w:val="12"/>
        </w:numPr>
      </w:pPr>
      <w:r>
        <w:t>Obtaining satisfactory Proof of Death, and</w:t>
      </w:r>
    </w:p>
    <w:p w14:paraId="1C3BF405" w14:textId="77777777" w:rsidR="001E2591" w:rsidRDefault="001E2591" w:rsidP="001E2591">
      <w:pPr>
        <w:pStyle w:val="ListParagraph"/>
        <w:numPr>
          <w:ilvl w:val="0"/>
          <w:numId w:val="12"/>
        </w:numPr>
      </w:pPr>
      <w:r>
        <w:t>Obtaining satisfactory Proof of Title</w:t>
      </w:r>
    </w:p>
    <w:p w14:paraId="6C1E6A5F" w14:textId="77777777" w:rsidR="001E2591" w:rsidRPr="001E2591" w:rsidRDefault="001E2591" w:rsidP="001E2591">
      <w:pPr>
        <w:rPr>
          <w:b/>
          <w:bCs/>
        </w:rPr>
      </w:pPr>
    </w:p>
    <w:p w14:paraId="364857BA" w14:textId="7DCD0B8B" w:rsidR="001E2591" w:rsidRDefault="001E2591" w:rsidP="001E2591">
      <w:pPr>
        <w:pStyle w:val="ListParagraph"/>
        <w:numPr>
          <w:ilvl w:val="0"/>
          <w:numId w:val="10"/>
        </w:numPr>
      </w:pPr>
      <w:r>
        <w:t>The basic requirements to settle a maturity claim are-</w:t>
      </w:r>
    </w:p>
    <w:p w14:paraId="24B4B9D8" w14:textId="08B9FD06" w:rsidR="001E2591" w:rsidRDefault="001E2591" w:rsidP="001E2591">
      <w:pPr>
        <w:pStyle w:val="ListParagraph"/>
        <w:numPr>
          <w:ilvl w:val="0"/>
          <w:numId w:val="11"/>
        </w:numPr>
      </w:pPr>
      <w:r>
        <w:t>A Discharge Voucher to be sent in advance</w:t>
      </w:r>
    </w:p>
    <w:p w14:paraId="444A69F0" w14:textId="5F41685A" w:rsidR="001E2591" w:rsidRDefault="001E2591" w:rsidP="001E2591">
      <w:pPr>
        <w:pStyle w:val="ListParagraph"/>
        <w:numPr>
          <w:ilvl w:val="0"/>
          <w:numId w:val="11"/>
        </w:numPr>
      </w:pPr>
      <w:r>
        <w:t>Policy Document</w:t>
      </w:r>
    </w:p>
    <w:p w14:paraId="38706540" w14:textId="03786EBC" w:rsidR="001E2591" w:rsidRDefault="001E2591" w:rsidP="001E2591">
      <w:pPr>
        <w:pStyle w:val="ListParagraph"/>
        <w:numPr>
          <w:ilvl w:val="0"/>
          <w:numId w:val="11"/>
        </w:numPr>
      </w:pPr>
      <w:r>
        <w:t>Any Deed of Assignment, if the same was executed on a separate Stamp Paper.</w:t>
      </w:r>
    </w:p>
    <w:p w14:paraId="7420C509" w14:textId="77777777" w:rsidR="001E2591" w:rsidRDefault="001E2591" w:rsidP="001E2591">
      <w:pPr>
        <w:ind w:left="360"/>
      </w:pPr>
    </w:p>
    <w:p w14:paraId="7664001E" w14:textId="28509034" w:rsidR="00E352CD" w:rsidRDefault="00E352CD" w:rsidP="001E2591">
      <w:pPr>
        <w:rPr>
          <w:b/>
          <w:bCs/>
        </w:rPr>
      </w:pPr>
      <w:r>
        <w:rPr>
          <w:b/>
          <w:bCs/>
        </w:rPr>
        <w:t>Question 9</w:t>
      </w:r>
    </w:p>
    <w:p w14:paraId="35B8ED76" w14:textId="3E0A6D01" w:rsidR="00E352CD" w:rsidRDefault="00E352CD" w:rsidP="00E352CD"/>
    <w:p w14:paraId="310495C2" w14:textId="4AF9E51E" w:rsidR="00FC1288" w:rsidRDefault="008A62D6" w:rsidP="00E352CD">
      <w:r>
        <w:t>The effectiveness of the claims department definitely depends on the structure of the department as well as the working of the department. The structure is important because of hierarchy and organization. Bureaucracy impedes the speedy settlement of claims and disbursement of funds. The working of the claims department refers to the efficiency with which claims are settled. Both are essential for the effectiveness of the claims management department.</w:t>
      </w:r>
    </w:p>
    <w:p w14:paraId="0691A34F" w14:textId="77777777" w:rsidR="00E352CD" w:rsidRPr="00E352CD" w:rsidRDefault="00E352CD" w:rsidP="00E352CD"/>
    <w:p w14:paraId="080B8329" w14:textId="5BF58E61" w:rsidR="001E2591" w:rsidRPr="002C7E2C" w:rsidRDefault="001E2591" w:rsidP="001E2591">
      <w:pPr>
        <w:rPr>
          <w:b/>
          <w:bCs/>
        </w:rPr>
      </w:pPr>
      <w:r w:rsidRPr="002C7E2C">
        <w:rPr>
          <w:b/>
          <w:bCs/>
        </w:rPr>
        <w:t xml:space="preserve">Question </w:t>
      </w:r>
      <w:r w:rsidR="00E352CD">
        <w:rPr>
          <w:b/>
          <w:bCs/>
        </w:rPr>
        <w:t>10</w:t>
      </w:r>
    </w:p>
    <w:p w14:paraId="596B6924" w14:textId="17891D8C" w:rsidR="002C7E2C" w:rsidRPr="001E2591" w:rsidRDefault="002C7E2C" w:rsidP="002C7E2C">
      <w:r>
        <w:t>Due to</w:t>
      </w:r>
      <w:r>
        <w:t xml:space="preserve"> the</w:t>
      </w:r>
      <w:r>
        <w:t xml:space="preserve"> </w:t>
      </w:r>
      <w:r>
        <w:t>deregulation of the banking and brokerage industries, large conglomerates have been formed that</w:t>
      </w:r>
      <w:r>
        <w:t xml:space="preserve"> </w:t>
      </w:r>
      <w:r>
        <w:t xml:space="preserve">offer every imaginable </w:t>
      </w:r>
      <w:r>
        <w:t>fi</w:t>
      </w:r>
      <w:r>
        <w:t>nancial service. It is now common for these large corporations to offer a</w:t>
      </w:r>
      <w:r>
        <w:t xml:space="preserve"> </w:t>
      </w:r>
      <w:r>
        <w:t>variety of insurance plans.</w:t>
      </w:r>
      <w:r>
        <w:t xml:space="preserve"> </w:t>
      </w:r>
      <w:r w:rsidR="001E2591">
        <w:t>With more</w:t>
      </w:r>
      <w:r>
        <w:t xml:space="preserve"> </w:t>
      </w:r>
      <w:r w:rsidR="001E2591">
        <w:t>stringent regulations in place, it will be dif</w:t>
      </w:r>
      <w:r>
        <w:t>fi</w:t>
      </w:r>
      <w:r w:rsidR="001E2591">
        <w:t>cult for insurance companies to repudiate claims for</w:t>
      </w:r>
      <w:r>
        <w:t xml:space="preserve"> </w:t>
      </w:r>
      <w:r w:rsidR="001E2591">
        <w:t>every other reason. Information technology is helping the insurance companies to manage claims.</w:t>
      </w:r>
      <w:r>
        <w:t xml:space="preserve"> </w:t>
      </w:r>
      <w:r w:rsidR="001E2591">
        <w:t>Many softwares for insurance claims have hit the market. A popular one among them is Claims</w:t>
      </w:r>
      <w:r>
        <w:t xml:space="preserve"> </w:t>
      </w:r>
      <w:r w:rsidR="001E2591">
        <w:t>Management Systems (CMS). It is called Managing, Organizing and Documenting Every Loss</w:t>
      </w:r>
      <w:r>
        <w:t xml:space="preserve"> </w:t>
      </w:r>
      <w:r w:rsidR="001E2591">
        <w:t>(MODEL). This software is developed by Scott Insurance.</w:t>
      </w:r>
    </w:p>
    <w:p w14:paraId="0E63DC74" w14:textId="77777777" w:rsidR="002C7E2C" w:rsidRDefault="002C7E2C" w:rsidP="00954609">
      <w:pPr>
        <w:rPr>
          <w:b/>
          <w:bCs/>
        </w:rPr>
      </w:pPr>
    </w:p>
    <w:p w14:paraId="2CE93FE8" w14:textId="6CA4EEA3" w:rsidR="00954609" w:rsidRDefault="00954609" w:rsidP="00954609">
      <w:pPr>
        <w:rPr>
          <w:b/>
          <w:bCs/>
        </w:rPr>
      </w:pPr>
      <w:r w:rsidRPr="00954609">
        <w:rPr>
          <w:b/>
          <w:bCs/>
        </w:rPr>
        <w:t xml:space="preserve">Question </w:t>
      </w:r>
      <w:r w:rsidR="00FF5722">
        <w:rPr>
          <w:b/>
          <w:bCs/>
        </w:rPr>
        <w:t>11</w:t>
      </w:r>
    </w:p>
    <w:p w14:paraId="4A3F6C8C" w14:textId="7E34236D" w:rsidR="00FF5722" w:rsidRDefault="00FF5722" w:rsidP="00954609">
      <w:pPr>
        <w:rPr>
          <w:b/>
          <w:bCs/>
        </w:rPr>
      </w:pPr>
    </w:p>
    <w:p w14:paraId="62FFCAAB" w14:textId="2D64BD0E" w:rsidR="00F866CE" w:rsidRDefault="007F7059" w:rsidP="00F866CE">
      <w:r>
        <w:t>During the beginning of the policy term, premium collected is above the required amount. This fund pool</w:t>
      </w:r>
      <w:r w:rsidR="00EE6887">
        <w:t xml:space="preserve"> is used to pay of claims in years in which premium collection is not sufficient. </w:t>
      </w:r>
      <w:r w:rsidR="00EE6887">
        <w:lastRenderedPageBreak/>
        <w:t xml:space="preserve">Determining the accumulated premium as compared to the calculated premium helps </w:t>
      </w:r>
      <w:r w:rsidR="00F866CE">
        <w:t>figure out a company’s solvency. The process by which the value of all existing policies is ascertained is called valuation. It is also called the valuation of liabilities of the insurance company. And since the process of valuation is taken up by an actuary by applying actuarial principles, it is called actuarial valuation.</w:t>
      </w:r>
    </w:p>
    <w:p w14:paraId="0CB59C27" w14:textId="2E344462" w:rsidR="00C25F9A" w:rsidRDefault="00C25F9A" w:rsidP="00F866CE"/>
    <w:p w14:paraId="263030A1" w14:textId="610A8CB4" w:rsidR="00C25F9A" w:rsidRPr="001E2591" w:rsidRDefault="00C25F9A" w:rsidP="00F866CE">
      <w:pPr>
        <w:rPr>
          <w:b/>
          <w:bCs/>
        </w:rPr>
      </w:pPr>
      <w:r w:rsidRPr="001E2591">
        <w:rPr>
          <w:b/>
          <w:bCs/>
        </w:rPr>
        <w:t>Question 12</w:t>
      </w:r>
    </w:p>
    <w:p w14:paraId="6CC4C82E" w14:textId="5440710A" w:rsidR="00C25F9A" w:rsidRDefault="00C25F9A" w:rsidP="00F866CE"/>
    <w:p w14:paraId="473D6EDD" w14:textId="043474C4" w:rsidR="00C25F9A" w:rsidRDefault="00C25F9A" w:rsidP="00F866CE">
      <w:r>
        <w:t xml:space="preserve"> An actuarial valuation is carried out to know the liabilities of the company. It helps determine the solvency of an insurance company. Since in an insurance company it is difficult to </w:t>
      </w:r>
      <w:r w:rsidR="001E2591">
        <w:t>declare profits, actuarial valuations help determine the value of existing policies and ultimately the surplus.</w:t>
      </w:r>
    </w:p>
    <w:p w14:paraId="2D434A48" w14:textId="098582B4" w:rsidR="00F866CE" w:rsidRDefault="00F866CE" w:rsidP="00F866CE"/>
    <w:p w14:paraId="61F3DEFF" w14:textId="560ECCFE" w:rsidR="00F866CE" w:rsidRPr="00822CE0" w:rsidRDefault="00F866CE" w:rsidP="00F866CE">
      <w:pPr>
        <w:rPr>
          <w:b/>
          <w:bCs/>
        </w:rPr>
      </w:pPr>
      <w:r w:rsidRPr="00822CE0">
        <w:rPr>
          <w:b/>
          <w:bCs/>
        </w:rPr>
        <w:t>Question 13</w:t>
      </w:r>
    </w:p>
    <w:p w14:paraId="10DB1B9F" w14:textId="40BF5317" w:rsidR="00F866CE" w:rsidRDefault="00F866CE" w:rsidP="00F866CE"/>
    <w:p w14:paraId="64B02CE7" w14:textId="7A6AA4F0" w:rsidR="00822CE0" w:rsidRPr="00822CE0" w:rsidRDefault="00822CE0" w:rsidP="00822CE0">
      <w:r w:rsidRPr="00822CE0">
        <w:t>In life insurance the word ‘surplus’ signifies an estimated profit. Surplus is accumulated when there is a favourable deviation from the projected value with respect</w:t>
      </w:r>
    </w:p>
    <w:p w14:paraId="06E37944" w14:textId="7DB009CC" w:rsidR="00F866CE" w:rsidRDefault="00822CE0" w:rsidP="00822CE0">
      <w:r w:rsidRPr="00822CE0">
        <w:t>to mortality savings, excess interest and loading savings.</w:t>
      </w:r>
    </w:p>
    <w:p w14:paraId="6574DA15" w14:textId="4EDF44F3" w:rsidR="003956DB" w:rsidRDefault="003956DB" w:rsidP="00822CE0"/>
    <w:p w14:paraId="6664F8A4" w14:textId="14674A22" w:rsidR="003956DB" w:rsidRPr="00C25F9A" w:rsidRDefault="003956DB" w:rsidP="00822CE0">
      <w:pPr>
        <w:rPr>
          <w:b/>
          <w:bCs/>
        </w:rPr>
      </w:pPr>
      <w:r w:rsidRPr="00C25F9A">
        <w:rPr>
          <w:b/>
          <w:bCs/>
        </w:rPr>
        <w:t>Question 14</w:t>
      </w:r>
    </w:p>
    <w:p w14:paraId="5993C654" w14:textId="152C6567" w:rsidR="003956DB" w:rsidRDefault="003956DB" w:rsidP="00822CE0"/>
    <w:p w14:paraId="74671832" w14:textId="24363996" w:rsidR="00822CE0" w:rsidRDefault="003956DB" w:rsidP="00822CE0">
      <w:r>
        <w:t>At the end of the business year, a company decides on the amount of surplus to be retained in their contingency fund and the amount to be distributed to policy owners. The different ways of distributing surplus are-</w:t>
      </w:r>
    </w:p>
    <w:p w14:paraId="4F4BF82C" w14:textId="307C912B" w:rsidR="003956DB" w:rsidRDefault="003956DB" w:rsidP="00822CE0"/>
    <w:p w14:paraId="35D9E8A7" w14:textId="307F43AD" w:rsidR="003956DB" w:rsidRDefault="003956DB" w:rsidP="003956DB">
      <w:pPr>
        <w:pStyle w:val="ListParagraph"/>
        <w:numPr>
          <w:ilvl w:val="0"/>
          <w:numId w:val="7"/>
        </w:numPr>
      </w:pPr>
      <w:r>
        <w:t>Contribution Method</w:t>
      </w:r>
    </w:p>
    <w:p w14:paraId="1D54123A" w14:textId="3C341C41" w:rsidR="003956DB" w:rsidRDefault="003956DB" w:rsidP="003956DB">
      <w:pPr>
        <w:pStyle w:val="ListParagraph"/>
        <w:numPr>
          <w:ilvl w:val="0"/>
          <w:numId w:val="7"/>
        </w:numPr>
      </w:pPr>
      <w:r>
        <w:t>Simple Rev</w:t>
      </w:r>
      <w:r w:rsidR="00C25F9A">
        <w:t>er</w:t>
      </w:r>
      <w:r>
        <w:t>sionary Method</w:t>
      </w:r>
    </w:p>
    <w:p w14:paraId="33883146" w14:textId="1B3A569E" w:rsidR="003956DB" w:rsidRDefault="00C25F9A" w:rsidP="003956DB">
      <w:pPr>
        <w:pStyle w:val="ListParagraph"/>
        <w:numPr>
          <w:ilvl w:val="0"/>
          <w:numId w:val="7"/>
        </w:numPr>
      </w:pPr>
      <w:r>
        <w:t xml:space="preserve">Compound Reversionary Bonus System </w:t>
      </w:r>
    </w:p>
    <w:p w14:paraId="28199EE0" w14:textId="1384AE93" w:rsidR="00C25F9A" w:rsidRDefault="00C25F9A" w:rsidP="003956DB">
      <w:pPr>
        <w:pStyle w:val="ListParagraph"/>
        <w:numPr>
          <w:ilvl w:val="0"/>
          <w:numId w:val="7"/>
        </w:numPr>
      </w:pPr>
      <w:r>
        <w:t>Bonus in Cash</w:t>
      </w:r>
    </w:p>
    <w:p w14:paraId="642A0315" w14:textId="662A7B81" w:rsidR="00C25F9A" w:rsidRDefault="00C25F9A" w:rsidP="003956DB">
      <w:pPr>
        <w:pStyle w:val="ListParagraph"/>
        <w:numPr>
          <w:ilvl w:val="0"/>
          <w:numId w:val="7"/>
        </w:numPr>
      </w:pPr>
      <w:r>
        <w:t>Bonus in Reduction of Premium</w:t>
      </w:r>
    </w:p>
    <w:p w14:paraId="06D0FFBA" w14:textId="1A505584" w:rsidR="00C25F9A" w:rsidRDefault="00C25F9A" w:rsidP="003956DB">
      <w:pPr>
        <w:pStyle w:val="ListParagraph"/>
        <w:numPr>
          <w:ilvl w:val="0"/>
          <w:numId w:val="7"/>
        </w:numPr>
      </w:pPr>
      <w:r>
        <w:t>Tontine Bonus</w:t>
      </w:r>
    </w:p>
    <w:p w14:paraId="16ED6161" w14:textId="609B7B98" w:rsidR="00C25F9A" w:rsidRDefault="00C25F9A" w:rsidP="003956DB">
      <w:pPr>
        <w:pStyle w:val="ListParagraph"/>
        <w:numPr>
          <w:ilvl w:val="0"/>
          <w:numId w:val="7"/>
        </w:numPr>
      </w:pPr>
      <w:r>
        <w:t>Interim bonus</w:t>
      </w:r>
    </w:p>
    <w:p w14:paraId="47E15F45" w14:textId="4A6DB085" w:rsidR="00C25F9A" w:rsidRDefault="00C25F9A" w:rsidP="003956DB">
      <w:pPr>
        <w:pStyle w:val="ListParagraph"/>
        <w:numPr>
          <w:ilvl w:val="0"/>
          <w:numId w:val="7"/>
        </w:numPr>
      </w:pPr>
      <w:r>
        <w:t>Guaranteed Bonus</w:t>
      </w:r>
    </w:p>
    <w:p w14:paraId="6D19C0EB" w14:textId="66E61705" w:rsidR="00C25F9A" w:rsidRDefault="00C25F9A" w:rsidP="003956DB">
      <w:pPr>
        <w:pStyle w:val="ListParagraph"/>
        <w:numPr>
          <w:ilvl w:val="0"/>
          <w:numId w:val="7"/>
        </w:numPr>
      </w:pPr>
      <w:r>
        <w:t>Final Additional Bonus</w:t>
      </w:r>
    </w:p>
    <w:p w14:paraId="240DFC73" w14:textId="03AE7CB8" w:rsidR="00C25F9A" w:rsidRDefault="00C25F9A" w:rsidP="00C25F9A"/>
    <w:p w14:paraId="57F35730" w14:textId="77777777" w:rsidR="00C25F9A" w:rsidRDefault="00C25F9A" w:rsidP="00C25F9A"/>
    <w:p w14:paraId="62838D01" w14:textId="46B45A55" w:rsidR="00822CE0" w:rsidRPr="003956DB" w:rsidRDefault="00822CE0" w:rsidP="00822CE0">
      <w:pPr>
        <w:rPr>
          <w:b/>
          <w:bCs/>
        </w:rPr>
      </w:pPr>
      <w:r w:rsidRPr="003956DB">
        <w:rPr>
          <w:b/>
          <w:bCs/>
        </w:rPr>
        <w:t>Question 15</w:t>
      </w:r>
    </w:p>
    <w:p w14:paraId="0FFA4713" w14:textId="0F854F5D" w:rsidR="00822CE0" w:rsidRDefault="00822CE0" w:rsidP="00822CE0"/>
    <w:p w14:paraId="084263C0" w14:textId="47807A2E" w:rsidR="00822CE0" w:rsidRDefault="00822CE0" w:rsidP="003956DB">
      <w:r>
        <w:t xml:space="preserve">Surplus signifies an estimated profit in life insurance. </w:t>
      </w:r>
      <w:r w:rsidR="003956DB">
        <w:t xml:space="preserve">In normal business profit is the excess of selling price over cost price but in life insurance, profit </w:t>
      </w:r>
      <w:r w:rsidR="003956DB" w:rsidRPr="003956DB">
        <w:t>is a result of margin kept</w:t>
      </w:r>
      <w:r w:rsidR="003956DB">
        <w:t xml:space="preserve"> </w:t>
      </w:r>
      <w:r w:rsidR="003956DB" w:rsidRPr="003956DB">
        <w:t>on the basis adopted for the calculation of premium with regard to mortality, expenses, interest</w:t>
      </w:r>
      <w:r w:rsidR="003956DB">
        <w:t xml:space="preserve"> </w:t>
      </w:r>
      <w:r w:rsidR="003956DB" w:rsidRPr="003956DB">
        <w:t>and other factors like surrender and lapse.</w:t>
      </w:r>
      <w:r w:rsidR="003956DB">
        <w:t xml:space="preserve"> </w:t>
      </w:r>
      <w:r w:rsidR="003956DB">
        <w:t>In an insurance business the actual profit cannot be</w:t>
      </w:r>
      <w:r w:rsidR="003956DB">
        <w:t xml:space="preserve"> </w:t>
      </w:r>
      <w:r w:rsidR="003956DB">
        <w:t>determined, as the company is to meet future liabilities and has to receive premiums in future.</w:t>
      </w:r>
      <w:r w:rsidR="003956DB">
        <w:t xml:space="preserve"> I</w:t>
      </w:r>
      <w:r w:rsidR="003956DB">
        <w:t>t is very difficult for a life</w:t>
      </w:r>
      <w:r w:rsidR="003956DB">
        <w:t xml:space="preserve"> </w:t>
      </w:r>
      <w:r w:rsidR="003956DB">
        <w:t>insurance company to declare the profit made at the end of a year.</w:t>
      </w:r>
      <w:r w:rsidR="003956DB">
        <w:t xml:space="preserve"> Thus the company will declare a surplus. </w:t>
      </w:r>
    </w:p>
    <w:p w14:paraId="26DC11D3" w14:textId="63A4A0B2" w:rsidR="003956DB" w:rsidRDefault="003956DB" w:rsidP="003956DB"/>
    <w:p w14:paraId="3DB5ACB9" w14:textId="77777777" w:rsidR="003956DB" w:rsidRDefault="003956DB" w:rsidP="003956DB"/>
    <w:p w14:paraId="4C2F23E2" w14:textId="77777777" w:rsidR="003956DB" w:rsidRPr="003956DB" w:rsidRDefault="003956DB" w:rsidP="003956DB"/>
    <w:p w14:paraId="3140145E" w14:textId="0A0EF8BC" w:rsidR="00FF5722" w:rsidRPr="007F7059" w:rsidRDefault="00FF5722" w:rsidP="00954609"/>
    <w:p w14:paraId="5D5BD0DB" w14:textId="26684870" w:rsidR="00954609" w:rsidRDefault="00954609" w:rsidP="00954609">
      <w:pPr>
        <w:rPr>
          <w:b/>
          <w:bCs/>
        </w:rPr>
      </w:pPr>
    </w:p>
    <w:p w14:paraId="09AFB33A" w14:textId="77777777" w:rsidR="00954609" w:rsidRPr="00954609" w:rsidRDefault="00954609" w:rsidP="00954609">
      <w:pPr>
        <w:rPr>
          <w:b/>
          <w:bCs/>
        </w:rPr>
      </w:pPr>
    </w:p>
    <w:p w14:paraId="1A99A52D" w14:textId="77777777" w:rsidR="00E50B0F" w:rsidRDefault="00E50B0F" w:rsidP="00B60C13"/>
    <w:p w14:paraId="29620EF2" w14:textId="77777777" w:rsidR="00E50B0F" w:rsidRPr="00B60C13" w:rsidRDefault="00E50B0F" w:rsidP="00B60C13"/>
    <w:p w14:paraId="3F19780F" w14:textId="77777777" w:rsidR="00B60C13" w:rsidRPr="00B60C13" w:rsidRDefault="00B60C13" w:rsidP="00B60C13">
      <w:pPr>
        <w:rPr>
          <w:lang w:eastAsia="en-GB"/>
        </w:rPr>
      </w:pPr>
    </w:p>
    <w:p w14:paraId="58AA3EA4" w14:textId="70401A0B" w:rsidR="00123DB0" w:rsidRPr="00123DB0" w:rsidRDefault="00123DB0" w:rsidP="00B60C13">
      <w:pPr>
        <w:rPr>
          <w:lang w:eastAsia="en-GB"/>
        </w:rPr>
      </w:pPr>
    </w:p>
    <w:p w14:paraId="23871544" w14:textId="70F1CDCA" w:rsidR="00123DB0" w:rsidRPr="00123DB0" w:rsidRDefault="00123DB0" w:rsidP="00123DB0"/>
    <w:p w14:paraId="6A3DF8DC" w14:textId="77777777" w:rsidR="008615CA" w:rsidRPr="00FB28AD" w:rsidRDefault="008615CA" w:rsidP="00FB28AD"/>
    <w:p w14:paraId="4723D894" w14:textId="77777777" w:rsidR="00044178" w:rsidRPr="00044178" w:rsidRDefault="00044178" w:rsidP="00044178"/>
    <w:p w14:paraId="2AB4034C" w14:textId="747B8109" w:rsidR="00044178" w:rsidRDefault="00044178" w:rsidP="00044178"/>
    <w:p w14:paraId="41121E45" w14:textId="77777777" w:rsidR="00044178" w:rsidRPr="004F4464" w:rsidRDefault="00044178" w:rsidP="00044178"/>
    <w:p w14:paraId="00D6E809" w14:textId="76D00DDD" w:rsidR="000446EB" w:rsidRPr="004F4464" w:rsidRDefault="000446EB" w:rsidP="000446EB"/>
    <w:sectPr w:rsidR="000446EB" w:rsidRPr="004F44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7427"/>
    <w:multiLevelType w:val="hybridMultilevel"/>
    <w:tmpl w:val="C4D6BD1E"/>
    <w:lvl w:ilvl="0" w:tplc="3F10C7A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F32F71"/>
    <w:multiLevelType w:val="hybridMultilevel"/>
    <w:tmpl w:val="0BB2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5088D"/>
    <w:multiLevelType w:val="hybridMultilevel"/>
    <w:tmpl w:val="52B2F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B2764"/>
    <w:multiLevelType w:val="hybridMultilevel"/>
    <w:tmpl w:val="114006D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E5C11AE"/>
    <w:multiLevelType w:val="hybridMultilevel"/>
    <w:tmpl w:val="F4A4D2E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244DFD"/>
    <w:multiLevelType w:val="multilevel"/>
    <w:tmpl w:val="721AB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6F5D10"/>
    <w:multiLevelType w:val="hybridMultilevel"/>
    <w:tmpl w:val="0C207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4204C0"/>
    <w:multiLevelType w:val="hybridMultilevel"/>
    <w:tmpl w:val="AD120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5E4956"/>
    <w:multiLevelType w:val="hybridMultilevel"/>
    <w:tmpl w:val="1C125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7D6118"/>
    <w:multiLevelType w:val="hybridMultilevel"/>
    <w:tmpl w:val="C9B6E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352E61"/>
    <w:multiLevelType w:val="hybridMultilevel"/>
    <w:tmpl w:val="DE26D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A8317A"/>
    <w:multiLevelType w:val="hybridMultilevel"/>
    <w:tmpl w:val="BF92D6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8"/>
  </w:num>
  <w:num w:numId="3">
    <w:abstractNumId w:val="2"/>
  </w:num>
  <w:num w:numId="4">
    <w:abstractNumId w:val="5"/>
  </w:num>
  <w:num w:numId="5">
    <w:abstractNumId w:val="9"/>
  </w:num>
  <w:num w:numId="6">
    <w:abstractNumId w:val="1"/>
  </w:num>
  <w:num w:numId="7">
    <w:abstractNumId w:val="6"/>
  </w:num>
  <w:num w:numId="8">
    <w:abstractNumId w:val="0"/>
  </w:num>
  <w:num w:numId="9">
    <w:abstractNumId w:val="4"/>
  </w:num>
  <w:num w:numId="10">
    <w:abstractNumId w:val="3"/>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464"/>
    <w:rsid w:val="00044178"/>
    <w:rsid w:val="000446EB"/>
    <w:rsid w:val="00123DB0"/>
    <w:rsid w:val="001E2591"/>
    <w:rsid w:val="002C7E2C"/>
    <w:rsid w:val="003956DB"/>
    <w:rsid w:val="003C5713"/>
    <w:rsid w:val="004F4464"/>
    <w:rsid w:val="0060202D"/>
    <w:rsid w:val="0065724E"/>
    <w:rsid w:val="006B280F"/>
    <w:rsid w:val="007F7059"/>
    <w:rsid w:val="00800A04"/>
    <w:rsid w:val="00822CE0"/>
    <w:rsid w:val="008615CA"/>
    <w:rsid w:val="00872263"/>
    <w:rsid w:val="008A62D6"/>
    <w:rsid w:val="00954609"/>
    <w:rsid w:val="00B60C13"/>
    <w:rsid w:val="00C25F9A"/>
    <w:rsid w:val="00C65209"/>
    <w:rsid w:val="00C9330C"/>
    <w:rsid w:val="00E352CD"/>
    <w:rsid w:val="00E50B0F"/>
    <w:rsid w:val="00E73AAA"/>
    <w:rsid w:val="00EE6887"/>
    <w:rsid w:val="00F866CE"/>
    <w:rsid w:val="00FB28AD"/>
    <w:rsid w:val="00FC1288"/>
    <w:rsid w:val="00FF02C4"/>
    <w:rsid w:val="00FF572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322DBF60"/>
  <w15:chartTrackingRefBased/>
  <w15:docId w15:val="{28D3E490-6287-734D-8DB2-C07554F6C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F4464"/>
  </w:style>
  <w:style w:type="paragraph" w:styleId="ListParagraph">
    <w:name w:val="List Paragraph"/>
    <w:basedOn w:val="Normal"/>
    <w:uiPriority w:val="34"/>
    <w:qFormat/>
    <w:rsid w:val="00C65209"/>
    <w:pPr>
      <w:ind w:left="720"/>
      <w:contextualSpacing/>
    </w:pPr>
  </w:style>
  <w:style w:type="paragraph" w:styleId="NormalWeb">
    <w:name w:val="Normal (Web)"/>
    <w:basedOn w:val="Normal"/>
    <w:uiPriority w:val="99"/>
    <w:semiHidden/>
    <w:unhideWhenUsed/>
    <w:rsid w:val="00044178"/>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044178"/>
    <w:rPr>
      <w:color w:val="0000FF"/>
      <w:u w:val="single"/>
    </w:rPr>
  </w:style>
  <w:style w:type="character" w:styleId="FollowedHyperlink">
    <w:name w:val="FollowedHyperlink"/>
    <w:basedOn w:val="DefaultParagraphFont"/>
    <w:uiPriority w:val="99"/>
    <w:semiHidden/>
    <w:unhideWhenUsed/>
    <w:rsid w:val="00E50B0F"/>
    <w:rPr>
      <w:color w:val="954F72" w:themeColor="followedHyperlink"/>
      <w:u w:val="single"/>
    </w:rPr>
  </w:style>
  <w:style w:type="character" w:customStyle="1" w:styleId="mntl-inline-citation">
    <w:name w:val="mntl-inline-citation"/>
    <w:basedOn w:val="DefaultParagraphFont"/>
    <w:rsid w:val="00C93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24687">
      <w:bodyDiv w:val="1"/>
      <w:marLeft w:val="0"/>
      <w:marRight w:val="0"/>
      <w:marTop w:val="0"/>
      <w:marBottom w:val="0"/>
      <w:divBdr>
        <w:top w:val="none" w:sz="0" w:space="0" w:color="auto"/>
        <w:left w:val="none" w:sz="0" w:space="0" w:color="auto"/>
        <w:bottom w:val="none" w:sz="0" w:space="0" w:color="auto"/>
        <w:right w:val="none" w:sz="0" w:space="0" w:color="auto"/>
      </w:divBdr>
    </w:div>
    <w:div w:id="146290252">
      <w:bodyDiv w:val="1"/>
      <w:marLeft w:val="0"/>
      <w:marRight w:val="0"/>
      <w:marTop w:val="0"/>
      <w:marBottom w:val="0"/>
      <w:divBdr>
        <w:top w:val="none" w:sz="0" w:space="0" w:color="auto"/>
        <w:left w:val="none" w:sz="0" w:space="0" w:color="auto"/>
        <w:bottom w:val="none" w:sz="0" w:space="0" w:color="auto"/>
        <w:right w:val="none" w:sz="0" w:space="0" w:color="auto"/>
      </w:divBdr>
    </w:div>
    <w:div w:id="148863166">
      <w:bodyDiv w:val="1"/>
      <w:marLeft w:val="0"/>
      <w:marRight w:val="0"/>
      <w:marTop w:val="0"/>
      <w:marBottom w:val="0"/>
      <w:divBdr>
        <w:top w:val="none" w:sz="0" w:space="0" w:color="auto"/>
        <w:left w:val="none" w:sz="0" w:space="0" w:color="auto"/>
        <w:bottom w:val="none" w:sz="0" w:space="0" w:color="auto"/>
        <w:right w:val="none" w:sz="0" w:space="0" w:color="auto"/>
      </w:divBdr>
    </w:div>
    <w:div w:id="154302620">
      <w:bodyDiv w:val="1"/>
      <w:marLeft w:val="0"/>
      <w:marRight w:val="0"/>
      <w:marTop w:val="0"/>
      <w:marBottom w:val="0"/>
      <w:divBdr>
        <w:top w:val="none" w:sz="0" w:space="0" w:color="auto"/>
        <w:left w:val="none" w:sz="0" w:space="0" w:color="auto"/>
        <w:bottom w:val="none" w:sz="0" w:space="0" w:color="auto"/>
        <w:right w:val="none" w:sz="0" w:space="0" w:color="auto"/>
      </w:divBdr>
    </w:div>
    <w:div w:id="204098971">
      <w:bodyDiv w:val="1"/>
      <w:marLeft w:val="0"/>
      <w:marRight w:val="0"/>
      <w:marTop w:val="0"/>
      <w:marBottom w:val="0"/>
      <w:divBdr>
        <w:top w:val="none" w:sz="0" w:space="0" w:color="auto"/>
        <w:left w:val="none" w:sz="0" w:space="0" w:color="auto"/>
        <w:bottom w:val="none" w:sz="0" w:space="0" w:color="auto"/>
        <w:right w:val="none" w:sz="0" w:space="0" w:color="auto"/>
      </w:divBdr>
    </w:div>
    <w:div w:id="246042718">
      <w:bodyDiv w:val="1"/>
      <w:marLeft w:val="0"/>
      <w:marRight w:val="0"/>
      <w:marTop w:val="0"/>
      <w:marBottom w:val="0"/>
      <w:divBdr>
        <w:top w:val="none" w:sz="0" w:space="0" w:color="auto"/>
        <w:left w:val="none" w:sz="0" w:space="0" w:color="auto"/>
        <w:bottom w:val="none" w:sz="0" w:space="0" w:color="auto"/>
        <w:right w:val="none" w:sz="0" w:space="0" w:color="auto"/>
      </w:divBdr>
    </w:div>
    <w:div w:id="840319061">
      <w:bodyDiv w:val="1"/>
      <w:marLeft w:val="0"/>
      <w:marRight w:val="0"/>
      <w:marTop w:val="0"/>
      <w:marBottom w:val="0"/>
      <w:divBdr>
        <w:top w:val="none" w:sz="0" w:space="0" w:color="auto"/>
        <w:left w:val="none" w:sz="0" w:space="0" w:color="auto"/>
        <w:bottom w:val="none" w:sz="0" w:space="0" w:color="auto"/>
        <w:right w:val="none" w:sz="0" w:space="0" w:color="auto"/>
      </w:divBdr>
    </w:div>
    <w:div w:id="854735599">
      <w:bodyDiv w:val="1"/>
      <w:marLeft w:val="0"/>
      <w:marRight w:val="0"/>
      <w:marTop w:val="0"/>
      <w:marBottom w:val="0"/>
      <w:divBdr>
        <w:top w:val="none" w:sz="0" w:space="0" w:color="auto"/>
        <w:left w:val="none" w:sz="0" w:space="0" w:color="auto"/>
        <w:bottom w:val="none" w:sz="0" w:space="0" w:color="auto"/>
        <w:right w:val="none" w:sz="0" w:space="0" w:color="auto"/>
      </w:divBdr>
    </w:div>
    <w:div w:id="1233585057">
      <w:bodyDiv w:val="1"/>
      <w:marLeft w:val="0"/>
      <w:marRight w:val="0"/>
      <w:marTop w:val="0"/>
      <w:marBottom w:val="0"/>
      <w:divBdr>
        <w:top w:val="none" w:sz="0" w:space="0" w:color="auto"/>
        <w:left w:val="none" w:sz="0" w:space="0" w:color="auto"/>
        <w:bottom w:val="none" w:sz="0" w:space="0" w:color="auto"/>
        <w:right w:val="none" w:sz="0" w:space="0" w:color="auto"/>
      </w:divBdr>
    </w:div>
    <w:div w:id="1453328704">
      <w:bodyDiv w:val="1"/>
      <w:marLeft w:val="0"/>
      <w:marRight w:val="0"/>
      <w:marTop w:val="0"/>
      <w:marBottom w:val="0"/>
      <w:divBdr>
        <w:top w:val="none" w:sz="0" w:space="0" w:color="auto"/>
        <w:left w:val="none" w:sz="0" w:space="0" w:color="auto"/>
        <w:bottom w:val="none" w:sz="0" w:space="0" w:color="auto"/>
        <w:right w:val="none" w:sz="0" w:space="0" w:color="auto"/>
      </w:divBdr>
    </w:div>
    <w:div w:id="1490511727">
      <w:bodyDiv w:val="1"/>
      <w:marLeft w:val="0"/>
      <w:marRight w:val="0"/>
      <w:marTop w:val="0"/>
      <w:marBottom w:val="0"/>
      <w:divBdr>
        <w:top w:val="none" w:sz="0" w:space="0" w:color="auto"/>
        <w:left w:val="none" w:sz="0" w:space="0" w:color="auto"/>
        <w:bottom w:val="none" w:sz="0" w:space="0" w:color="auto"/>
        <w:right w:val="none" w:sz="0" w:space="0" w:color="auto"/>
      </w:divBdr>
    </w:div>
    <w:div w:id="1787115553">
      <w:bodyDiv w:val="1"/>
      <w:marLeft w:val="0"/>
      <w:marRight w:val="0"/>
      <w:marTop w:val="0"/>
      <w:marBottom w:val="0"/>
      <w:divBdr>
        <w:top w:val="none" w:sz="0" w:space="0" w:color="auto"/>
        <w:left w:val="none" w:sz="0" w:space="0" w:color="auto"/>
        <w:bottom w:val="none" w:sz="0" w:space="0" w:color="auto"/>
        <w:right w:val="none" w:sz="0" w:space="0" w:color="auto"/>
      </w:divBdr>
    </w:div>
    <w:div w:id="2059887825">
      <w:bodyDiv w:val="1"/>
      <w:marLeft w:val="0"/>
      <w:marRight w:val="0"/>
      <w:marTop w:val="0"/>
      <w:marBottom w:val="0"/>
      <w:divBdr>
        <w:top w:val="none" w:sz="0" w:space="0" w:color="auto"/>
        <w:left w:val="none" w:sz="0" w:space="0" w:color="auto"/>
        <w:bottom w:val="none" w:sz="0" w:space="0" w:color="auto"/>
        <w:right w:val="none" w:sz="0" w:space="0" w:color="auto"/>
      </w:divBdr>
    </w:div>
    <w:div w:id="209145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nvestopedia.com/terms/c/cash-value-life-insurance.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6</Pages>
  <Words>2605</Words>
  <Characters>10683</Characters>
  <Application>Microsoft Office Word</Application>
  <DocSecurity>0</DocSecurity>
  <Lines>178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 Popat</dc:creator>
  <cp:keywords/>
  <dc:description/>
  <cp:lastModifiedBy>Mahe Popat</cp:lastModifiedBy>
  <cp:revision>2</cp:revision>
  <dcterms:created xsi:type="dcterms:W3CDTF">2021-12-29T11:56:00Z</dcterms:created>
  <dcterms:modified xsi:type="dcterms:W3CDTF">2022-01-24T07:06:00Z</dcterms:modified>
</cp:coreProperties>
</file>