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5BA6F" w14:textId="240CD185" w:rsidR="00DA1752" w:rsidRDefault="00686A52">
      <w:pPr>
        <w:rPr>
          <w:b/>
          <w:bCs/>
          <w:sz w:val="28"/>
          <w:szCs w:val="28"/>
          <w:lang w:val="en-US"/>
        </w:rPr>
      </w:pPr>
      <w:r w:rsidRPr="00BB33E9">
        <w:rPr>
          <w:b/>
          <w:bCs/>
          <w:sz w:val="28"/>
          <w:szCs w:val="28"/>
          <w:lang w:val="en-US"/>
        </w:rPr>
        <w:t>Project Report with outputs and explanations</w:t>
      </w:r>
    </w:p>
    <w:p w14:paraId="1ACE9769" w14:textId="4D65FFEB" w:rsidR="00BB33E9" w:rsidRDefault="00BB33E9">
      <w:pPr>
        <w:rPr>
          <w:b/>
          <w:bCs/>
          <w:lang w:val="en-US"/>
        </w:rPr>
      </w:pPr>
      <w:r>
        <w:rPr>
          <w:b/>
          <w:bCs/>
          <w:lang w:val="en-US"/>
        </w:rPr>
        <w:t xml:space="preserve">Rohil Goyal </w:t>
      </w:r>
    </w:p>
    <w:p w14:paraId="5D17BBB4" w14:textId="4BA02ECD" w:rsidR="00BB33E9" w:rsidRPr="00BB33E9" w:rsidRDefault="00BB33E9">
      <w:pPr>
        <w:rPr>
          <w:b/>
          <w:bCs/>
          <w:lang w:val="en-US"/>
        </w:rPr>
      </w:pPr>
      <w:r>
        <w:rPr>
          <w:b/>
          <w:bCs/>
          <w:lang w:val="en-US"/>
        </w:rPr>
        <w:t>Roll no 423</w:t>
      </w:r>
    </w:p>
    <w:p w14:paraId="74D0EFEB" w14:textId="7D305EB5" w:rsidR="00686A52" w:rsidRPr="004141D1" w:rsidRDefault="00686A52">
      <w:pPr>
        <w:rPr>
          <w:u w:val="single"/>
          <w:lang w:val="en-US"/>
        </w:rPr>
      </w:pPr>
      <w:r w:rsidRPr="004141D1">
        <w:rPr>
          <w:u w:val="single"/>
          <w:lang w:val="en-US"/>
        </w:rPr>
        <w:t>Part 1</w:t>
      </w:r>
    </w:p>
    <w:p w14:paraId="4D64EB04" w14:textId="4D4C1708" w:rsidR="00686A52" w:rsidRDefault="00686A52">
      <w:pPr>
        <w:rPr>
          <w:lang w:val="en-US"/>
        </w:rPr>
      </w:pPr>
      <w:r>
        <w:rPr>
          <w:lang w:val="en-US"/>
        </w:rPr>
        <w:t xml:space="preserve">The data was read into R using the </w:t>
      </w:r>
      <w:proofErr w:type="gramStart"/>
      <w:r>
        <w:rPr>
          <w:lang w:val="en-US"/>
        </w:rPr>
        <w:t>read.csv(</w:t>
      </w:r>
      <w:proofErr w:type="gramEnd"/>
      <w:r>
        <w:rPr>
          <w:lang w:val="en-US"/>
        </w:rPr>
        <w:t>) function. Crude rates were computed by dividing the deaths by the central exposed to risk at each age.</w:t>
      </w:r>
    </w:p>
    <w:p w14:paraId="7B1C7B86" w14:textId="58DD9D69" w:rsidR="00686A52" w:rsidRPr="004141D1" w:rsidRDefault="00686A52">
      <w:pPr>
        <w:rPr>
          <w:u w:val="single"/>
          <w:lang w:val="en-US"/>
        </w:rPr>
      </w:pPr>
      <w:r w:rsidRPr="004141D1">
        <w:rPr>
          <w:u w:val="single"/>
          <w:lang w:val="en-US"/>
        </w:rPr>
        <w:t>Part 2</w:t>
      </w:r>
      <w:r w:rsidR="004141D1" w:rsidRPr="004141D1">
        <w:rPr>
          <w:u w:val="single"/>
          <w:lang w:val="en-US"/>
        </w:rPr>
        <w:t xml:space="preserve"> – </w:t>
      </w:r>
      <w:proofErr w:type="spellStart"/>
      <w:r w:rsidR="004141D1" w:rsidRPr="004141D1">
        <w:rPr>
          <w:u w:val="single"/>
          <w:lang w:val="en-US"/>
        </w:rPr>
        <w:t>Gompertz</w:t>
      </w:r>
      <w:proofErr w:type="spellEnd"/>
      <w:r w:rsidR="004141D1" w:rsidRPr="004141D1">
        <w:rPr>
          <w:u w:val="single"/>
          <w:lang w:val="en-US"/>
        </w:rPr>
        <w:t xml:space="preserve"> Law</w:t>
      </w:r>
    </w:p>
    <w:p w14:paraId="1E411EC8" w14:textId="632D7BC1" w:rsidR="00686A52" w:rsidRPr="00686A52" w:rsidRDefault="00686A52">
      <w:pPr>
        <w:rPr>
          <w:rFonts w:eastAsiaTheme="minorEastAsia"/>
          <w:lang w:val="en-US"/>
        </w:rPr>
      </w:pPr>
      <m:oMathPara>
        <m:oMathParaPr>
          <m:jc m:val="left"/>
        </m:oMathParaPr>
        <m:oMath>
          <m:r>
            <w:rPr>
              <w:rFonts w:ascii="Cambria Math" w:hAnsi="Cambria Math"/>
              <w:lang w:val="en-US"/>
            </w:rPr>
            <m:t>μ=B</m:t>
          </m:r>
          <m:sSup>
            <m:sSupPr>
              <m:ctrlPr>
                <w:rPr>
                  <w:rFonts w:ascii="Cambria Math" w:hAnsi="Cambria Math"/>
                  <w:i/>
                  <w:lang w:val="en-US"/>
                </w:rPr>
              </m:ctrlPr>
            </m:sSupPr>
            <m:e>
              <m:r>
                <w:rPr>
                  <w:rFonts w:ascii="Cambria Math" w:hAnsi="Cambria Math"/>
                  <w:lang w:val="en-US"/>
                </w:rPr>
                <m:t>C</m:t>
              </m:r>
            </m:e>
            <m:sup>
              <m:r>
                <w:rPr>
                  <w:rFonts w:ascii="Cambria Math" w:hAnsi="Cambria Math"/>
                  <w:lang w:val="en-US"/>
                </w:rPr>
                <m:t>x</m:t>
              </m:r>
            </m:sup>
          </m:sSup>
        </m:oMath>
      </m:oMathPara>
    </w:p>
    <w:p w14:paraId="62F17639" w14:textId="68C7DADC" w:rsidR="00686A52" w:rsidRDefault="00686A52">
      <w:pPr>
        <w:rPr>
          <w:rFonts w:eastAsiaTheme="minorEastAsia"/>
          <w:lang w:val="en-US"/>
        </w:rPr>
      </w:pPr>
      <w:r>
        <w:rPr>
          <w:rFonts w:eastAsiaTheme="minorEastAsia"/>
          <w:lang w:val="en-US"/>
        </w:rPr>
        <w:t>Taking log on both sides:</w:t>
      </w:r>
    </w:p>
    <w:p w14:paraId="56240B41" w14:textId="5C47CC17" w:rsidR="00686A52" w:rsidRPr="00D844A9" w:rsidRDefault="00D844A9">
      <w:pPr>
        <w:rPr>
          <w:rFonts w:eastAsiaTheme="minorEastAsia"/>
          <w:lang w:val="en-US"/>
        </w:rPr>
      </w:pPr>
      <m:oMathPara>
        <m:oMathParaPr>
          <m:jc m:val="left"/>
        </m:oMathParaPr>
        <m:oMath>
          <m:func>
            <m:funcPr>
              <m:ctrlPr>
                <w:rPr>
                  <w:rFonts w:ascii="Cambria Math" w:eastAsiaTheme="minorEastAsia" w:hAnsi="Cambria Math"/>
                  <w:i/>
                  <w:lang w:val="en-US"/>
                </w:rPr>
              </m:ctrlPr>
            </m:funcPr>
            <m:fName>
              <m:r>
                <m:rPr>
                  <m:sty m:val="p"/>
                </m:rPr>
                <w:rPr>
                  <w:rFonts w:ascii="Cambria Math" w:hAnsi="Cambria Math"/>
                  <w:lang w:val="en-US"/>
                </w:rPr>
                <m:t>log</m:t>
              </m:r>
            </m:fName>
            <m:e>
              <m:r>
                <w:rPr>
                  <w:rFonts w:ascii="Cambria Math" w:eastAsiaTheme="minorEastAsia" w:hAnsi="Cambria Math"/>
                  <w:lang w:val="en-US"/>
                </w:rPr>
                <m:t>μ</m:t>
              </m:r>
              <m:r>
                <w:rPr>
                  <w:rFonts w:ascii="Cambria Math" w:eastAsiaTheme="minorEastAsia" w:hAnsi="Cambria Math"/>
                  <w:lang w:val="en-US"/>
                </w:rPr>
                <m:t xml:space="preserve">= </m:t>
              </m:r>
            </m:e>
          </m:func>
          <m:r>
            <w:rPr>
              <w:rFonts w:ascii="Cambria Math" w:eastAsiaTheme="minorEastAsia" w:hAnsi="Cambria Math"/>
              <w:lang w:val="en-US"/>
            </w:rPr>
            <m:t>logB+xlogC</m:t>
          </m:r>
        </m:oMath>
      </m:oMathPara>
    </w:p>
    <w:p w14:paraId="496D850B" w14:textId="65FB3CE4" w:rsidR="00D844A9" w:rsidRDefault="00D844A9">
      <w:pPr>
        <w:rPr>
          <w:rFonts w:eastAsiaTheme="minorEastAsia"/>
          <w:lang w:val="en-US"/>
        </w:rPr>
      </w:pPr>
      <w:r>
        <w:rPr>
          <w:rFonts w:eastAsiaTheme="minorEastAsia"/>
          <w:lang w:val="en-US"/>
        </w:rPr>
        <w:t>A linear model was performed to predict log of the crude rates with respect to age.</w:t>
      </w:r>
    </w:p>
    <w:p w14:paraId="725BE8B7" w14:textId="1A0301B2" w:rsidR="00D844A9" w:rsidRDefault="00D844A9">
      <w:pPr>
        <w:rPr>
          <w:rFonts w:eastAsiaTheme="minorEastAsia"/>
          <w:lang w:val="en-US"/>
        </w:rPr>
      </w:pPr>
      <w:r>
        <w:rPr>
          <w:noProof/>
        </w:rPr>
        <w:drawing>
          <wp:inline distT="0" distB="0" distL="0" distR="0" wp14:anchorId="5BC088F1" wp14:editId="00FA3655">
            <wp:extent cx="4562947" cy="2696968"/>
            <wp:effectExtent l="0" t="0" r="952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633" t="46617" r="49125" b="588"/>
                    <a:stretch/>
                  </pic:blipFill>
                  <pic:spPr bwMode="auto">
                    <a:xfrm>
                      <a:off x="0" y="0"/>
                      <a:ext cx="4568607" cy="2700313"/>
                    </a:xfrm>
                    <a:prstGeom prst="rect">
                      <a:avLst/>
                    </a:prstGeom>
                    <a:ln>
                      <a:noFill/>
                    </a:ln>
                    <a:extLst>
                      <a:ext uri="{53640926-AAD7-44D8-BBD7-CCE9431645EC}">
                        <a14:shadowObscured xmlns:a14="http://schemas.microsoft.com/office/drawing/2010/main"/>
                      </a:ext>
                    </a:extLst>
                  </pic:spPr>
                </pic:pic>
              </a:graphicData>
            </a:graphic>
          </wp:inline>
        </w:drawing>
      </w:r>
    </w:p>
    <w:p w14:paraId="0064C098" w14:textId="0A3C0693" w:rsidR="00D844A9" w:rsidRDefault="00D844A9">
      <w:pPr>
        <w:rPr>
          <w:rFonts w:eastAsiaTheme="minorEastAsia"/>
          <w:lang w:val="en-US"/>
        </w:rPr>
      </w:pPr>
      <w:r>
        <w:rPr>
          <w:rFonts w:eastAsiaTheme="minorEastAsia"/>
          <w:lang w:val="en-US"/>
        </w:rPr>
        <w:t xml:space="preserve">The intercepts were the estimates of </w:t>
      </w:r>
      <w:proofErr w:type="spellStart"/>
      <w:r>
        <w:rPr>
          <w:rFonts w:eastAsiaTheme="minorEastAsia"/>
          <w:lang w:val="en-US"/>
        </w:rPr>
        <w:t>logB</w:t>
      </w:r>
      <w:proofErr w:type="spellEnd"/>
      <w:r>
        <w:rPr>
          <w:rFonts w:eastAsiaTheme="minorEastAsia"/>
          <w:lang w:val="en-US"/>
        </w:rPr>
        <w:t xml:space="preserve"> and </w:t>
      </w:r>
      <w:proofErr w:type="spellStart"/>
      <w:r>
        <w:rPr>
          <w:rFonts w:eastAsiaTheme="minorEastAsia"/>
          <w:lang w:val="en-US"/>
        </w:rPr>
        <w:t>logC</w:t>
      </w:r>
      <w:proofErr w:type="spellEnd"/>
      <w:r>
        <w:rPr>
          <w:rFonts w:eastAsiaTheme="minorEastAsia"/>
          <w:lang w:val="en-US"/>
        </w:rPr>
        <w:t>.</w:t>
      </w:r>
    </w:p>
    <w:p w14:paraId="3BD4E32F" w14:textId="1FA726D0" w:rsidR="00D844A9" w:rsidRDefault="00D844A9">
      <w:pPr>
        <w:rPr>
          <w:rFonts w:eastAsiaTheme="minorEastAsia"/>
          <w:lang w:val="en-US"/>
        </w:rPr>
      </w:pPr>
      <w:r>
        <w:rPr>
          <w:rFonts w:eastAsiaTheme="minorEastAsia"/>
          <w:lang w:val="en-US"/>
        </w:rPr>
        <w:t>Exponents of the intercepts were calculated to determine the value of B and C. They were as follows:</w:t>
      </w:r>
    </w:p>
    <w:p w14:paraId="0CC5F150" w14:textId="77777777" w:rsidR="00C54E25" w:rsidRPr="00C54E25" w:rsidRDefault="00C54E25" w:rsidP="00C54E25">
      <w:pPr>
        <w:rPr>
          <w:rFonts w:eastAsiaTheme="minorEastAsia"/>
          <w:i/>
          <w:iCs/>
          <w:lang w:val="en-US"/>
        </w:rPr>
      </w:pPr>
      <w:r w:rsidRPr="00C54E25">
        <w:rPr>
          <w:rFonts w:eastAsiaTheme="minorEastAsia"/>
          <w:i/>
          <w:iCs/>
          <w:lang w:val="en-US"/>
        </w:rPr>
        <w:t>&gt; B</w:t>
      </w:r>
    </w:p>
    <w:p w14:paraId="20C73C91" w14:textId="77777777" w:rsidR="00C54E25" w:rsidRPr="00C54E25" w:rsidRDefault="00C54E25" w:rsidP="00C54E25">
      <w:pPr>
        <w:rPr>
          <w:rFonts w:eastAsiaTheme="minorEastAsia"/>
          <w:i/>
          <w:iCs/>
          <w:lang w:val="en-US"/>
        </w:rPr>
      </w:pPr>
      <w:r w:rsidRPr="00C54E25">
        <w:rPr>
          <w:rFonts w:eastAsiaTheme="minorEastAsia"/>
          <w:i/>
          <w:iCs/>
          <w:lang w:val="en-US"/>
        </w:rPr>
        <w:t>[1] 1.668727e-05</w:t>
      </w:r>
    </w:p>
    <w:p w14:paraId="166B4A7D" w14:textId="77777777" w:rsidR="00C54E25" w:rsidRPr="00C54E25" w:rsidRDefault="00C54E25" w:rsidP="00C54E25">
      <w:pPr>
        <w:rPr>
          <w:rFonts w:eastAsiaTheme="minorEastAsia"/>
          <w:i/>
          <w:iCs/>
          <w:lang w:val="en-US"/>
        </w:rPr>
      </w:pPr>
      <w:r w:rsidRPr="00C54E25">
        <w:rPr>
          <w:rFonts w:eastAsiaTheme="minorEastAsia"/>
          <w:i/>
          <w:iCs/>
          <w:lang w:val="en-US"/>
        </w:rPr>
        <w:t>&gt; C</w:t>
      </w:r>
    </w:p>
    <w:p w14:paraId="077B132E" w14:textId="2D155FA6" w:rsidR="00D844A9" w:rsidRPr="00C54E25" w:rsidRDefault="00C54E25" w:rsidP="00C54E25">
      <w:pPr>
        <w:rPr>
          <w:rFonts w:eastAsiaTheme="minorEastAsia"/>
          <w:i/>
          <w:iCs/>
          <w:lang w:val="en-US"/>
        </w:rPr>
      </w:pPr>
      <w:r w:rsidRPr="00C54E25">
        <w:rPr>
          <w:rFonts w:eastAsiaTheme="minorEastAsia"/>
          <w:i/>
          <w:iCs/>
          <w:lang w:val="en-US"/>
        </w:rPr>
        <w:t>[1] 1.112153</w:t>
      </w:r>
    </w:p>
    <w:p w14:paraId="77564613" w14:textId="0EA3B7B0" w:rsidR="00C54E25" w:rsidRDefault="00C54E25">
      <w:pPr>
        <w:rPr>
          <w:lang w:val="en-US"/>
        </w:rPr>
      </w:pPr>
      <w:r>
        <w:rPr>
          <w:lang w:val="en-US"/>
        </w:rPr>
        <w:t>The value of these parameters was then used to estimate the graduation line.</w:t>
      </w:r>
    </w:p>
    <w:p w14:paraId="0AC6D4E1" w14:textId="18861292" w:rsidR="00902A5E" w:rsidRDefault="00902A5E" w:rsidP="00902A5E">
      <w:pPr>
        <w:rPr>
          <w:lang w:val="en-US"/>
        </w:rPr>
      </w:pPr>
      <w:r w:rsidRPr="00902A5E">
        <w:lastRenderedPageBreak/>
        <w:drawing>
          <wp:inline distT="0" distB="0" distL="0" distR="0" wp14:anchorId="412C2DA9" wp14:editId="2844A762">
            <wp:extent cx="5731510" cy="3044825"/>
            <wp:effectExtent l="0" t="0" r="254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3044825"/>
                    </a:xfrm>
                    <a:prstGeom prst="rect">
                      <a:avLst/>
                    </a:prstGeom>
                  </pic:spPr>
                </pic:pic>
              </a:graphicData>
            </a:graphic>
          </wp:inline>
        </w:drawing>
      </w:r>
    </w:p>
    <w:p w14:paraId="4735D196" w14:textId="4D316535" w:rsidR="00015D8F" w:rsidRPr="00015D8F" w:rsidRDefault="00015D8F" w:rsidP="00015D8F">
      <w:pPr>
        <w:rPr>
          <w:u w:val="single"/>
          <w:lang w:val="en-US"/>
        </w:rPr>
      </w:pPr>
      <w:r w:rsidRPr="00015D8F">
        <w:rPr>
          <w:u w:val="single"/>
          <w:lang w:val="en-US"/>
        </w:rPr>
        <w:t>Part 3</w:t>
      </w:r>
      <w:r w:rsidR="004141D1">
        <w:rPr>
          <w:u w:val="single"/>
          <w:lang w:val="en-US"/>
        </w:rPr>
        <w:t xml:space="preserve"> – 3</w:t>
      </w:r>
      <w:r w:rsidR="004141D1" w:rsidRPr="004141D1">
        <w:rPr>
          <w:u w:val="single"/>
          <w:vertAlign w:val="superscript"/>
          <w:lang w:val="en-US"/>
        </w:rPr>
        <w:t>rd</w:t>
      </w:r>
      <w:r w:rsidR="004141D1">
        <w:rPr>
          <w:u w:val="single"/>
          <w:lang w:val="en-US"/>
        </w:rPr>
        <w:t xml:space="preserve"> difference test</w:t>
      </w:r>
    </w:p>
    <w:p w14:paraId="76B63796" w14:textId="77777777" w:rsidR="00015D8F" w:rsidRDefault="00015D8F" w:rsidP="00015D8F">
      <w:pPr>
        <w:rPr>
          <w:lang w:val="en-US"/>
        </w:rPr>
      </w:pPr>
      <w:r>
        <w:rPr>
          <w:lang w:val="en-US"/>
        </w:rPr>
        <w:t>We ran a function to compute the third differences and then the output was combined to give us a data frame so we could easily analyze the data. The range of each of the columns was calculated and the output is as shown below.</w:t>
      </w:r>
    </w:p>
    <w:p w14:paraId="477F7C5D" w14:textId="77777777" w:rsidR="00015D8F" w:rsidRDefault="00015D8F" w:rsidP="00015D8F">
      <w:pPr>
        <w:rPr>
          <w:lang w:val="en-US"/>
        </w:rPr>
      </w:pPr>
      <w:r>
        <w:rPr>
          <w:lang w:val="en-US"/>
        </w:rPr>
        <w:t>Please note that all the values were multiplied by 10^6 for ease of visibility in trends.</w:t>
      </w:r>
    </w:p>
    <w:p w14:paraId="00D2D3D5" w14:textId="77777777" w:rsidR="00015D8F" w:rsidRPr="00902A5E" w:rsidRDefault="00015D8F" w:rsidP="00015D8F">
      <w:pPr>
        <w:rPr>
          <w:lang w:val="en-US"/>
        </w:rPr>
      </w:pPr>
      <w:r w:rsidRPr="00902A5E">
        <w:rPr>
          <w:lang w:val="en-US"/>
        </w:rPr>
        <w:t>&gt; range_diff3_crude</w:t>
      </w:r>
    </w:p>
    <w:p w14:paraId="33152FE7" w14:textId="77777777" w:rsidR="00015D8F" w:rsidRPr="00902A5E" w:rsidRDefault="00015D8F" w:rsidP="00015D8F">
      <w:pPr>
        <w:rPr>
          <w:lang w:val="en-US"/>
        </w:rPr>
      </w:pPr>
      <w:r w:rsidRPr="00902A5E">
        <w:rPr>
          <w:lang w:val="en-US"/>
        </w:rPr>
        <w:t>[1] -19023.</w:t>
      </w:r>
      <w:proofErr w:type="gramStart"/>
      <w:r w:rsidRPr="00902A5E">
        <w:rPr>
          <w:lang w:val="en-US"/>
        </w:rPr>
        <w:t>52  18881.68</w:t>
      </w:r>
      <w:proofErr w:type="gramEnd"/>
    </w:p>
    <w:p w14:paraId="4EDB7A20" w14:textId="77777777" w:rsidR="00015D8F" w:rsidRPr="00902A5E" w:rsidRDefault="00015D8F" w:rsidP="00015D8F">
      <w:pPr>
        <w:rPr>
          <w:lang w:val="en-US"/>
        </w:rPr>
      </w:pPr>
      <w:r w:rsidRPr="00902A5E">
        <w:rPr>
          <w:lang w:val="en-US"/>
        </w:rPr>
        <w:t>&gt; range_diff3_graduated</w:t>
      </w:r>
    </w:p>
    <w:p w14:paraId="54E8EE5C" w14:textId="77777777" w:rsidR="00015D8F" w:rsidRDefault="00015D8F" w:rsidP="00015D8F">
      <w:pPr>
        <w:rPr>
          <w:lang w:val="en-US"/>
        </w:rPr>
      </w:pPr>
      <w:r w:rsidRPr="00902A5E">
        <w:rPr>
          <w:lang w:val="en-US"/>
        </w:rPr>
        <w:t>[1</w:t>
      </w:r>
      <w:proofErr w:type="gramStart"/>
      <w:r w:rsidRPr="00902A5E">
        <w:rPr>
          <w:lang w:val="en-US"/>
        </w:rPr>
        <w:t>]  0.3356818</w:t>
      </w:r>
      <w:proofErr w:type="gramEnd"/>
      <w:r w:rsidRPr="00902A5E">
        <w:rPr>
          <w:lang w:val="en-US"/>
        </w:rPr>
        <w:t xml:space="preserve"> 49.6201264</w:t>
      </w:r>
    </w:p>
    <w:p w14:paraId="6A833930" w14:textId="5B305473" w:rsidR="00015D8F" w:rsidRDefault="00015D8F" w:rsidP="00902A5E">
      <w:pPr>
        <w:rPr>
          <w:lang w:val="en-US"/>
        </w:rPr>
      </w:pPr>
      <w:r>
        <w:rPr>
          <w:lang w:val="en-US"/>
        </w:rPr>
        <w:t>As clearly visible, the values for graduated rates are smaller in magnitude as compared to the values in the crude rates which indicates that the graph for graduated rates would be smoother.</w:t>
      </w:r>
    </w:p>
    <w:p w14:paraId="6E819D6C" w14:textId="745F8420" w:rsidR="00902A5E" w:rsidRDefault="00015D8F" w:rsidP="00902A5E">
      <w:pPr>
        <w:rPr>
          <w:u w:val="single"/>
          <w:lang w:val="en-US"/>
        </w:rPr>
      </w:pPr>
      <w:r w:rsidRPr="00015D8F">
        <w:rPr>
          <w:u w:val="single"/>
          <w:lang w:val="en-US"/>
        </w:rPr>
        <w:t>Part 4</w:t>
      </w:r>
      <w:r w:rsidR="004141D1">
        <w:rPr>
          <w:u w:val="single"/>
          <w:lang w:val="en-US"/>
        </w:rPr>
        <w:t xml:space="preserve"> – Chi-squared test</w:t>
      </w:r>
    </w:p>
    <w:p w14:paraId="54AF015E" w14:textId="17D48A0A" w:rsidR="00015D8F" w:rsidRDefault="00015D8F" w:rsidP="00902A5E">
      <w:pPr>
        <w:rPr>
          <w:lang w:val="en-US"/>
        </w:rPr>
      </w:pPr>
      <w:r>
        <w:rPr>
          <w:lang w:val="en-US"/>
        </w:rPr>
        <w:t xml:space="preserve">The values of the Expected and </w:t>
      </w:r>
      <w:proofErr w:type="spellStart"/>
      <w:r>
        <w:rPr>
          <w:lang w:val="en-US"/>
        </w:rPr>
        <w:t>Zx</w:t>
      </w:r>
      <w:proofErr w:type="spellEnd"/>
      <w:r>
        <w:rPr>
          <w:lang w:val="en-US"/>
        </w:rPr>
        <w:t xml:space="preserve"> columns were filled using the required formulas. Then we ran a chi square test between crude rates and graduated rates to see goodness of fit.</w:t>
      </w:r>
    </w:p>
    <w:p w14:paraId="4FC04F6A" w14:textId="5AE41460" w:rsidR="00015D8F" w:rsidRDefault="00015D8F" w:rsidP="00902A5E">
      <w:pPr>
        <w:rPr>
          <w:lang w:val="en-US"/>
        </w:rPr>
      </w:pPr>
      <w:r>
        <w:rPr>
          <w:noProof/>
        </w:rPr>
        <w:drawing>
          <wp:inline distT="0" distB="0" distL="0" distR="0" wp14:anchorId="6C1C6F9F" wp14:editId="61642B75">
            <wp:extent cx="3989039" cy="1739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66064" r="65921" b="7509"/>
                    <a:stretch/>
                  </pic:blipFill>
                  <pic:spPr bwMode="auto">
                    <a:xfrm>
                      <a:off x="0" y="0"/>
                      <a:ext cx="3993866" cy="1742005"/>
                    </a:xfrm>
                    <a:prstGeom prst="rect">
                      <a:avLst/>
                    </a:prstGeom>
                    <a:ln>
                      <a:noFill/>
                    </a:ln>
                    <a:extLst>
                      <a:ext uri="{53640926-AAD7-44D8-BBD7-CCE9431645EC}">
                        <a14:shadowObscured xmlns:a14="http://schemas.microsoft.com/office/drawing/2010/main"/>
                      </a:ext>
                    </a:extLst>
                  </pic:spPr>
                </pic:pic>
              </a:graphicData>
            </a:graphic>
          </wp:inline>
        </w:drawing>
      </w:r>
    </w:p>
    <w:p w14:paraId="7AEE7DCA" w14:textId="011244EB" w:rsidR="00015D8F" w:rsidRDefault="00015D8F" w:rsidP="004141D1">
      <w:pPr>
        <w:rPr>
          <w:lang w:val="en-US"/>
        </w:rPr>
      </w:pPr>
      <w:r>
        <w:rPr>
          <w:lang w:val="en-US"/>
        </w:rPr>
        <w:lastRenderedPageBreak/>
        <w:t xml:space="preserve">The p-value is greater than 0.05 which indicates that the model is not a good fit. </w:t>
      </w:r>
      <w:r w:rsidR="004141D1">
        <w:rPr>
          <w:lang w:val="en-US"/>
        </w:rPr>
        <w:t xml:space="preserve">We also tried summing up the square of the </w:t>
      </w:r>
      <w:proofErr w:type="spellStart"/>
      <w:r w:rsidR="004141D1">
        <w:rPr>
          <w:lang w:val="en-US"/>
        </w:rPr>
        <w:t>Zx</w:t>
      </w:r>
      <w:proofErr w:type="spellEnd"/>
      <w:r w:rsidR="004141D1">
        <w:rPr>
          <w:lang w:val="en-US"/>
        </w:rPr>
        <w:t xml:space="preserve"> values and t</w:t>
      </w:r>
      <w:r w:rsidR="004141D1" w:rsidRPr="004141D1">
        <w:rPr>
          <w:lang w:val="en-US"/>
        </w:rPr>
        <w:t xml:space="preserve">he value of the test statistic is 2204.468 whereas it should be less than </w:t>
      </w:r>
      <w:r w:rsidR="004141D1">
        <w:rPr>
          <w:lang w:val="en-US"/>
        </w:rPr>
        <w:t xml:space="preserve">roughly </w:t>
      </w:r>
      <w:r w:rsidR="004141D1" w:rsidRPr="004141D1">
        <w:rPr>
          <w:lang w:val="en-US"/>
        </w:rPr>
        <w:t>67.5</w:t>
      </w:r>
      <w:r w:rsidR="004141D1">
        <w:rPr>
          <w:lang w:val="en-US"/>
        </w:rPr>
        <w:t xml:space="preserve"> </w:t>
      </w:r>
      <w:r w:rsidR="004141D1" w:rsidRPr="004141D1">
        <w:rPr>
          <w:lang w:val="en-US"/>
        </w:rPr>
        <w:t xml:space="preserve">to be significant at the 5% level at </w:t>
      </w:r>
      <w:r w:rsidR="004141D1">
        <w:rPr>
          <w:lang w:val="en-US"/>
        </w:rPr>
        <w:t>49</w:t>
      </w:r>
      <w:r w:rsidR="004141D1" w:rsidRPr="004141D1">
        <w:rPr>
          <w:lang w:val="en-US"/>
        </w:rPr>
        <w:t xml:space="preserve"> degrees of freedom</w:t>
      </w:r>
      <w:r w:rsidR="004141D1">
        <w:rPr>
          <w:lang w:val="en-US"/>
        </w:rPr>
        <w:t>. Hence our chi-square test rejects the graduation.</w:t>
      </w:r>
    </w:p>
    <w:p w14:paraId="34EAA8BD" w14:textId="4FDB67A3" w:rsidR="004141D1" w:rsidRDefault="004141D1" w:rsidP="004141D1">
      <w:pPr>
        <w:rPr>
          <w:u w:val="single"/>
          <w:lang w:val="en-US"/>
        </w:rPr>
      </w:pPr>
      <w:r w:rsidRPr="003B6564">
        <w:rPr>
          <w:u w:val="single"/>
          <w:lang w:val="en-US"/>
        </w:rPr>
        <w:t xml:space="preserve">Part 5a – </w:t>
      </w:r>
      <w:proofErr w:type="spellStart"/>
      <w:r w:rsidRPr="003B6564">
        <w:rPr>
          <w:u w:val="single"/>
          <w:lang w:val="en-US"/>
        </w:rPr>
        <w:t>Standardised</w:t>
      </w:r>
      <w:proofErr w:type="spellEnd"/>
      <w:r w:rsidRPr="003B6564">
        <w:rPr>
          <w:u w:val="single"/>
          <w:lang w:val="en-US"/>
        </w:rPr>
        <w:t xml:space="preserve"> Deviations test</w:t>
      </w:r>
    </w:p>
    <w:p w14:paraId="63621499" w14:textId="77777777" w:rsidR="00280985" w:rsidRPr="00BB33E9" w:rsidRDefault="00BB33E9" w:rsidP="00280985">
      <w:pPr>
        <w:rPr>
          <w:bCs/>
          <w:lang w:val="en-IN"/>
        </w:rPr>
      </w:pPr>
      <w:r>
        <w:rPr>
          <w:lang w:val="en-US"/>
        </w:rPr>
        <w:t xml:space="preserve">We compare our </w:t>
      </w:r>
      <w:proofErr w:type="spellStart"/>
      <w:r>
        <w:rPr>
          <w:lang w:val="en-US"/>
        </w:rPr>
        <w:t>Zx</w:t>
      </w:r>
      <w:proofErr w:type="spellEnd"/>
      <w:r>
        <w:rPr>
          <w:lang w:val="en-US"/>
        </w:rPr>
        <w:t xml:space="preserve"> values to a standard normal distribution.</w:t>
      </w:r>
      <w:r w:rsidR="00280985">
        <w:rPr>
          <w:lang w:val="en-US"/>
        </w:rPr>
        <w:t xml:space="preserve"> </w:t>
      </w:r>
      <w:r w:rsidR="00280985" w:rsidRPr="00BB33E9">
        <w:rPr>
          <w:bCs/>
          <w:lang w:val="en-IN"/>
        </w:rPr>
        <w:t xml:space="preserve">Then conducted a </w:t>
      </w:r>
      <m:oMath>
        <m:sSup>
          <m:sSupPr>
            <m:ctrlPr>
              <w:rPr>
                <w:rFonts w:ascii="Cambria Math" w:hAnsi="Cambria Math"/>
                <w:bCs/>
                <w:i/>
                <w:lang w:val="en-US"/>
              </w:rPr>
            </m:ctrlPr>
          </m:sSupPr>
          <m:e>
            <m:r>
              <w:rPr>
                <w:rFonts w:ascii="Cambria Math" w:hAnsi="Cambria Math"/>
                <w:lang w:val="en-IN"/>
              </w:rPr>
              <m:t>χ</m:t>
            </m:r>
          </m:e>
          <m:sup>
            <m:r>
              <w:rPr>
                <w:rFonts w:ascii="Cambria Math" w:hAnsi="Cambria Math"/>
                <w:lang w:val="en-IN"/>
              </w:rPr>
              <m:t>2</m:t>
            </m:r>
          </m:sup>
        </m:sSup>
      </m:oMath>
      <w:r w:rsidR="00280985" w:rsidRPr="00BB33E9">
        <w:rPr>
          <w:bCs/>
          <w:lang w:val="en-IN"/>
        </w:rPr>
        <w:t>test using chisq.test function.</w:t>
      </w:r>
    </w:p>
    <w:p w14:paraId="2F23BF05" w14:textId="44BD0B45" w:rsidR="00BB33E9" w:rsidRDefault="00BB33E9" w:rsidP="004141D1">
      <w:pPr>
        <w:rPr>
          <w:lang w:val="en-US"/>
        </w:rPr>
      </w:pPr>
    </w:p>
    <w:tbl>
      <w:tblPr>
        <w:tblStyle w:val="TableGrid"/>
        <w:tblW w:w="9072" w:type="dxa"/>
        <w:tblInd w:w="-5" w:type="dxa"/>
        <w:tblLook w:val="04A0" w:firstRow="1" w:lastRow="0" w:firstColumn="1" w:lastColumn="0" w:noHBand="0" w:noVBand="1"/>
      </w:tblPr>
      <w:tblGrid>
        <w:gridCol w:w="1195"/>
        <w:gridCol w:w="1237"/>
        <w:gridCol w:w="1098"/>
        <w:gridCol w:w="965"/>
        <w:gridCol w:w="908"/>
        <w:gridCol w:w="849"/>
        <w:gridCol w:w="847"/>
        <w:gridCol w:w="846"/>
        <w:gridCol w:w="1127"/>
      </w:tblGrid>
      <w:tr w:rsidR="00BB33E9" w14:paraId="62D4C0F0" w14:textId="77777777" w:rsidTr="00BB33E9">
        <w:tc>
          <w:tcPr>
            <w:tcW w:w="1195" w:type="dxa"/>
            <w:tcBorders>
              <w:top w:val="single" w:sz="4" w:space="0" w:color="auto"/>
              <w:left w:val="single" w:sz="4" w:space="0" w:color="auto"/>
              <w:bottom w:val="single" w:sz="4" w:space="0" w:color="auto"/>
              <w:right w:val="single" w:sz="4" w:space="0" w:color="auto"/>
            </w:tcBorders>
          </w:tcPr>
          <w:p w14:paraId="2DD76CE0" w14:textId="77777777" w:rsidR="00BB33E9" w:rsidRDefault="00BB33E9">
            <w:pPr>
              <w:jc w:val="both"/>
              <w:rPr>
                <w:rFonts w:ascii="Cambria Math" w:eastAsiaTheme="minorEastAsia" w:hAnsi="Cambria Math"/>
                <w:sz w:val="24"/>
                <w:szCs w:val="24"/>
                <w:lang w:val="en-IN"/>
              </w:rPr>
            </w:pPr>
          </w:p>
        </w:tc>
        <w:tc>
          <w:tcPr>
            <w:tcW w:w="1237" w:type="dxa"/>
            <w:tcBorders>
              <w:top w:val="single" w:sz="4" w:space="0" w:color="auto"/>
              <w:left w:val="single" w:sz="4" w:space="0" w:color="auto"/>
              <w:bottom w:val="single" w:sz="4" w:space="0" w:color="auto"/>
              <w:right w:val="single" w:sz="4" w:space="0" w:color="auto"/>
            </w:tcBorders>
            <w:hideMark/>
          </w:tcPr>
          <w:p w14:paraId="3C78A9D6" w14:textId="77777777" w:rsidR="00BB33E9" w:rsidRDefault="00BB33E9">
            <w:pPr>
              <w:jc w:val="center"/>
              <w:rPr>
                <w:rFonts w:ascii="Cambria Math" w:eastAsiaTheme="minorEastAsia" w:hAnsi="Cambria Math"/>
                <w:sz w:val="24"/>
                <w:szCs w:val="24"/>
              </w:rPr>
            </w:pPr>
            <w:r>
              <w:rPr>
                <w:rFonts w:ascii="Cambria Math" w:eastAsiaTheme="minorEastAsia" w:hAnsi="Cambria Math"/>
                <w:sz w:val="24"/>
                <w:szCs w:val="24"/>
              </w:rPr>
              <w:t>(-Inf, -3]</w:t>
            </w:r>
          </w:p>
        </w:tc>
        <w:tc>
          <w:tcPr>
            <w:tcW w:w="1098" w:type="dxa"/>
            <w:tcBorders>
              <w:top w:val="single" w:sz="4" w:space="0" w:color="auto"/>
              <w:left w:val="single" w:sz="4" w:space="0" w:color="auto"/>
              <w:bottom w:val="single" w:sz="4" w:space="0" w:color="auto"/>
              <w:right w:val="single" w:sz="4" w:space="0" w:color="auto"/>
            </w:tcBorders>
            <w:hideMark/>
          </w:tcPr>
          <w:p w14:paraId="7C18561F" w14:textId="77777777" w:rsidR="00BB33E9" w:rsidRDefault="00BB33E9">
            <w:pPr>
              <w:jc w:val="center"/>
              <w:rPr>
                <w:rFonts w:ascii="Cambria Math" w:eastAsiaTheme="minorEastAsia" w:hAnsi="Cambria Math"/>
                <w:sz w:val="24"/>
                <w:szCs w:val="24"/>
              </w:rPr>
            </w:pPr>
            <w:r>
              <w:rPr>
                <w:rFonts w:ascii="Cambria Math" w:eastAsiaTheme="minorEastAsia" w:hAnsi="Cambria Math"/>
                <w:sz w:val="24"/>
                <w:szCs w:val="24"/>
              </w:rPr>
              <w:t>(-3, -2]</w:t>
            </w:r>
          </w:p>
        </w:tc>
        <w:tc>
          <w:tcPr>
            <w:tcW w:w="965" w:type="dxa"/>
            <w:tcBorders>
              <w:top w:val="single" w:sz="4" w:space="0" w:color="auto"/>
              <w:left w:val="single" w:sz="4" w:space="0" w:color="auto"/>
              <w:bottom w:val="single" w:sz="4" w:space="0" w:color="auto"/>
              <w:right w:val="single" w:sz="4" w:space="0" w:color="auto"/>
            </w:tcBorders>
            <w:hideMark/>
          </w:tcPr>
          <w:p w14:paraId="4CACEC3B" w14:textId="77777777" w:rsidR="00BB33E9" w:rsidRDefault="00BB33E9">
            <w:pPr>
              <w:jc w:val="center"/>
              <w:rPr>
                <w:rFonts w:ascii="Cambria Math" w:eastAsiaTheme="minorEastAsia" w:hAnsi="Cambria Math"/>
                <w:sz w:val="24"/>
                <w:szCs w:val="24"/>
              </w:rPr>
            </w:pPr>
            <w:r>
              <w:rPr>
                <w:rFonts w:ascii="Cambria Math" w:eastAsiaTheme="minorEastAsia" w:hAnsi="Cambria Math"/>
                <w:sz w:val="24"/>
                <w:szCs w:val="24"/>
              </w:rPr>
              <w:t>(-2, -1]</w:t>
            </w:r>
          </w:p>
        </w:tc>
        <w:tc>
          <w:tcPr>
            <w:tcW w:w="908" w:type="dxa"/>
            <w:tcBorders>
              <w:top w:val="single" w:sz="4" w:space="0" w:color="auto"/>
              <w:left w:val="single" w:sz="4" w:space="0" w:color="auto"/>
              <w:bottom w:val="single" w:sz="4" w:space="0" w:color="auto"/>
              <w:right w:val="single" w:sz="4" w:space="0" w:color="auto"/>
            </w:tcBorders>
            <w:hideMark/>
          </w:tcPr>
          <w:p w14:paraId="20EF6EC6" w14:textId="77777777" w:rsidR="00BB33E9" w:rsidRDefault="00BB33E9">
            <w:pPr>
              <w:jc w:val="center"/>
              <w:rPr>
                <w:rFonts w:ascii="Cambria Math" w:eastAsiaTheme="minorEastAsia" w:hAnsi="Cambria Math"/>
                <w:sz w:val="24"/>
                <w:szCs w:val="24"/>
              </w:rPr>
            </w:pPr>
            <w:r>
              <w:rPr>
                <w:rFonts w:ascii="Cambria Math" w:eastAsiaTheme="minorEastAsia" w:hAnsi="Cambria Math"/>
                <w:sz w:val="24"/>
                <w:szCs w:val="24"/>
              </w:rPr>
              <w:t>(-1, 0]</w:t>
            </w:r>
          </w:p>
        </w:tc>
        <w:tc>
          <w:tcPr>
            <w:tcW w:w="849" w:type="dxa"/>
            <w:tcBorders>
              <w:top w:val="single" w:sz="4" w:space="0" w:color="auto"/>
              <w:left w:val="single" w:sz="4" w:space="0" w:color="auto"/>
              <w:bottom w:val="single" w:sz="4" w:space="0" w:color="auto"/>
              <w:right w:val="single" w:sz="4" w:space="0" w:color="auto"/>
            </w:tcBorders>
            <w:hideMark/>
          </w:tcPr>
          <w:p w14:paraId="1C796584" w14:textId="77777777" w:rsidR="00BB33E9" w:rsidRDefault="00BB33E9">
            <w:pPr>
              <w:jc w:val="center"/>
              <w:rPr>
                <w:rFonts w:ascii="Cambria Math" w:eastAsiaTheme="minorEastAsia" w:hAnsi="Cambria Math"/>
                <w:sz w:val="24"/>
                <w:szCs w:val="24"/>
              </w:rPr>
            </w:pPr>
            <w:r>
              <w:rPr>
                <w:rFonts w:ascii="Cambria Math" w:eastAsiaTheme="minorEastAsia" w:hAnsi="Cambria Math"/>
                <w:sz w:val="24"/>
                <w:szCs w:val="24"/>
              </w:rPr>
              <w:t>(0, 1]</w:t>
            </w:r>
          </w:p>
        </w:tc>
        <w:tc>
          <w:tcPr>
            <w:tcW w:w="847" w:type="dxa"/>
            <w:tcBorders>
              <w:top w:val="single" w:sz="4" w:space="0" w:color="auto"/>
              <w:left w:val="single" w:sz="4" w:space="0" w:color="auto"/>
              <w:bottom w:val="single" w:sz="4" w:space="0" w:color="auto"/>
              <w:right w:val="single" w:sz="4" w:space="0" w:color="auto"/>
            </w:tcBorders>
            <w:hideMark/>
          </w:tcPr>
          <w:p w14:paraId="78384CA5" w14:textId="77777777" w:rsidR="00BB33E9" w:rsidRDefault="00BB33E9">
            <w:pPr>
              <w:jc w:val="center"/>
              <w:rPr>
                <w:rFonts w:ascii="Cambria Math" w:eastAsiaTheme="minorEastAsia" w:hAnsi="Cambria Math"/>
                <w:sz w:val="24"/>
                <w:szCs w:val="24"/>
              </w:rPr>
            </w:pPr>
            <w:r>
              <w:rPr>
                <w:rFonts w:ascii="Cambria Math" w:eastAsiaTheme="minorEastAsia" w:hAnsi="Cambria Math"/>
                <w:sz w:val="24"/>
                <w:szCs w:val="24"/>
              </w:rPr>
              <w:t>(1, 2]</w:t>
            </w:r>
          </w:p>
        </w:tc>
        <w:tc>
          <w:tcPr>
            <w:tcW w:w="846" w:type="dxa"/>
            <w:tcBorders>
              <w:top w:val="single" w:sz="4" w:space="0" w:color="auto"/>
              <w:left w:val="single" w:sz="4" w:space="0" w:color="auto"/>
              <w:bottom w:val="single" w:sz="4" w:space="0" w:color="auto"/>
              <w:right w:val="single" w:sz="4" w:space="0" w:color="auto"/>
            </w:tcBorders>
            <w:hideMark/>
          </w:tcPr>
          <w:p w14:paraId="22E15206" w14:textId="77777777" w:rsidR="00BB33E9" w:rsidRDefault="00BB33E9">
            <w:pPr>
              <w:jc w:val="center"/>
              <w:rPr>
                <w:rFonts w:ascii="Cambria Math" w:eastAsiaTheme="minorEastAsia" w:hAnsi="Cambria Math"/>
                <w:sz w:val="24"/>
                <w:szCs w:val="24"/>
              </w:rPr>
            </w:pPr>
            <w:r>
              <w:rPr>
                <w:rFonts w:ascii="Cambria Math" w:eastAsiaTheme="minorEastAsia" w:hAnsi="Cambria Math"/>
                <w:sz w:val="24"/>
                <w:szCs w:val="24"/>
              </w:rPr>
              <w:t>(2, 3]</w:t>
            </w:r>
          </w:p>
        </w:tc>
        <w:tc>
          <w:tcPr>
            <w:tcW w:w="1127" w:type="dxa"/>
            <w:tcBorders>
              <w:top w:val="single" w:sz="4" w:space="0" w:color="auto"/>
              <w:left w:val="single" w:sz="4" w:space="0" w:color="auto"/>
              <w:bottom w:val="single" w:sz="4" w:space="0" w:color="auto"/>
              <w:right w:val="single" w:sz="4" w:space="0" w:color="auto"/>
            </w:tcBorders>
            <w:hideMark/>
          </w:tcPr>
          <w:p w14:paraId="3914823A" w14:textId="77777777" w:rsidR="00BB33E9" w:rsidRDefault="00BB33E9">
            <w:pPr>
              <w:jc w:val="center"/>
              <w:rPr>
                <w:rFonts w:ascii="Cambria Math" w:eastAsiaTheme="minorEastAsia" w:hAnsi="Cambria Math"/>
                <w:sz w:val="24"/>
                <w:szCs w:val="24"/>
              </w:rPr>
            </w:pPr>
            <w:r>
              <w:rPr>
                <w:rFonts w:ascii="Cambria Math" w:eastAsiaTheme="minorEastAsia" w:hAnsi="Cambria Math"/>
                <w:sz w:val="24"/>
                <w:szCs w:val="24"/>
              </w:rPr>
              <w:t>(3, Inf)</w:t>
            </w:r>
          </w:p>
        </w:tc>
      </w:tr>
      <w:tr w:rsidR="00BB33E9" w14:paraId="3F28A372" w14:textId="77777777" w:rsidTr="00BB33E9">
        <w:tc>
          <w:tcPr>
            <w:tcW w:w="1195" w:type="dxa"/>
            <w:tcBorders>
              <w:top w:val="single" w:sz="4" w:space="0" w:color="auto"/>
              <w:left w:val="single" w:sz="4" w:space="0" w:color="auto"/>
              <w:bottom w:val="single" w:sz="4" w:space="0" w:color="auto"/>
              <w:right w:val="single" w:sz="4" w:space="0" w:color="auto"/>
            </w:tcBorders>
            <w:hideMark/>
          </w:tcPr>
          <w:p w14:paraId="16FA972C" w14:textId="77777777" w:rsidR="00BB33E9" w:rsidRDefault="00BB33E9">
            <w:pPr>
              <w:jc w:val="both"/>
              <w:rPr>
                <w:rFonts w:ascii="Cambria Math" w:eastAsiaTheme="minorEastAsia" w:hAnsi="Cambria Math"/>
                <w:sz w:val="24"/>
                <w:szCs w:val="24"/>
              </w:rPr>
            </w:pPr>
            <w:r>
              <w:rPr>
                <w:rFonts w:ascii="Cambria Math" w:eastAsiaTheme="minorEastAsia" w:hAnsi="Cambria Math"/>
                <w:sz w:val="24"/>
                <w:szCs w:val="24"/>
              </w:rPr>
              <w:t>Expected</w:t>
            </w:r>
          </w:p>
        </w:tc>
        <w:tc>
          <w:tcPr>
            <w:tcW w:w="1237" w:type="dxa"/>
            <w:tcBorders>
              <w:top w:val="single" w:sz="4" w:space="0" w:color="auto"/>
              <w:left w:val="single" w:sz="4" w:space="0" w:color="auto"/>
              <w:bottom w:val="single" w:sz="4" w:space="0" w:color="auto"/>
              <w:right w:val="single" w:sz="4" w:space="0" w:color="auto"/>
            </w:tcBorders>
            <w:hideMark/>
          </w:tcPr>
          <w:p w14:paraId="2686409D" w14:textId="77777777" w:rsidR="00BB33E9" w:rsidRDefault="00BB33E9">
            <w:pPr>
              <w:jc w:val="both"/>
              <w:rPr>
                <w:rFonts w:ascii="Cambria Math" w:eastAsiaTheme="minorEastAsia" w:hAnsi="Cambria Math"/>
                <w:sz w:val="24"/>
                <w:szCs w:val="24"/>
              </w:rPr>
            </w:pPr>
            <w:r>
              <w:rPr>
                <w:rFonts w:ascii="Cambria Math" w:eastAsiaTheme="minorEastAsia" w:hAnsi="Cambria Math"/>
                <w:sz w:val="24"/>
                <w:szCs w:val="24"/>
              </w:rPr>
              <w:t>0</w:t>
            </w:r>
          </w:p>
        </w:tc>
        <w:tc>
          <w:tcPr>
            <w:tcW w:w="1098" w:type="dxa"/>
            <w:tcBorders>
              <w:top w:val="single" w:sz="4" w:space="0" w:color="auto"/>
              <w:left w:val="single" w:sz="4" w:space="0" w:color="auto"/>
              <w:bottom w:val="single" w:sz="4" w:space="0" w:color="auto"/>
              <w:right w:val="single" w:sz="4" w:space="0" w:color="auto"/>
            </w:tcBorders>
            <w:hideMark/>
          </w:tcPr>
          <w:p w14:paraId="07698168" w14:textId="77777777" w:rsidR="00BB33E9" w:rsidRDefault="00BB33E9">
            <w:pPr>
              <w:jc w:val="both"/>
              <w:rPr>
                <w:rFonts w:ascii="Cambria Math" w:eastAsiaTheme="minorEastAsia" w:hAnsi="Cambria Math"/>
                <w:sz w:val="24"/>
                <w:szCs w:val="24"/>
              </w:rPr>
            </w:pPr>
            <w:r>
              <w:rPr>
                <w:rFonts w:ascii="Cambria Math" w:eastAsiaTheme="minorEastAsia" w:hAnsi="Cambria Math"/>
                <w:sz w:val="24"/>
                <w:szCs w:val="24"/>
              </w:rPr>
              <w:t>1.02</w:t>
            </w:r>
          </w:p>
        </w:tc>
        <w:tc>
          <w:tcPr>
            <w:tcW w:w="965" w:type="dxa"/>
            <w:tcBorders>
              <w:top w:val="single" w:sz="4" w:space="0" w:color="auto"/>
              <w:left w:val="single" w:sz="4" w:space="0" w:color="auto"/>
              <w:bottom w:val="single" w:sz="4" w:space="0" w:color="auto"/>
              <w:right w:val="single" w:sz="4" w:space="0" w:color="auto"/>
            </w:tcBorders>
            <w:hideMark/>
          </w:tcPr>
          <w:p w14:paraId="7596395C" w14:textId="77777777" w:rsidR="00BB33E9" w:rsidRDefault="00BB33E9">
            <w:pPr>
              <w:jc w:val="both"/>
              <w:rPr>
                <w:rFonts w:ascii="Cambria Math" w:eastAsiaTheme="minorEastAsia" w:hAnsi="Cambria Math"/>
                <w:sz w:val="24"/>
                <w:szCs w:val="24"/>
              </w:rPr>
            </w:pPr>
            <w:r>
              <w:rPr>
                <w:rFonts w:ascii="Cambria Math" w:eastAsiaTheme="minorEastAsia" w:hAnsi="Cambria Math"/>
                <w:sz w:val="24"/>
                <w:szCs w:val="24"/>
              </w:rPr>
              <w:t>7.14</w:t>
            </w:r>
          </w:p>
        </w:tc>
        <w:tc>
          <w:tcPr>
            <w:tcW w:w="908" w:type="dxa"/>
            <w:tcBorders>
              <w:top w:val="single" w:sz="4" w:space="0" w:color="auto"/>
              <w:left w:val="single" w:sz="4" w:space="0" w:color="auto"/>
              <w:bottom w:val="single" w:sz="4" w:space="0" w:color="auto"/>
              <w:right w:val="single" w:sz="4" w:space="0" w:color="auto"/>
            </w:tcBorders>
            <w:hideMark/>
          </w:tcPr>
          <w:p w14:paraId="1F2382AC" w14:textId="77777777" w:rsidR="00BB33E9" w:rsidRDefault="00BB33E9">
            <w:pPr>
              <w:jc w:val="both"/>
              <w:rPr>
                <w:rFonts w:ascii="Cambria Math" w:eastAsiaTheme="minorEastAsia" w:hAnsi="Cambria Math"/>
                <w:sz w:val="24"/>
                <w:szCs w:val="24"/>
              </w:rPr>
            </w:pPr>
            <w:r>
              <w:rPr>
                <w:rFonts w:ascii="Cambria Math" w:eastAsiaTheme="minorEastAsia" w:hAnsi="Cambria Math"/>
                <w:sz w:val="24"/>
                <w:szCs w:val="24"/>
              </w:rPr>
              <w:t>17.34</w:t>
            </w:r>
          </w:p>
        </w:tc>
        <w:tc>
          <w:tcPr>
            <w:tcW w:w="849" w:type="dxa"/>
            <w:tcBorders>
              <w:top w:val="single" w:sz="4" w:space="0" w:color="auto"/>
              <w:left w:val="single" w:sz="4" w:space="0" w:color="auto"/>
              <w:bottom w:val="single" w:sz="4" w:space="0" w:color="auto"/>
              <w:right w:val="single" w:sz="4" w:space="0" w:color="auto"/>
            </w:tcBorders>
            <w:hideMark/>
          </w:tcPr>
          <w:p w14:paraId="3058CAE4" w14:textId="77777777" w:rsidR="00BB33E9" w:rsidRDefault="00BB33E9">
            <w:pPr>
              <w:jc w:val="both"/>
              <w:rPr>
                <w:rFonts w:ascii="Cambria Math" w:eastAsiaTheme="minorEastAsia" w:hAnsi="Cambria Math"/>
                <w:sz w:val="24"/>
                <w:szCs w:val="24"/>
              </w:rPr>
            </w:pPr>
            <w:r>
              <w:rPr>
                <w:rFonts w:ascii="Cambria Math" w:eastAsiaTheme="minorEastAsia" w:hAnsi="Cambria Math"/>
                <w:sz w:val="24"/>
                <w:szCs w:val="24"/>
              </w:rPr>
              <w:t>17.34</w:t>
            </w:r>
          </w:p>
        </w:tc>
        <w:tc>
          <w:tcPr>
            <w:tcW w:w="847" w:type="dxa"/>
            <w:tcBorders>
              <w:top w:val="single" w:sz="4" w:space="0" w:color="auto"/>
              <w:left w:val="single" w:sz="4" w:space="0" w:color="auto"/>
              <w:bottom w:val="single" w:sz="4" w:space="0" w:color="auto"/>
              <w:right w:val="single" w:sz="4" w:space="0" w:color="auto"/>
            </w:tcBorders>
            <w:hideMark/>
          </w:tcPr>
          <w:p w14:paraId="596C4E77" w14:textId="77777777" w:rsidR="00BB33E9" w:rsidRDefault="00BB33E9">
            <w:pPr>
              <w:jc w:val="both"/>
              <w:rPr>
                <w:rFonts w:ascii="Cambria Math" w:eastAsiaTheme="minorEastAsia" w:hAnsi="Cambria Math"/>
                <w:sz w:val="24"/>
                <w:szCs w:val="24"/>
              </w:rPr>
            </w:pPr>
            <w:r>
              <w:rPr>
                <w:rFonts w:ascii="Cambria Math" w:eastAsiaTheme="minorEastAsia" w:hAnsi="Cambria Math"/>
                <w:sz w:val="24"/>
                <w:szCs w:val="24"/>
              </w:rPr>
              <w:t>7.14</w:t>
            </w:r>
          </w:p>
        </w:tc>
        <w:tc>
          <w:tcPr>
            <w:tcW w:w="846" w:type="dxa"/>
            <w:tcBorders>
              <w:top w:val="single" w:sz="4" w:space="0" w:color="auto"/>
              <w:left w:val="single" w:sz="4" w:space="0" w:color="auto"/>
              <w:bottom w:val="single" w:sz="4" w:space="0" w:color="auto"/>
              <w:right w:val="single" w:sz="4" w:space="0" w:color="auto"/>
            </w:tcBorders>
            <w:hideMark/>
          </w:tcPr>
          <w:p w14:paraId="2B0B0991" w14:textId="77777777" w:rsidR="00BB33E9" w:rsidRDefault="00BB33E9">
            <w:pPr>
              <w:jc w:val="both"/>
              <w:rPr>
                <w:rFonts w:ascii="Cambria Math" w:eastAsiaTheme="minorEastAsia" w:hAnsi="Cambria Math"/>
                <w:sz w:val="24"/>
                <w:szCs w:val="24"/>
              </w:rPr>
            </w:pPr>
            <w:r>
              <w:rPr>
                <w:rFonts w:ascii="Cambria Math" w:eastAsiaTheme="minorEastAsia" w:hAnsi="Cambria Math"/>
                <w:sz w:val="24"/>
                <w:szCs w:val="24"/>
              </w:rPr>
              <w:t>1.02</w:t>
            </w:r>
          </w:p>
        </w:tc>
        <w:tc>
          <w:tcPr>
            <w:tcW w:w="1127" w:type="dxa"/>
            <w:tcBorders>
              <w:top w:val="single" w:sz="4" w:space="0" w:color="auto"/>
              <w:left w:val="single" w:sz="4" w:space="0" w:color="auto"/>
              <w:bottom w:val="single" w:sz="4" w:space="0" w:color="auto"/>
              <w:right w:val="single" w:sz="4" w:space="0" w:color="auto"/>
            </w:tcBorders>
            <w:hideMark/>
          </w:tcPr>
          <w:p w14:paraId="617ACD73" w14:textId="77777777" w:rsidR="00BB33E9" w:rsidRDefault="00BB33E9">
            <w:pPr>
              <w:jc w:val="both"/>
              <w:rPr>
                <w:rFonts w:ascii="Cambria Math" w:eastAsiaTheme="minorEastAsia" w:hAnsi="Cambria Math"/>
                <w:sz w:val="24"/>
                <w:szCs w:val="24"/>
              </w:rPr>
            </w:pPr>
            <w:r>
              <w:rPr>
                <w:rFonts w:ascii="Cambria Math" w:eastAsiaTheme="minorEastAsia" w:hAnsi="Cambria Math"/>
                <w:sz w:val="24"/>
                <w:szCs w:val="24"/>
              </w:rPr>
              <w:t>0</w:t>
            </w:r>
          </w:p>
        </w:tc>
      </w:tr>
      <w:tr w:rsidR="00BB33E9" w14:paraId="51C53F21" w14:textId="77777777" w:rsidTr="00BB33E9">
        <w:tc>
          <w:tcPr>
            <w:tcW w:w="1195" w:type="dxa"/>
            <w:tcBorders>
              <w:top w:val="single" w:sz="4" w:space="0" w:color="auto"/>
              <w:left w:val="single" w:sz="4" w:space="0" w:color="auto"/>
              <w:bottom w:val="single" w:sz="4" w:space="0" w:color="auto"/>
              <w:right w:val="single" w:sz="4" w:space="0" w:color="auto"/>
            </w:tcBorders>
            <w:hideMark/>
          </w:tcPr>
          <w:p w14:paraId="1513311F" w14:textId="77777777" w:rsidR="00BB33E9" w:rsidRDefault="00BB33E9">
            <w:pPr>
              <w:jc w:val="both"/>
              <w:rPr>
                <w:rFonts w:ascii="Cambria Math" w:eastAsiaTheme="minorEastAsia" w:hAnsi="Cambria Math"/>
                <w:sz w:val="24"/>
                <w:szCs w:val="24"/>
              </w:rPr>
            </w:pPr>
            <w:r>
              <w:rPr>
                <w:rFonts w:ascii="Cambria Math" w:eastAsiaTheme="minorEastAsia" w:hAnsi="Cambria Math"/>
                <w:sz w:val="24"/>
                <w:szCs w:val="24"/>
              </w:rPr>
              <w:t>Observed</w:t>
            </w:r>
          </w:p>
        </w:tc>
        <w:tc>
          <w:tcPr>
            <w:tcW w:w="1237" w:type="dxa"/>
            <w:tcBorders>
              <w:top w:val="single" w:sz="4" w:space="0" w:color="auto"/>
              <w:left w:val="single" w:sz="4" w:space="0" w:color="auto"/>
              <w:bottom w:val="single" w:sz="4" w:space="0" w:color="auto"/>
              <w:right w:val="single" w:sz="4" w:space="0" w:color="auto"/>
            </w:tcBorders>
            <w:hideMark/>
          </w:tcPr>
          <w:p w14:paraId="1C502A89" w14:textId="77777777" w:rsidR="00BB33E9" w:rsidRDefault="00BB33E9">
            <w:pPr>
              <w:jc w:val="both"/>
              <w:rPr>
                <w:rFonts w:ascii="Cambria Math" w:eastAsiaTheme="minorEastAsia" w:hAnsi="Cambria Math"/>
                <w:sz w:val="24"/>
                <w:szCs w:val="24"/>
              </w:rPr>
            </w:pPr>
            <w:r>
              <w:rPr>
                <w:rFonts w:ascii="Cambria Math" w:eastAsiaTheme="minorEastAsia" w:hAnsi="Cambria Math"/>
                <w:sz w:val="24"/>
                <w:szCs w:val="24"/>
              </w:rPr>
              <w:t>9.996</w:t>
            </w:r>
          </w:p>
        </w:tc>
        <w:tc>
          <w:tcPr>
            <w:tcW w:w="1098" w:type="dxa"/>
            <w:tcBorders>
              <w:top w:val="single" w:sz="4" w:space="0" w:color="auto"/>
              <w:left w:val="single" w:sz="4" w:space="0" w:color="auto"/>
              <w:bottom w:val="single" w:sz="4" w:space="0" w:color="auto"/>
              <w:right w:val="single" w:sz="4" w:space="0" w:color="auto"/>
            </w:tcBorders>
            <w:hideMark/>
          </w:tcPr>
          <w:p w14:paraId="4A7C8D0E" w14:textId="77777777" w:rsidR="00BB33E9" w:rsidRDefault="00BB33E9">
            <w:pPr>
              <w:jc w:val="both"/>
              <w:rPr>
                <w:rFonts w:ascii="Cambria Math" w:eastAsiaTheme="minorEastAsia" w:hAnsi="Cambria Math"/>
                <w:sz w:val="24"/>
                <w:szCs w:val="24"/>
              </w:rPr>
            </w:pPr>
            <w:r>
              <w:rPr>
                <w:rFonts w:ascii="Cambria Math" w:eastAsiaTheme="minorEastAsia" w:hAnsi="Cambria Math"/>
                <w:sz w:val="24"/>
                <w:szCs w:val="24"/>
              </w:rPr>
              <w:t>3.978</w:t>
            </w:r>
          </w:p>
        </w:tc>
        <w:tc>
          <w:tcPr>
            <w:tcW w:w="965" w:type="dxa"/>
            <w:tcBorders>
              <w:top w:val="single" w:sz="4" w:space="0" w:color="auto"/>
              <w:left w:val="single" w:sz="4" w:space="0" w:color="auto"/>
              <w:bottom w:val="single" w:sz="4" w:space="0" w:color="auto"/>
              <w:right w:val="single" w:sz="4" w:space="0" w:color="auto"/>
            </w:tcBorders>
            <w:hideMark/>
          </w:tcPr>
          <w:p w14:paraId="273C3046" w14:textId="77777777" w:rsidR="00BB33E9" w:rsidRDefault="00BB33E9">
            <w:pPr>
              <w:jc w:val="both"/>
              <w:rPr>
                <w:rFonts w:ascii="Cambria Math" w:eastAsiaTheme="minorEastAsia" w:hAnsi="Cambria Math"/>
                <w:sz w:val="24"/>
                <w:szCs w:val="24"/>
              </w:rPr>
            </w:pPr>
            <w:r>
              <w:rPr>
                <w:rFonts w:ascii="Cambria Math" w:eastAsiaTheme="minorEastAsia" w:hAnsi="Cambria Math"/>
                <w:sz w:val="24"/>
                <w:szCs w:val="24"/>
              </w:rPr>
              <w:t>1.989</w:t>
            </w:r>
          </w:p>
        </w:tc>
        <w:tc>
          <w:tcPr>
            <w:tcW w:w="908" w:type="dxa"/>
            <w:tcBorders>
              <w:top w:val="single" w:sz="4" w:space="0" w:color="auto"/>
              <w:left w:val="single" w:sz="4" w:space="0" w:color="auto"/>
              <w:bottom w:val="single" w:sz="4" w:space="0" w:color="auto"/>
              <w:right w:val="single" w:sz="4" w:space="0" w:color="auto"/>
            </w:tcBorders>
            <w:hideMark/>
          </w:tcPr>
          <w:p w14:paraId="4B14AD45" w14:textId="77777777" w:rsidR="00BB33E9" w:rsidRDefault="00BB33E9">
            <w:pPr>
              <w:jc w:val="both"/>
              <w:rPr>
                <w:rFonts w:ascii="Cambria Math" w:eastAsiaTheme="minorEastAsia" w:hAnsi="Cambria Math"/>
                <w:sz w:val="24"/>
                <w:szCs w:val="24"/>
              </w:rPr>
            </w:pPr>
            <w:r>
              <w:rPr>
                <w:rFonts w:ascii="Cambria Math" w:eastAsiaTheme="minorEastAsia" w:hAnsi="Cambria Math"/>
                <w:sz w:val="24"/>
                <w:szCs w:val="24"/>
              </w:rPr>
              <w:t>3.978</w:t>
            </w:r>
          </w:p>
        </w:tc>
        <w:tc>
          <w:tcPr>
            <w:tcW w:w="849" w:type="dxa"/>
            <w:tcBorders>
              <w:top w:val="single" w:sz="4" w:space="0" w:color="auto"/>
              <w:left w:val="single" w:sz="4" w:space="0" w:color="auto"/>
              <w:bottom w:val="single" w:sz="4" w:space="0" w:color="auto"/>
              <w:right w:val="single" w:sz="4" w:space="0" w:color="auto"/>
            </w:tcBorders>
            <w:hideMark/>
          </w:tcPr>
          <w:p w14:paraId="7348009D" w14:textId="77777777" w:rsidR="00BB33E9" w:rsidRDefault="00BB33E9">
            <w:pPr>
              <w:jc w:val="both"/>
              <w:rPr>
                <w:rFonts w:ascii="Cambria Math" w:eastAsiaTheme="minorEastAsia" w:hAnsi="Cambria Math"/>
                <w:sz w:val="24"/>
                <w:szCs w:val="24"/>
              </w:rPr>
            </w:pPr>
            <w:r>
              <w:rPr>
                <w:rFonts w:ascii="Cambria Math" w:eastAsiaTheme="minorEastAsia" w:hAnsi="Cambria Math"/>
                <w:sz w:val="24"/>
                <w:szCs w:val="24"/>
              </w:rPr>
              <w:t>1.020</w:t>
            </w:r>
          </w:p>
        </w:tc>
        <w:tc>
          <w:tcPr>
            <w:tcW w:w="847" w:type="dxa"/>
            <w:tcBorders>
              <w:top w:val="single" w:sz="4" w:space="0" w:color="auto"/>
              <w:left w:val="single" w:sz="4" w:space="0" w:color="auto"/>
              <w:bottom w:val="single" w:sz="4" w:space="0" w:color="auto"/>
              <w:right w:val="single" w:sz="4" w:space="0" w:color="auto"/>
            </w:tcBorders>
            <w:hideMark/>
          </w:tcPr>
          <w:p w14:paraId="2C4C6AFE" w14:textId="77777777" w:rsidR="00BB33E9" w:rsidRDefault="00BB33E9">
            <w:pPr>
              <w:jc w:val="both"/>
              <w:rPr>
                <w:rFonts w:ascii="Cambria Math" w:eastAsiaTheme="minorEastAsia" w:hAnsi="Cambria Math"/>
                <w:sz w:val="24"/>
                <w:szCs w:val="24"/>
              </w:rPr>
            </w:pPr>
            <w:r>
              <w:rPr>
                <w:rFonts w:ascii="Cambria Math" w:eastAsiaTheme="minorEastAsia" w:hAnsi="Cambria Math"/>
                <w:sz w:val="24"/>
                <w:szCs w:val="24"/>
              </w:rPr>
              <w:t>3.978</w:t>
            </w:r>
          </w:p>
        </w:tc>
        <w:tc>
          <w:tcPr>
            <w:tcW w:w="846" w:type="dxa"/>
            <w:tcBorders>
              <w:top w:val="single" w:sz="4" w:space="0" w:color="auto"/>
              <w:left w:val="single" w:sz="4" w:space="0" w:color="auto"/>
              <w:bottom w:val="single" w:sz="4" w:space="0" w:color="auto"/>
              <w:right w:val="single" w:sz="4" w:space="0" w:color="auto"/>
            </w:tcBorders>
            <w:hideMark/>
          </w:tcPr>
          <w:p w14:paraId="0AB151BE" w14:textId="77777777" w:rsidR="00BB33E9" w:rsidRDefault="00BB33E9">
            <w:pPr>
              <w:jc w:val="both"/>
              <w:rPr>
                <w:rFonts w:ascii="Cambria Math" w:eastAsiaTheme="minorEastAsia" w:hAnsi="Cambria Math"/>
                <w:sz w:val="24"/>
                <w:szCs w:val="24"/>
              </w:rPr>
            </w:pPr>
            <w:r>
              <w:rPr>
                <w:rFonts w:ascii="Cambria Math" w:eastAsiaTheme="minorEastAsia" w:hAnsi="Cambria Math"/>
                <w:sz w:val="24"/>
                <w:szCs w:val="24"/>
              </w:rPr>
              <w:t>6.018</w:t>
            </w:r>
          </w:p>
        </w:tc>
        <w:tc>
          <w:tcPr>
            <w:tcW w:w="1127" w:type="dxa"/>
            <w:tcBorders>
              <w:top w:val="single" w:sz="4" w:space="0" w:color="auto"/>
              <w:left w:val="single" w:sz="4" w:space="0" w:color="auto"/>
              <w:bottom w:val="single" w:sz="4" w:space="0" w:color="auto"/>
              <w:right w:val="single" w:sz="4" w:space="0" w:color="auto"/>
            </w:tcBorders>
            <w:hideMark/>
          </w:tcPr>
          <w:p w14:paraId="4F9993BB" w14:textId="77777777" w:rsidR="00BB33E9" w:rsidRDefault="00BB33E9">
            <w:pPr>
              <w:keepNext/>
              <w:jc w:val="both"/>
              <w:rPr>
                <w:rFonts w:ascii="Cambria Math" w:eastAsiaTheme="minorEastAsia" w:hAnsi="Cambria Math"/>
                <w:sz w:val="24"/>
                <w:szCs w:val="24"/>
              </w:rPr>
            </w:pPr>
            <w:r>
              <w:rPr>
                <w:rFonts w:ascii="Cambria Math" w:eastAsiaTheme="minorEastAsia" w:hAnsi="Cambria Math"/>
                <w:sz w:val="24"/>
                <w:szCs w:val="24"/>
              </w:rPr>
              <w:t>19.992</w:t>
            </w:r>
          </w:p>
        </w:tc>
      </w:tr>
    </w:tbl>
    <w:p w14:paraId="21C665A0" w14:textId="69D9FBCC" w:rsidR="00BB33E9" w:rsidRDefault="00BB33E9" w:rsidP="004141D1">
      <w:pPr>
        <w:rPr>
          <w:lang w:val="en-US"/>
        </w:rPr>
      </w:pPr>
    </w:p>
    <w:p w14:paraId="6A9DAD27" w14:textId="3E08AE86" w:rsidR="00280985" w:rsidRDefault="00280985" w:rsidP="004141D1">
      <w:pPr>
        <w:rPr>
          <w:lang w:val="en-US"/>
        </w:rPr>
      </w:pPr>
      <w:r w:rsidRPr="00BB33E9">
        <w:drawing>
          <wp:inline distT="0" distB="0" distL="0" distR="0" wp14:anchorId="6E1C2018" wp14:editId="48083B9E">
            <wp:extent cx="4051300" cy="2152225"/>
            <wp:effectExtent l="0" t="0" r="635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52181" cy="2152693"/>
                    </a:xfrm>
                    <a:prstGeom prst="rect">
                      <a:avLst/>
                    </a:prstGeom>
                  </pic:spPr>
                </pic:pic>
              </a:graphicData>
            </a:graphic>
          </wp:inline>
        </w:drawing>
      </w:r>
    </w:p>
    <w:p w14:paraId="0413CD24" w14:textId="6824A1C8" w:rsidR="00BB33E9" w:rsidRPr="00BB33E9" w:rsidRDefault="00BB33E9" w:rsidP="00BB33E9">
      <w:pPr>
        <w:rPr>
          <w:bCs/>
          <w:lang w:val="en-IN"/>
        </w:rPr>
      </w:pPr>
      <w:r w:rsidRPr="00BB33E9">
        <w:rPr>
          <w:bCs/>
          <w:lang w:val="en-IN"/>
        </w:rPr>
        <w:t>OVERALL SHAPE - The data shows that it is negatively skewed and has more values on the tail.</w:t>
      </w:r>
    </w:p>
    <w:p w14:paraId="669C9593" w14:textId="605F65F9" w:rsidR="00BB33E9" w:rsidRPr="00BB33E9" w:rsidRDefault="00BB33E9" w:rsidP="00BB33E9">
      <w:pPr>
        <w:rPr>
          <w:bCs/>
          <w:lang w:val="en-IN"/>
        </w:rPr>
      </w:pPr>
      <w:r w:rsidRPr="00BB33E9">
        <w:rPr>
          <w:bCs/>
          <w:lang w:val="en-IN"/>
        </w:rPr>
        <w:t xml:space="preserve">ABSOLUTE DEVIATIONS – The data is </w:t>
      </w:r>
      <w:proofErr w:type="spellStart"/>
      <w:r w:rsidRPr="00BB33E9">
        <w:rPr>
          <w:bCs/>
          <w:lang w:val="en-IN"/>
        </w:rPr>
        <w:t>overgraduated</w:t>
      </w:r>
      <w:proofErr w:type="spellEnd"/>
      <w:r w:rsidRPr="00BB33E9">
        <w:rPr>
          <w:bCs/>
          <w:lang w:val="en-IN"/>
        </w:rPr>
        <w:t xml:space="preserve"> and shows existence of duplicates as the absolute deviations are too big. This is proved by the fact that there are less than 50% values lying in the (-2/3 to 2/3) bin.</w:t>
      </w:r>
    </w:p>
    <w:p w14:paraId="7ADA6D87" w14:textId="46D7E603" w:rsidR="00BB33E9" w:rsidRPr="00BB33E9" w:rsidRDefault="00BB33E9" w:rsidP="00BB33E9">
      <w:pPr>
        <w:rPr>
          <w:bCs/>
          <w:lang w:val="en-IN"/>
        </w:rPr>
      </w:pPr>
      <w:r w:rsidRPr="00BB33E9">
        <w:rPr>
          <w:bCs/>
          <w:lang w:val="en-IN"/>
        </w:rPr>
        <w:t>OUTLIERS – Too many outliers are present as close to 20% of the data lies in the (-infinity to -3) bin and 40% of the data lies in the (3 to Infinity) bin. Showing that the data has approximately 60% outliers.</w:t>
      </w:r>
    </w:p>
    <w:p w14:paraId="6EAFB465" w14:textId="639FD1C9" w:rsidR="00BB33E9" w:rsidRPr="00BB33E9" w:rsidRDefault="00BB33E9" w:rsidP="00BB33E9">
      <w:pPr>
        <w:rPr>
          <w:bCs/>
          <w:lang w:val="en-IN"/>
        </w:rPr>
      </w:pPr>
      <w:r w:rsidRPr="00BB33E9">
        <w:rPr>
          <w:bCs/>
          <w:lang w:val="en-IN"/>
        </w:rPr>
        <w:t xml:space="preserve">SYMMETRY – The number of positive and the number of negative deviations </w:t>
      </w:r>
      <w:proofErr w:type="gramStart"/>
      <w:r w:rsidRPr="00BB33E9">
        <w:rPr>
          <w:bCs/>
          <w:lang w:val="en-IN"/>
        </w:rPr>
        <w:t>are</w:t>
      </w:r>
      <w:proofErr w:type="gramEnd"/>
      <w:r w:rsidRPr="00BB33E9">
        <w:rPr>
          <w:bCs/>
          <w:lang w:val="en-IN"/>
        </w:rPr>
        <w:t xml:space="preserve"> not close to 50% rather there are only 20 negative and 31 positive deviations. This shows that observed mortality rates do not conform to the model with the rates assumed in the graduation. The data shows nature of discrepancy. </w:t>
      </w:r>
    </w:p>
    <w:p w14:paraId="65A87309" w14:textId="3E35BF35" w:rsidR="00BB33E9" w:rsidRPr="00BB33E9" w:rsidRDefault="00BB33E9" w:rsidP="00BB33E9">
      <w:pPr>
        <w:rPr>
          <w:bCs/>
          <w:lang w:val="en-IN"/>
        </w:rPr>
      </w:pPr>
      <w:r w:rsidRPr="00BB33E9">
        <w:rPr>
          <w:bCs/>
          <w:lang w:val="en-IN"/>
        </w:rPr>
        <w:t>H</w:t>
      </w:r>
      <w:proofErr w:type="gramStart"/>
      <w:r w:rsidRPr="00BB33E9">
        <w:rPr>
          <w:bCs/>
          <w:lang w:val="en-IN"/>
        </w:rPr>
        <w:t xml:space="preserve">0  </w:t>
      </w:r>
      <w:r w:rsidR="00280985">
        <w:rPr>
          <w:bCs/>
          <w:lang w:val="en-IN"/>
        </w:rPr>
        <w:t>is</w:t>
      </w:r>
      <w:proofErr w:type="gramEnd"/>
      <w:r w:rsidR="00280985">
        <w:rPr>
          <w:bCs/>
          <w:lang w:val="en-IN"/>
        </w:rPr>
        <w:t xml:space="preserve"> that excessive deviations are present</w:t>
      </w:r>
      <w:r w:rsidRPr="00BB33E9">
        <w:rPr>
          <w:bCs/>
          <w:lang w:val="en-IN"/>
        </w:rPr>
        <w:t xml:space="preserve"> </w:t>
      </w:r>
    </w:p>
    <w:p w14:paraId="0A52134A" w14:textId="56CDFD69" w:rsidR="00BB33E9" w:rsidRPr="00BB33E9" w:rsidRDefault="00BB33E9" w:rsidP="00BB33E9">
      <w:pPr>
        <w:rPr>
          <w:bCs/>
          <w:lang w:val="en-IN"/>
        </w:rPr>
      </w:pPr>
      <w:r w:rsidRPr="00BB33E9">
        <w:rPr>
          <w:bCs/>
          <w:lang w:val="en-IN"/>
        </w:rPr>
        <w:t xml:space="preserve">H1 states that </w:t>
      </w:r>
      <w:r w:rsidR="00280985">
        <w:rPr>
          <w:bCs/>
          <w:lang w:val="en-IN"/>
        </w:rPr>
        <w:t>excessive deviations are not present</w:t>
      </w:r>
      <w:r w:rsidRPr="00BB33E9">
        <w:rPr>
          <w:bCs/>
          <w:lang w:val="en-IN"/>
        </w:rPr>
        <w:t xml:space="preserve">. </w:t>
      </w:r>
    </w:p>
    <w:p w14:paraId="09BAAA65" w14:textId="653F04B0" w:rsidR="00BB33E9" w:rsidRPr="00BB33E9" w:rsidRDefault="00BB33E9" w:rsidP="00BB33E9">
      <w:pPr>
        <w:rPr>
          <w:bCs/>
          <w:lang w:val="en-IN"/>
        </w:rPr>
      </w:pPr>
      <m:oMath>
        <m:sSup>
          <m:sSupPr>
            <m:ctrlPr>
              <w:rPr>
                <w:rFonts w:ascii="Cambria Math" w:hAnsi="Cambria Math"/>
                <w:bCs/>
                <w:i/>
                <w:lang w:val="en-US"/>
              </w:rPr>
            </m:ctrlPr>
          </m:sSupPr>
          <m:e>
            <m:r>
              <w:rPr>
                <w:rFonts w:ascii="Cambria Math" w:hAnsi="Cambria Math"/>
                <w:lang w:val="en-IN"/>
              </w:rPr>
              <m:t>χ</m:t>
            </m:r>
          </m:e>
          <m:sup>
            <m:r>
              <w:rPr>
                <w:rFonts w:ascii="Cambria Math" w:hAnsi="Cambria Math"/>
                <w:lang w:val="en-IN"/>
              </w:rPr>
              <m:t>2</m:t>
            </m:r>
          </m:sup>
        </m:sSup>
        <m:r>
          <w:rPr>
            <w:rFonts w:ascii="Cambria Math" w:hAnsi="Cambria Math"/>
            <w:lang w:val="en-IN"/>
          </w:rPr>
          <m:t xml:space="preserve"> </m:t>
        </m:r>
      </m:oMath>
      <w:r w:rsidRPr="00BB33E9">
        <w:rPr>
          <w:bCs/>
          <w:lang w:val="en-IN"/>
        </w:rPr>
        <w:t>test gives a p.value of less than 0.05 and as mentioned above as the p</w:t>
      </w:r>
      <w:r w:rsidR="00280985">
        <w:rPr>
          <w:bCs/>
          <w:lang w:val="en-IN"/>
        </w:rPr>
        <w:t>-</w:t>
      </w:r>
      <w:r w:rsidRPr="00BB33E9">
        <w:rPr>
          <w:bCs/>
          <w:lang w:val="en-IN"/>
        </w:rPr>
        <w:t>value was very low we have insufficient evidence to reject H0 and therefore the</w:t>
      </w:r>
      <w:r w:rsidR="00280985">
        <w:rPr>
          <w:bCs/>
          <w:lang w:val="en-IN"/>
        </w:rPr>
        <w:t>re are excessive deviations</w:t>
      </w:r>
    </w:p>
    <w:p w14:paraId="79BBA45C" w14:textId="77777777" w:rsidR="00BB33E9" w:rsidRPr="00BB33E9" w:rsidRDefault="00BB33E9" w:rsidP="004141D1">
      <w:pPr>
        <w:rPr>
          <w:lang w:val="en-US"/>
        </w:rPr>
      </w:pPr>
    </w:p>
    <w:p w14:paraId="6CAB973B" w14:textId="1B90EB5F" w:rsidR="003B6564" w:rsidRPr="003B6564" w:rsidRDefault="003B6564" w:rsidP="004141D1">
      <w:pPr>
        <w:rPr>
          <w:u w:val="single"/>
          <w:lang w:val="en-US"/>
        </w:rPr>
      </w:pPr>
    </w:p>
    <w:p w14:paraId="0B24861C" w14:textId="0D7DC483" w:rsidR="004141D1" w:rsidRPr="003B6564" w:rsidRDefault="004141D1" w:rsidP="004141D1">
      <w:pPr>
        <w:rPr>
          <w:u w:val="single"/>
          <w:lang w:val="en-US"/>
        </w:rPr>
      </w:pPr>
      <w:r w:rsidRPr="003B6564">
        <w:rPr>
          <w:u w:val="single"/>
          <w:lang w:val="en-US"/>
        </w:rPr>
        <w:t>Part 5b – Signs Test</w:t>
      </w:r>
    </w:p>
    <w:p w14:paraId="2CE8864B" w14:textId="4B461CAE" w:rsidR="004141D1" w:rsidRDefault="004141D1" w:rsidP="004141D1">
      <w:pPr>
        <w:rPr>
          <w:lang w:val="en-US"/>
        </w:rPr>
      </w:pPr>
      <w:r>
        <w:rPr>
          <w:lang w:val="en-US"/>
        </w:rPr>
        <w:t xml:space="preserve">There were 20 negative </w:t>
      </w:r>
      <w:r w:rsidR="0009076F">
        <w:rPr>
          <w:lang w:val="en-US"/>
        </w:rPr>
        <w:t xml:space="preserve">outcomes in our data. </w:t>
      </w:r>
    </w:p>
    <w:p w14:paraId="5BC72D94" w14:textId="5CC87339" w:rsidR="0009076F" w:rsidRDefault="0009076F" w:rsidP="004141D1">
      <w:pPr>
        <w:rPr>
          <w:lang w:val="en-US"/>
        </w:rPr>
      </w:pPr>
      <w:r>
        <w:rPr>
          <w:lang w:val="en-US"/>
        </w:rPr>
        <w:t>H</w:t>
      </w:r>
      <w:proofErr w:type="gramStart"/>
      <w:r>
        <w:rPr>
          <w:lang w:val="en-US"/>
        </w:rPr>
        <w:t>0 :</w:t>
      </w:r>
      <w:proofErr w:type="gramEnd"/>
      <w:r>
        <w:rPr>
          <w:lang w:val="en-US"/>
        </w:rPr>
        <w:t xml:space="preserve"> there can be less than 20 negative values in a non-biased data</w:t>
      </w:r>
    </w:p>
    <w:p w14:paraId="5C8F663D" w14:textId="09FD6416" w:rsidR="0009076F" w:rsidRDefault="0009076F" w:rsidP="004141D1">
      <w:pPr>
        <w:rPr>
          <w:lang w:val="en-US"/>
        </w:rPr>
      </w:pPr>
      <w:r>
        <w:rPr>
          <w:lang w:val="en-US"/>
        </w:rPr>
        <w:t>H</w:t>
      </w:r>
      <w:proofErr w:type="gramStart"/>
      <w:r>
        <w:rPr>
          <w:lang w:val="en-US"/>
        </w:rPr>
        <w:t>1 :</w:t>
      </w:r>
      <w:proofErr w:type="gramEnd"/>
      <w:r>
        <w:rPr>
          <w:lang w:val="en-US"/>
        </w:rPr>
        <w:t xml:space="preserve"> There can not be less than 20 negative values in a non-biased data</w:t>
      </w:r>
    </w:p>
    <w:p w14:paraId="4EFEEF81" w14:textId="77777777" w:rsidR="0009076F" w:rsidRPr="0009076F" w:rsidRDefault="0009076F" w:rsidP="0009076F">
      <w:pPr>
        <w:rPr>
          <w:i/>
          <w:iCs/>
          <w:lang w:val="en-US"/>
        </w:rPr>
      </w:pPr>
      <w:r w:rsidRPr="0009076F">
        <w:rPr>
          <w:i/>
          <w:iCs/>
          <w:lang w:val="en-US"/>
        </w:rPr>
        <w:t xml:space="preserve">&gt; </w:t>
      </w:r>
      <w:proofErr w:type="spellStart"/>
      <w:proofErr w:type="gramStart"/>
      <w:r w:rsidRPr="0009076F">
        <w:rPr>
          <w:i/>
          <w:iCs/>
          <w:lang w:val="en-US"/>
        </w:rPr>
        <w:t>pbinom</w:t>
      </w:r>
      <w:proofErr w:type="spellEnd"/>
      <w:r w:rsidRPr="0009076F">
        <w:rPr>
          <w:i/>
          <w:iCs/>
          <w:lang w:val="en-US"/>
        </w:rPr>
        <w:t>(</w:t>
      </w:r>
      <w:proofErr w:type="gramEnd"/>
      <w:r w:rsidRPr="0009076F">
        <w:rPr>
          <w:i/>
          <w:iCs/>
          <w:lang w:val="en-US"/>
        </w:rPr>
        <w:t>20.5,51,0.5) * 2</w:t>
      </w:r>
    </w:p>
    <w:p w14:paraId="0077DD0F" w14:textId="58F55BC9" w:rsidR="0009076F" w:rsidRDefault="0009076F" w:rsidP="0009076F">
      <w:pPr>
        <w:rPr>
          <w:i/>
          <w:iCs/>
          <w:lang w:val="en-US"/>
        </w:rPr>
      </w:pPr>
      <w:r w:rsidRPr="0009076F">
        <w:rPr>
          <w:i/>
          <w:iCs/>
          <w:lang w:val="en-US"/>
        </w:rPr>
        <w:t>[1] 0.1607796</w:t>
      </w:r>
    </w:p>
    <w:p w14:paraId="57CF05E9" w14:textId="580A2E80" w:rsidR="0009076F" w:rsidRPr="0009076F" w:rsidRDefault="0009076F" w:rsidP="0009076F">
      <w:pPr>
        <w:rPr>
          <w:lang w:val="en-US"/>
        </w:rPr>
      </w:pPr>
      <w:r>
        <w:rPr>
          <w:lang w:val="en-US"/>
        </w:rPr>
        <w:t>We accept our null hypothesis and claim that the data is not biased</w:t>
      </w:r>
    </w:p>
    <w:p w14:paraId="38D9E4AF" w14:textId="19A6C469" w:rsidR="004141D1" w:rsidRDefault="004141D1" w:rsidP="004141D1">
      <w:pPr>
        <w:rPr>
          <w:lang w:val="en-US"/>
        </w:rPr>
      </w:pPr>
      <w:r>
        <w:rPr>
          <w:lang w:val="en-US"/>
        </w:rPr>
        <w:t>Part 5c – Cumulative deviations test</w:t>
      </w:r>
    </w:p>
    <w:p w14:paraId="651AFF20" w14:textId="77777777" w:rsidR="0009076F" w:rsidRPr="000B09EC" w:rsidRDefault="0009076F" w:rsidP="0009076F">
      <w:pPr>
        <w:rPr>
          <w:i/>
          <w:iCs/>
          <w:lang w:val="en-US"/>
        </w:rPr>
      </w:pPr>
      <w:r w:rsidRPr="000B09EC">
        <w:rPr>
          <w:i/>
          <w:iCs/>
          <w:lang w:val="en-US"/>
        </w:rPr>
        <w:t>&gt; (sum(mortality$DEATHS)-sum(mortality$EXPECTED))/sqrt(sum(mortality$EXPECTED))</w:t>
      </w:r>
    </w:p>
    <w:p w14:paraId="2DC9B6CE" w14:textId="4179A1C5" w:rsidR="0009076F" w:rsidRDefault="0009076F" w:rsidP="0009076F">
      <w:pPr>
        <w:rPr>
          <w:i/>
          <w:iCs/>
          <w:lang w:val="en-US"/>
        </w:rPr>
      </w:pPr>
      <w:r w:rsidRPr="000B09EC">
        <w:rPr>
          <w:i/>
          <w:iCs/>
          <w:lang w:val="en-US"/>
        </w:rPr>
        <w:t>[1] 18.83024</w:t>
      </w:r>
    </w:p>
    <w:p w14:paraId="723FCEC4" w14:textId="0F0DEE8D" w:rsidR="000B09EC" w:rsidRPr="000B09EC" w:rsidRDefault="000B09EC" w:rsidP="0009076F">
      <w:pPr>
        <w:rPr>
          <w:lang w:val="en-US"/>
        </w:rPr>
      </w:pPr>
      <w:r>
        <w:rPr>
          <w:lang w:val="en-US"/>
        </w:rPr>
        <w:t xml:space="preserve">The value should be less than 1.96. Since it is not so, and the value is a positive one, we can claim that the rates are not graduated enough. </w:t>
      </w:r>
    </w:p>
    <w:p w14:paraId="04BCC296" w14:textId="2E52A012" w:rsidR="004141D1" w:rsidRDefault="004141D1" w:rsidP="004141D1">
      <w:pPr>
        <w:rPr>
          <w:lang w:val="en-US"/>
        </w:rPr>
      </w:pPr>
      <w:r>
        <w:rPr>
          <w:lang w:val="en-US"/>
        </w:rPr>
        <w:t>Part 5d – Serial Correlations Test</w:t>
      </w:r>
    </w:p>
    <w:p w14:paraId="32D3AC87" w14:textId="41FE21D6" w:rsidR="000B09EC" w:rsidRDefault="000B09EC" w:rsidP="004141D1">
      <w:pPr>
        <w:rPr>
          <w:lang w:val="en-US"/>
        </w:rPr>
      </w:pPr>
      <w:r>
        <w:rPr>
          <w:lang w:val="en-US"/>
        </w:rPr>
        <w:t>The test was carried out at lag 1 and at lag 2. The first result is the answer for lag 1 and so on.</w:t>
      </w:r>
    </w:p>
    <w:p w14:paraId="677D44E1" w14:textId="77777777" w:rsidR="003B6564" w:rsidRPr="003B6564" w:rsidRDefault="003B6564" w:rsidP="003B6564">
      <w:pPr>
        <w:rPr>
          <w:lang w:val="en-US"/>
        </w:rPr>
      </w:pPr>
      <w:r w:rsidRPr="003B6564">
        <w:rPr>
          <w:lang w:val="en-US"/>
        </w:rPr>
        <w:t xml:space="preserve">&gt; </w:t>
      </w:r>
      <w:proofErr w:type="spellStart"/>
      <w:r w:rsidRPr="003B6564">
        <w:rPr>
          <w:lang w:val="en-US"/>
        </w:rPr>
        <w:t>cor</w:t>
      </w:r>
      <w:proofErr w:type="spellEnd"/>
      <w:r w:rsidRPr="003B6564">
        <w:rPr>
          <w:lang w:val="en-US"/>
        </w:rPr>
        <w:t>(seq_</w:t>
      </w:r>
      <w:proofErr w:type="gramStart"/>
      <w:r w:rsidRPr="003B6564">
        <w:rPr>
          <w:lang w:val="en-US"/>
        </w:rPr>
        <w:t>1,seq</w:t>
      </w:r>
      <w:proofErr w:type="gramEnd"/>
      <w:r w:rsidRPr="003B6564">
        <w:rPr>
          <w:lang w:val="en-US"/>
        </w:rPr>
        <w:t>_2) * sqrt(length(</w:t>
      </w:r>
      <w:proofErr w:type="spellStart"/>
      <w:r w:rsidRPr="003B6564">
        <w:rPr>
          <w:lang w:val="en-US"/>
        </w:rPr>
        <w:t>mortality$ZX</w:t>
      </w:r>
      <w:proofErr w:type="spellEnd"/>
      <w:r w:rsidRPr="003B6564">
        <w:rPr>
          <w:lang w:val="en-US"/>
        </w:rPr>
        <w:t>))</w:t>
      </w:r>
    </w:p>
    <w:p w14:paraId="4BC85623" w14:textId="77777777" w:rsidR="003B6564" w:rsidRPr="003B6564" w:rsidRDefault="003B6564" w:rsidP="003B6564">
      <w:pPr>
        <w:rPr>
          <w:lang w:val="en-US"/>
        </w:rPr>
      </w:pPr>
      <w:r w:rsidRPr="003B6564">
        <w:rPr>
          <w:lang w:val="en-US"/>
        </w:rPr>
        <w:t>[1] 1.055122</w:t>
      </w:r>
    </w:p>
    <w:p w14:paraId="5F9D53DB" w14:textId="77777777" w:rsidR="003B6564" w:rsidRPr="003B6564" w:rsidRDefault="003B6564" w:rsidP="003B6564">
      <w:pPr>
        <w:rPr>
          <w:lang w:val="en-US"/>
        </w:rPr>
      </w:pPr>
      <w:r w:rsidRPr="003B6564">
        <w:rPr>
          <w:lang w:val="en-US"/>
        </w:rPr>
        <w:t xml:space="preserve">&gt; </w:t>
      </w:r>
      <w:proofErr w:type="spellStart"/>
      <w:r w:rsidRPr="003B6564">
        <w:rPr>
          <w:lang w:val="en-US"/>
        </w:rPr>
        <w:t>cor</w:t>
      </w:r>
      <w:proofErr w:type="spellEnd"/>
      <w:r w:rsidRPr="003B6564">
        <w:rPr>
          <w:lang w:val="en-US"/>
        </w:rPr>
        <w:t>(seq_</w:t>
      </w:r>
      <w:proofErr w:type="gramStart"/>
      <w:r w:rsidRPr="003B6564">
        <w:rPr>
          <w:lang w:val="en-US"/>
        </w:rPr>
        <w:t>3,seq</w:t>
      </w:r>
      <w:proofErr w:type="gramEnd"/>
      <w:r w:rsidRPr="003B6564">
        <w:rPr>
          <w:lang w:val="en-US"/>
        </w:rPr>
        <w:t>_4) * sqrt(length(</w:t>
      </w:r>
      <w:proofErr w:type="spellStart"/>
      <w:r w:rsidRPr="003B6564">
        <w:rPr>
          <w:lang w:val="en-US"/>
        </w:rPr>
        <w:t>mortality$ZX</w:t>
      </w:r>
      <w:proofErr w:type="spellEnd"/>
      <w:r w:rsidRPr="003B6564">
        <w:rPr>
          <w:lang w:val="en-US"/>
        </w:rPr>
        <w:t>))</w:t>
      </w:r>
    </w:p>
    <w:p w14:paraId="31A6DBEA" w14:textId="77777777" w:rsidR="003B6564" w:rsidRPr="003B6564" w:rsidRDefault="003B6564" w:rsidP="003B6564">
      <w:pPr>
        <w:rPr>
          <w:lang w:val="en-US"/>
        </w:rPr>
      </w:pPr>
      <w:r w:rsidRPr="003B6564">
        <w:rPr>
          <w:lang w:val="en-US"/>
        </w:rPr>
        <w:t>[1] 0.6661249</w:t>
      </w:r>
    </w:p>
    <w:p w14:paraId="34C25C37" w14:textId="4145C48C" w:rsidR="000B09EC" w:rsidRPr="000B09EC" w:rsidRDefault="000B09EC" w:rsidP="003B6564">
      <w:pPr>
        <w:rPr>
          <w:lang w:val="en-US"/>
        </w:rPr>
      </w:pPr>
      <w:r>
        <w:rPr>
          <w:lang w:val="en-US"/>
        </w:rPr>
        <w:t xml:space="preserve">As </w:t>
      </w:r>
      <w:r w:rsidR="003B6564">
        <w:rPr>
          <w:lang w:val="en-US"/>
        </w:rPr>
        <w:t>the test statistic value is less than 1.96, we have insufficient evidence to reject our null hypothesis hence we claim that no grouping of data exists.</w:t>
      </w:r>
    </w:p>
    <w:sectPr w:rsidR="000B09EC" w:rsidRPr="000B09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A52"/>
    <w:rsid w:val="00015D8F"/>
    <w:rsid w:val="0009076F"/>
    <w:rsid w:val="000B09EC"/>
    <w:rsid w:val="00280985"/>
    <w:rsid w:val="003B6564"/>
    <w:rsid w:val="004141D1"/>
    <w:rsid w:val="004F2E01"/>
    <w:rsid w:val="00686A52"/>
    <w:rsid w:val="00902A5E"/>
    <w:rsid w:val="009A4471"/>
    <w:rsid w:val="00BB33E9"/>
    <w:rsid w:val="00C54E25"/>
    <w:rsid w:val="00D844A9"/>
    <w:rsid w:val="00DA17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8B585"/>
  <w15:chartTrackingRefBased/>
  <w15:docId w15:val="{66A96B75-983B-4AC1-8C24-76862AD8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52"/>
    <w:rPr>
      <w:color w:val="808080"/>
    </w:rPr>
  </w:style>
  <w:style w:type="table" w:styleId="TableGrid">
    <w:name w:val="Table Grid"/>
    <w:basedOn w:val="TableNormal"/>
    <w:uiPriority w:val="39"/>
    <w:rsid w:val="00BB33E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359102">
      <w:bodyDiv w:val="1"/>
      <w:marLeft w:val="0"/>
      <w:marRight w:val="0"/>
      <w:marTop w:val="0"/>
      <w:marBottom w:val="0"/>
      <w:divBdr>
        <w:top w:val="none" w:sz="0" w:space="0" w:color="auto"/>
        <w:left w:val="none" w:sz="0" w:space="0" w:color="auto"/>
        <w:bottom w:val="none" w:sz="0" w:space="0" w:color="auto"/>
        <w:right w:val="none" w:sz="0" w:space="0" w:color="auto"/>
      </w:divBdr>
    </w:div>
    <w:div w:id="1304845298">
      <w:bodyDiv w:val="1"/>
      <w:marLeft w:val="0"/>
      <w:marRight w:val="0"/>
      <w:marTop w:val="0"/>
      <w:marBottom w:val="0"/>
      <w:divBdr>
        <w:top w:val="none" w:sz="0" w:space="0" w:color="auto"/>
        <w:left w:val="none" w:sz="0" w:space="0" w:color="auto"/>
        <w:bottom w:val="none" w:sz="0" w:space="0" w:color="auto"/>
        <w:right w:val="none" w:sz="0" w:space="0" w:color="auto"/>
      </w:divBdr>
    </w:div>
    <w:div w:id="193751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Rohil Goyal</dc:creator>
  <cp:keywords/>
  <dc:description/>
  <cp:lastModifiedBy>Rohil Goyal</cp:lastModifiedBy>
  <cp:revision>2</cp:revision>
  <dcterms:created xsi:type="dcterms:W3CDTF">2021-11-24T18:29:00Z</dcterms:created>
  <dcterms:modified xsi:type="dcterms:W3CDTF">2021-11-24T18:29:00Z</dcterms:modified>
</cp:coreProperties>
</file>