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0D0CF9" w14:textId="3B4D0ABF" w:rsidR="003F0A66" w:rsidRPr="00264490" w:rsidRDefault="00A31A4E" w:rsidP="00BB75AC">
      <w:pPr>
        <w:jc w:val="center"/>
        <w:rPr>
          <w:rFonts w:ascii="Arial" w:hAnsi="Arial" w:cs="Arial"/>
          <w:sz w:val="40"/>
          <w:szCs w:val="40"/>
          <w:u w:val="single"/>
        </w:rPr>
      </w:pPr>
      <w:r w:rsidRPr="00264490">
        <w:rPr>
          <w:rFonts w:ascii="Arial" w:hAnsi="Arial" w:cs="Arial"/>
          <w:sz w:val="40"/>
          <w:szCs w:val="40"/>
          <w:u w:val="single"/>
        </w:rPr>
        <w:t>Business Finance</w:t>
      </w:r>
    </w:p>
    <w:p w14:paraId="41A711B6" w14:textId="15A20832" w:rsidR="00A31A4E" w:rsidRPr="00264490" w:rsidRDefault="00A31A4E" w:rsidP="00BB75AC">
      <w:pPr>
        <w:jc w:val="center"/>
        <w:rPr>
          <w:rFonts w:ascii="Arial" w:hAnsi="Arial" w:cs="Arial"/>
          <w:sz w:val="40"/>
          <w:szCs w:val="40"/>
          <w:u w:val="single"/>
        </w:rPr>
      </w:pPr>
      <w:r w:rsidRPr="00264490">
        <w:rPr>
          <w:rFonts w:ascii="Arial" w:hAnsi="Arial" w:cs="Arial"/>
          <w:sz w:val="40"/>
          <w:szCs w:val="40"/>
          <w:u w:val="single"/>
        </w:rPr>
        <w:t>Assignment 2</w:t>
      </w:r>
    </w:p>
    <w:p w14:paraId="04213298" w14:textId="089EAF30" w:rsidR="00A31A4E" w:rsidRDefault="00A31A4E" w:rsidP="0036297D">
      <w:pPr>
        <w:jc w:val="both"/>
        <w:rPr>
          <w:rFonts w:ascii="Arial" w:hAnsi="Arial" w:cs="Arial"/>
          <w:sz w:val="24"/>
          <w:szCs w:val="24"/>
        </w:rPr>
      </w:pPr>
    </w:p>
    <w:p w14:paraId="468F292F" w14:textId="77777777" w:rsidR="00264490" w:rsidRDefault="00264490" w:rsidP="0036297D">
      <w:pPr>
        <w:jc w:val="both"/>
        <w:rPr>
          <w:rFonts w:ascii="Arial" w:hAnsi="Arial" w:cs="Arial"/>
          <w:sz w:val="24"/>
          <w:szCs w:val="24"/>
        </w:rPr>
      </w:pPr>
    </w:p>
    <w:p w14:paraId="7D2BDB4B" w14:textId="77777777" w:rsidR="00264490" w:rsidRPr="00264490" w:rsidRDefault="00264490" w:rsidP="0036297D">
      <w:pPr>
        <w:jc w:val="both"/>
        <w:rPr>
          <w:rFonts w:ascii="Arial" w:hAnsi="Arial" w:cs="Arial"/>
          <w:sz w:val="24"/>
          <w:szCs w:val="24"/>
        </w:rPr>
      </w:pPr>
    </w:p>
    <w:p w14:paraId="42A443D3" w14:textId="3401E9D7" w:rsidR="00A31A4E" w:rsidRPr="00264490" w:rsidRDefault="00A31A4E" w:rsidP="0036297D">
      <w:pPr>
        <w:pStyle w:val="ListParagraph"/>
        <w:numPr>
          <w:ilvl w:val="0"/>
          <w:numId w:val="1"/>
        </w:numPr>
        <w:jc w:val="both"/>
        <w:rPr>
          <w:rFonts w:ascii="Arial" w:hAnsi="Arial" w:cs="Arial"/>
          <w:sz w:val="24"/>
          <w:szCs w:val="24"/>
        </w:rPr>
      </w:pPr>
      <w:r w:rsidRPr="00264490">
        <w:rPr>
          <w:rFonts w:ascii="Arial" w:hAnsi="Arial" w:cs="Arial"/>
          <w:sz w:val="24"/>
          <w:szCs w:val="24"/>
        </w:rPr>
        <w:t>d</w:t>
      </w:r>
    </w:p>
    <w:p w14:paraId="4874BF43" w14:textId="6D9EC4BE" w:rsidR="00A31A4E" w:rsidRPr="00264490" w:rsidRDefault="00A31A4E" w:rsidP="0036297D">
      <w:pPr>
        <w:pStyle w:val="ListParagraph"/>
        <w:numPr>
          <w:ilvl w:val="0"/>
          <w:numId w:val="1"/>
        </w:numPr>
        <w:jc w:val="both"/>
        <w:rPr>
          <w:rFonts w:ascii="Arial" w:hAnsi="Arial" w:cs="Arial"/>
          <w:sz w:val="24"/>
          <w:szCs w:val="24"/>
        </w:rPr>
      </w:pPr>
      <w:r w:rsidRPr="00264490">
        <w:rPr>
          <w:rFonts w:ascii="Arial" w:hAnsi="Arial" w:cs="Arial"/>
          <w:sz w:val="24"/>
          <w:szCs w:val="24"/>
        </w:rPr>
        <w:t>a</w:t>
      </w:r>
    </w:p>
    <w:p w14:paraId="7EEEA4D5" w14:textId="5698ED9A" w:rsidR="00A31A4E" w:rsidRPr="00264490" w:rsidRDefault="00A31A4E" w:rsidP="0036297D">
      <w:pPr>
        <w:pStyle w:val="ListParagraph"/>
        <w:numPr>
          <w:ilvl w:val="0"/>
          <w:numId w:val="1"/>
        </w:numPr>
        <w:jc w:val="both"/>
        <w:rPr>
          <w:rFonts w:ascii="Arial" w:hAnsi="Arial" w:cs="Arial"/>
          <w:sz w:val="24"/>
          <w:szCs w:val="24"/>
        </w:rPr>
      </w:pPr>
      <w:r w:rsidRPr="00264490">
        <w:rPr>
          <w:rFonts w:ascii="Arial" w:hAnsi="Arial" w:cs="Arial"/>
          <w:sz w:val="24"/>
          <w:szCs w:val="24"/>
        </w:rPr>
        <w:t>d</w:t>
      </w:r>
      <w:bookmarkStart w:id="0" w:name="_GoBack"/>
      <w:bookmarkEnd w:id="0"/>
    </w:p>
    <w:p w14:paraId="43E020C9" w14:textId="7C24CDBF" w:rsidR="00A31A4E" w:rsidRPr="00264490" w:rsidRDefault="00A31A4E" w:rsidP="0036297D">
      <w:pPr>
        <w:pStyle w:val="ListParagraph"/>
        <w:numPr>
          <w:ilvl w:val="0"/>
          <w:numId w:val="1"/>
        </w:numPr>
        <w:jc w:val="both"/>
        <w:rPr>
          <w:rFonts w:ascii="Arial" w:hAnsi="Arial" w:cs="Arial"/>
          <w:sz w:val="24"/>
          <w:szCs w:val="24"/>
        </w:rPr>
      </w:pPr>
      <w:r w:rsidRPr="00264490">
        <w:rPr>
          <w:rFonts w:ascii="Arial" w:hAnsi="Arial" w:cs="Arial"/>
          <w:sz w:val="24"/>
          <w:szCs w:val="24"/>
        </w:rPr>
        <w:t>b</w:t>
      </w:r>
    </w:p>
    <w:p w14:paraId="7A975D64" w14:textId="0DA05423" w:rsidR="00A31A4E" w:rsidRPr="00264490" w:rsidRDefault="00A31A4E" w:rsidP="0036297D">
      <w:pPr>
        <w:ind w:left="360"/>
        <w:jc w:val="both"/>
        <w:rPr>
          <w:rFonts w:ascii="Arial" w:hAnsi="Arial" w:cs="Arial"/>
          <w:sz w:val="24"/>
          <w:szCs w:val="24"/>
        </w:rPr>
      </w:pPr>
    </w:p>
    <w:p w14:paraId="164EC61F" w14:textId="0D8406DF" w:rsidR="00A31A4E" w:rsidRPr="00264490" w:rsidRDefault="00A31A4E" w:rsidP="0036297D">
      <w:pPr>
        <w:pStyle w:val="ListParagraph"/>
        <w:numPr>
          <w:ilvl w:val="0"/>
          <w:numId w:val="1"/>
        </w:numPr>
        <w:jc w:val="both"/>
        <w:rPr>
          <w:rFonts w:ascii="Arial" w:hAnsi="Arial" w:cs="Arial"/>
          <w:sz w:val="24"/>
          <w:szCs w:val="24"/>
        </w:rPr>
      </w:pPr>
      <w:r w:rsidRPr="00264490">
        <w:rPr>
          <w:rFonts w:ascii="Arial" w:hAnsi="Arial" w:cs="Arial"/>
          <w:sz w:val="24"/>
          <w:szCs w:val="24"/>
        </w:rPr>
        <w:t xml:space="preserve"> </w:t>
      </w:r>
    </w:p>
    <w:p w14:paraId="6060009E" w14:textId="7DAE154C" w:rsidR="003C19BD" w:rsidRPr="00264490" w:rsidRDefault="003C19BD" w:rsidP="0036297D">
      <w:pPr>
        <w:pStyle w:val="ListParagraph"/>
        <w:numPr>
          <w:ilvl w:val="0"/>
          <w:numId w:val="6"/>
        </w:numPr>
        <w:ind w:left="993" w:hanging="306"/>
        <w:jc w:val="both"/>
        <w:rPr>
          <w:rFonts w:ascii="Arial" w:hAnsi="Arial" w:cs="Arial"/>
          <w:sz w:val="24"/>
          <w:szCs w:val="24"/>
        </w:rPr>
      </w:pPr>
      <m:oMath>
        <m:r>
          <w:rPr>
            <w:rFonts w:ascii="Cambria Math" w:hAnsi="Cambria Math" w:cs="Arial"/>
          </w:rPr>
          <m:t>(2500 – 1500) (1 – 0.4) = 600</m:t>
        </m:r>
      </m:oMath>
    </w:p>
    <w:p w14:paraId="411DB072" w14:textId="77777777" w:rsidR="003C19BD" w:rsidRPr="00264490" w:rsidRDefault="003C19BD" w:rsidP="0036297D">
      <w:pPr>
        <w:pStyle w:val="ListParagraph"/>
        <w:ind w:left="993"/>
        <w:jc w:val="both"/>
        <w:rPr>
          <w:rFonts w:ascii="Arial" w:hAnsi="Arial" w:cs="Arial"/>
          <w:sz w:val="24"/>
          <w:szCs w:val="24"/>
        </w:rPr>
      </w:pPr>
    </w:p>
    <w:p w14:paraId="26B94F87" w14:textId="44ABA17D" w:rsidR="003C19BD" w:rsidRPr="00264490" w:rsidRDefault="00A31A4E" w:rsidP="0036297D">
      <w:pPr>
        <w:pStyle w:val="ListParagraph"/>
        <w:numPr>
          <w:ilvl w:val="0"/>
          <w:numId w:val="6"/>
        </w:numPr>
        <w:spacing w:after="0" w:line="240" w:lineRule="auto"/>
        <w:ind w:left="992" w:right="3781" w:hanging="306"/>
        <w:jc w:val="both"/>
        <w:rPr>
          <w:rFonts w:ascii="Arial" w:hAnsi="Arial" w:cs="Arial"/>
          <w:sz w:val="24"/>
          <w:szCs w:val="24"/>
        </w:rPr>
      </w:pPr>
      <w:r w:rsidRPr="00264490">
        <w:rPr>
          <w:rFonts w:ascii="Arial" w:hAnsi="Arial" w:cs="Arial"/>
          <w:sz w:val="24"/>
          <w:szCs w:val="24"/>
        </w:rPr>
        <w:t xml:space="preserve"> </w:t>
      </w:r>
      <m:oMath>
        <m:r>
          <w:rPr>
            <w:rFonts w:ascii="Cambria Math" w:hAnsi="Cambria Math" w:cs="Arial"/>
          </w:rPr>
          <m:t>NPV = 600 v = 600 * (1 – 0.2) = 480</m:t>
        </m:r>
      </m:oMath>
      <w:r w:rsidR="003C19BD" w:rsidRPr="00264490">
        <w:rPr>
          <w:rFonts w:ascii="Arial" w:eastAsiaTheme="minorEastAsia" w:hAnsi="Arial" w:cs="Arial"/>
        </w:rPr>
        <w:t xml:space="preserve">    </w:t>
      </w:r>
    </w:p>
    <w:p w14:paraId="075F030B" w14:textId="77777777" w:rsidR="003C19BD" w:rsidRPr="00264490" w:rsidRDefault="003C19BD" w:rsidP="0036297D">
      <w:pPr>
        <w:spacing w:after="120" w:line="240" w:lineRule="auto"/>
        <w:jc w:val="both"/>
        <w:rPr>
          <w:rFonts w:ascii="Arial" w:hAnsi="Arial" w:cs="Arial"/>
          <w:sz w:val="24"/>
          <w:szCs w:val="24"/>
        </w:rPr>
      </w:pPr>
    </w:p>
    <w:p w14:paraId="5FE58168" w14:textId="4782675E" w:rsidR="00A31A4E" w:rsidRPr="00264490" w:rsidRDefault="001A1CF3" w:rsidP="0036297D">
      <w:pPr>
        <w:pStyle w:val="ListParagraph"/>
        <w:numPr>
          <w:ilvl w:val="0"/>
          <w:numId w:val="6"/>
        </w:numPr>
        <w:ind w:left="993" w:hanging="306"/>
        <w:jc w:val="both"/>
        <w:rPr>
          <w:rFonts w:ascii="Arial" w:hAnsi="Arial" w:cs="Arial"/>
          <w:sz w:val="24"/>
          <w:szCs w:val="24"/>
        </w:rPr>
      </w:pPr>
      <w:r w:rsidRPr="00264490">
        <w:rPr>
          <w:rFonts w:ascii="Arial" w:hAnsi="Arial" w:cs="Arial"/>
          <w:sz w:val="24"/>
          <w:szCs w:val="24"/>
        </w:rPr>
        <w:t xml:space="preserve">This means that costs can be paid with a one-year delay and will be incurred at date 2. Therefore, </w:t>
      </w:r>
    </w:p>
    <w:p w14:paraId="70C45990" w14:textId="74E80722" w:rsidR="003C19BD" w:rsidRPr="00264490" w:rsidRDefault="003C19BD" w:rsidP="0036297D">
      <w:pPr>
        <w:ind w:left="993" w:right="1513"/>
        <w:jc w:val="both"/>
        <w:rPr>
          <w:rFonts w:ascii="Arial" w:hAnsi="Arial" w:cs="Arial"/>
          <w:sz w:val="24"/>
          <w:szCs w:val="24"/>
        </w:rPr>
      </w:pPr>
      <m:oMathPara>
        <m:oMath>
          <m:r>
            <w:rPr>
              <w:rFonts w:ascii="Cambria Math" w:hAnsi="Cambria Math" w:cs="Arial"/>
            </w:rPr>
            <m:t>NPV = [2500 * (1-0.2) – 1500 * (1-0.2)2] * (1 – 0.4) = 624</m:t>
          </m:r>
        </m:oMath>
      </m:oMathPara>
    </w:p>
    <w:p w14:paraId="12D98A4B" w14:textId="2D4EF7C3" w:rsidR="00A31A4E" w:rsidRPr="00264490" w:rsidRDefault="00A31A4E" w:rsidP="0036297D">
      <w:pPr>
        <w:jc w:val="both"/>
        <w:rPr>
          <w:rFonts w:ascii="Arial" w:hAnsi="Arial" w:cs="Arial"/>
          <w:sz w:val="24"/>
          <w:szCs w:val="24"/>
        </w:rPr>
      </w:pPr>
    </w:p>
    <w:p w14:paraId="4F657AC8" w14:textId="4236565D" w:rsidR="00A31A4E" w:rsidRPr="00264490" w:rsidRDefault="00A31A4E" w:rsidP="0036297D">
      <w:pPr>
        <w:pStyle w:val="ListParagraph"/>
        <w:numPr>
          <w:ilvl w:val="0"/>
          <w:numId w:val="1"/>
        </w:numPr>
        <w:jc w:val="both"/>
        <w:rPr>
          <w:rFonts w:ascii="Arial" w:hAnsi="Arial" w:cs="Arial"/>
          <w:sz w:val="24"/>
          <w:szCs w:val="24"/>
        </w:rPr>
      </w:pPr>
      <w:r w:rsidRPr="00264490">
        <w:rPr>
          <w:rFonts w:ascii="Arial" w:hAnsi="Arial" w:cs="Arial"/>
          <w:sz w:val="24"/>
          <w:szCs w:val="24"/>
        </w:rPr>
        <w:t>To measure efficiency, we use the Trade Payables turnover period, Trade Receivables turnover period and the Inventory turnover period. These ratios help us calculate the cash conversion cycle of a business which is the time taken by the business to convert its investments in inventory and other resources into cashflows from sales. The inventory turnover period tells us how long the business takes to convert inventory into sales. The trade receivables turnover period tells us how long trade receivables take to settle their balance, and the trade payable turnover period tells us how long a company takes to pay off its creditors.</w:t>
      </w:r>
    </w:p>
    <w:p w14:paraId="7BF38798" w14:textId="4A0EC753" w:rsidR="00A31A4E" w:rsidRPr="00264490" w:rsidRDefault="00A31A4E" w:rsidP="0036297D">
      <w:pPr>
        <w:ind w:left="360"/>
        <w:jc w:val="both"/>
        <w:rPr>
          <w:rFonts w:ascii="Arial" w:hAnsi="Arial" w:cs="Arial"/>
          <w:sz w:val="24"/>
          <w:szCs w:val="24"/>
        </w:rPr>
      </w:pPr>
    </w:p>
    <w:p w14:paraId="42E6433B" w14:textId="7BEC33BA" w:rsidR="00A31A4E" w:rsidRPr="00264490" w:rsidRDefault="00A31A4E" w:rsidP="0036297D">
      <w:pPr>
        <w:pStyle w:val="ListParagraph"/>
        <w:numPr>
          <w:ilvl w:val="0"/>
          <w:numId w:val="1"/>
        </w:numPr>
        <w:jc w:val="both"/>
        <w:rPr>
          <w:rFonts w:ascii="Arial" w:hAnsi="Arial" w:cs="Arial"/>
          <w:sz w:val="24"/>
          <w:szCs w:val="24"/>
        </w:rPr>
      </w:pPr>
      <w:r w:rsidRPr="00264490">
        <w:rPr>
          <w:rFonts w:ascii="Arial" w:hAnsi="Arial" w:cs="Arial"/>
          <w:sz w:val="24"/>
          <w:szCs w:val="24"/>
        </w:rPr>
        <w:t xml:space="preserve"> </w:t>
      </w:r>
    </w:p>
    <w:p w14:paraId="05AD4552" w14:textId="0C2992BC" w:rsidR="00A31A4E" w:rsidRPr="00264490" w:rsidRDefault="00A31A4E" w:rsidP="0036297D">
      <w:pPr>
        <w:pStyle w:val="ListParagraph"/>
        <w:numPr>
          <w:ilvl w:val="0"/>
          <w:numId w:val="7"/>
        </w:numPr>
        <w:jc w:val="both"/>
        <w:rPr>
          <w:rFonts w:ascii="Arial" w:hAnsi="Arial" w:cs="Arial"/>
          <w:sz w:val="24"/>
          <w:szCs w:val="24"/>
        </w:rPr>
      </w:pPr>
      <w:r w:rsidRPr="00264490">
        <w:rPr>
          <w:rFonts w:ascii="Arial" w:hAnsi="Arial" w:cs="Arial"/>
          <w:sz w:val="24"/>
          <w:szCs w:val="24"/>
        </w:rPr>
        <w:t>Ratio analysis uses historical information that may not give the true picture about the current state of the business. Hence, it does not account for inflation as well.</w:t>
      </w:r>
    </w:p>
    <w:p w14:paraId="6D26125A" w14:textId="2EDF5539" w:rsidR="00A31A4E" w:rsidRPr="00264490" w:rsidRDefault="00A31A4E" w:rsidP="0036297D">
      <w:pPr>
        <w:pStyle w:val="ListParagraph"/>
        <w:numPr>
          <w:ilvl w:val="0"/>
          <w:numId w:val="7"/>
        </w:numPr>
        <w:jc w:val="both"/>
        <w:rPr>
          <w:rFonts w:ascii="Arial" w:hAnsi="Arial" w:cs="Arial"/>
          <w:sz w:val="24"/>
          <w:szCs w:val="24"/>
        </w:rPr>
      </w:pPr>
      <w:r w:rsidRPr="00264490">
        <w:rPr>
          <w:rFonts w:ascii="Arial" w:hAnsi="Arial" w:cs="Arial"/>
          <w:sz w:val="24"/>
          <w:szCs w:val="24"/>
        </w:rPr>
        <w:t xml:space="preserve">Ratio analysis relies heavily on the reports provided by the company, so if the reports are found to be misleading then the </w:t>
      </w:r>
      <w:r w:rsidR="00BB25E0" w:rsidRPr="00264490">
        <w:rPr>
          <w:rFonts w:ascii="Arial" w:hAnsi="Arial" w:cs="Arial"/>
          <w:sz w:val="24"/>
          <w:szCs w:val="24"/>
        </w:rPr>
        <w:t>analysis may also be deemed fallacious.</w:t>
      </w:r>
    </w:p>
    <w:p w14:paraId="3AF19F8F" w14:textId="29ED9D83" w:rsidR="00BB25E0" w:rsidRPr="00264490" w:rsidRDefault="00BB25E0" w:rsidP="0036297D">
      <w:pPr>
        <w:pStyle w:val="ListParagraph"/>
        <w:numPr>
          <w:ilvl w:val="0"/>
          <w:numId w:val="7"/>
        </w:numPr>
        <w:jc w:val="both"/>
        <w:rPr>
          <w:rFonts w:ascii="Arial" w:hAnsi="Arial" w:cs="Arial"/>
          <w:sz w:val="24"/>
          <w:szCs w:val="24"/>
        </w:rPr>
      </w:pPr>
      <w:r w:rsidRPr="00264490">
        <w:rPr>
          <w:rFonts w:ascii="Arial" w:hAnsi="Arial" w:cs="Arial"/>
          <w:sz w:val="24"/>
          <w:szCs w:val="24"/>
        </w:rPr>
        <w:lastRenderedPageBreak/>
        <w:t>It does not consider the human element of a firm. Ratio analysis cannot predict how well the company will do based on its leadership and the decisions that will be taken by them in the future.</w:t>
      </w:r>
    </w:p>
    <w:p w14:paraId="6997D6E3" w14:textId="3E519547" w:rsidR="00BB25E0" w:rsidRPr="00264490" w:rsidRDefault="00BB25E0" w:rsidP="0036297D">
      <w:pPr>
        <w:pStyle w:val="ListParagraph"/>
        <w:numPr>
          <w:ilvl w:val="0"/>
          <w:numId w:val="7"/>
        </w:numPr>
        <w:jc w:val="both"/>
        <w:rPr>
          <w:rFonts w:ascii="Arial" w:hAnsi="Arial" w:cs="Arial"/>
          <w:sz w:val="24"/>
          <w:szCs w:val="24"/>
        </w:rPr>
      </w:pPr>
      <w:r w:rsidRPr="00264490">
        <w:rPr>
          <w:rFonts w:ascii="Arial" w:hAnsi="Arial" w:cs="Arial"/>
          <w:sz w:val="24"/>
          <w:szCs w:val="24"/>
        </w:rPr>
        <w:t>Changes in accounting policies of a firm from one year to the next will deem it difficult to compare ratios from past years to the latest.</w:t>
      </w:r>
    </w:p>
    <w:p w14:paraId="5AD89B1C" w14:textId="424C5CA7" w:rsidR="00BB25E0" w:rsidRPr="00264490" w:rsidRDefault="00BB25E0" w:rsidP="0036297D">
      <w:pPr>
        <w:pStyle w:val="ListParagraph"/>
        <w:numPr>
          <w:ilvl w:val="0"/>
          <w:numId w:val="7"/>
        </w:numPr>
        <w:jc w:val="both"/>
        <w:rPr>
          <w:rFonts w:ascii="Arial" w:hAnsi="Arial" w:cs="Arial"/>
          <w:sz w:val="24"/>
          <w:szCs w:val="24"/>
        </w:rPr>
      </w:pPr>
      <w:r w:rsidRPr="00264490">
        <w:rPr>
          <w:rFonts w:ascii="Arial" w:hAnsi="Arial" w:cs="Arial"/>
          <w:sz w:val="24"/>
          <w:szCs w:val="24"/>
        </w:rPr>
        <w:t>Ratio analysis relies on financial statements as and when published by the firm, so it does not consider the seasonal changes in business.</w:t>
      </w:r>
    </w:p>
    <w:p w14:paraId="2158D19F" w14:textId="41DD52A2" w:rsidR="00BB25E0" w:rsidRPr="00264490" w:rsidRDefault="00BB25E0" w:rsidP="0036297D">
      <w:pPr>
        <w:jc w:val="both"/>
        <w:rPr>
          <w:rFonts w:ascii="Arial" w:hAnsi="Arial" w:cs="Arial"/>
          <w:sz w:val="24"/>
          <w:szCs w:val="24"/>
        </w:rPr>
      </w:pPr>
    </w:p>
    <w:p w14:paraId="62B7E5D2" w14:textId="77777777" w:rsidR="0036297D" w:rsidRPr="00264490" w:rsidRDefault="0036297D" w:rsidP="0036297D">
      <w:pPr>
        <w:jc w:val="both"/>
        <w:rPr>
          <w:rFonts w:ascii="Arial" w:hAnsi="Arial" w:cs="Arial"/>
          <w:sz w:val="24"/>
          <w:szCs w:val="24"/>
        </w:rPr>
      </w:pPr>
    </w:p>
    <w:p w14:paraId="16597836" w14:textId="671632EA" w:rsidR="00BB25E0" w:rsidRPr="00264490" w:rsidRDefault="00BB25E0" w:rsidP="0036297D">
      <w:pPr>
        <w:pStyle w:val="ListParagraph"/>
        <w:numPr>
          <w:ilvl w:val="0"/>
          <w:numId w:val="1"/>
        </w:numPr>
        <w:jc w:val="both"/>
        <w:rPr>
          <w:rFonts w:ascii="Arial" w:hAnsi="Arial" w:cs="Arial"/>
          <w:sz w:val="24"/>
          <w:szCs w:val="24"/>
        </w:rPr>
      </w:pPr>
      <w:r w:rsidRPr="00264490">
        <w:rPr>
          <w:rFonts w:ascii="Arial" w:hAnsi="Arial" w:cs="Arial"/>
          <w:sz w:val="24"/>
          <w:szCs w:val="24"/>
        </w:rPr>
        <w:t xml:space="preserve"> </w:t>
      </w:r>
    </w:p>
    <w:p w14:paraId="59AC33DE" w14:textId="36835F79" w:rsidR="00BB25E0" w:rsidRPr="00264490" w:rsidRDefault="00BB25E0" w:rsidP="0036297D">
      <w:pPr>
        <w:pStyle w:val="ListParagraph"/>
        <w:numPr>
          <w:ilvl w:val="0"/>
          <w:numId w:val="8"/>
        </w:numPr>
        <w:jc w:val="both"/>
        <w:rPr>
          <w:rFonts w:ascii="Arial" w:hAnsi="Arial" w:cs="Arial"/>
          <w:sz w:val="24"/>
          <w:szCs w:val="24"/>
        </w:rPr>
      </w:pPr>
      <w:r w:rsidRPr="00264490">
        <w:rPr>
          <w:rFonts w:ascii="Arial" w:hAnsi="Arial" w:cs="Arial"/>
          <w:sz w:val="24"/>
          <w:szCs w:val="24"/>
        </w:rPr>
        <w:t>β measures the volatility of a stock in relation to the market. Different stocks tend to have different β values as various businesses will have varying levels of profit, desirability, and price movements in the market. Stocks can trade at different β as:</w:t>
      </w:r>
    </w:p>
    <w:p w14:paraId="68F26E89" w14:textId="7E81CD23" w:rsidR="00BB25E0" w:rsidRPr="00264490" w:rsidRDefault="00BB25E0" w:rsidP="0036297D">
      <w:pPr>
        <w:pStyle w:val="ListParagraph"/>
        <w:numPr>
          <w:ilvl w:val="0"/>
          <w:numId w:val="9"/>
        </w:numPr>
        <w:jc w:val="both"/>
        <w:rPr>
          <w:rFonts w:ascii="Arial" w:hAnsi="Arial" w:cs="Arial"/>
          <w:sz w:val="24"/>
          <w:szCs w:val="24"/>
        </w:rPr>
      </w:pPr>
      <w:r w:rsidRPr="00264490">
        <w:rPr>
          <w:rFonts w:ascii="Arial" w:hAnsi="Arial" w:cs="Arial"/>
          <w:sz w:val="24"/>
          <w:szCs w:val="24"/>
        </w:rPr>
        <w:t>They may be of different industries.</w:t>
      </w:r>
    </w:p>
    <w:p w14:paraId="54A7C34E" w14:textId="3419AFEC" w:rsidR="00BB25E0" w:rsidRPr="00264490" w:rsidRDefault="00BB25E0" w:rsidP="0036297D">
      <w:pPr>
        <w:pStyle w:val="ListParagraph"/>
        <w:numPr>
          <w:ilvl w:val="0"/>
          <w:numId w:val="9"/>
        </w:numPr>
        <w:jc w:val="both"/>
        <w:rPr>
          <w:rFonts w:ascii="Arial" w:hAnsi="Arial" w:cs="Arial"/>
          <w:sz w:val="24"/>
          <w:szCs w:val="24"/>
        </w:rPr>
      </w:pPr>
      <w:r w:rsidRPr="00264490">
        <w:rPr>
          <w:rFonts w:ascii="Arial" w:hAnsi="Arial" w:cs="Arial"/>
          <w:sz w:val="24"/>
          <w:szCs w:val="24"/>
        </w:rPr>
        <w:t xml:space="preserve">The two companies will have different </w:t>
      </w:r>
      <w:r w:rsidR="001E4F68" w:rsidRPr="00264490">
        <w:rPr>
          <w:rFonts w:ascii="Arial" w:hAnsi="Arial" w:cs="Arial"/>
          <w:sz w:val="24"/>
          <w:szCs w:val="24"/>
        </w:rPr>
        <w:t xml:space="preserve">business strategies and </w:t>
      </w:r>
    </w:p>
    <w:p w14:paraId="344ED03A" w14:textId="5E069458" w:rsidR="001E4F68" w:rsidRPr="00264490" w:rsidRDefault="001E4F68" w:rsidP="0036297D">
      <w:pPr>
        <w:pStyle w:val="ListParagraph"/>
        <w:numPr>
          <w:ilvl w:val="0"/>
          <w:numId w:val="9"/>
        </w:numPr>
        <w:jc w:val="both"/>
        <w:rPr>
          <w:rFonts w:ascii="Arial" w:hAnsi="Arial" w:cs="Arial"/>
          <w:sz w:val="24"/>
          <w:szCs w:val="24"/>
        </w:rPr>
      </w:pPr>
      <w:r w:rsidRPr="00264490">
        <w:rPr>
          <w:rFonts w:ascii="Arial" w:hAnsi="Arial" w:cs="Arial"/>
          <w:sz w:val="24"/>
          <w:szCs w:val="24"/>
        </w:rPr>
        <w:t>Market sentiment towards stocks.</w:t>
      </w:r>
    </w:p>
    <w:p w14:paraId="3D75C9D6" w14:textId="165F713D" w:rsidR="001E4F68" w:rsidRPr="00264490" w:rsidRDefault="001E4F68" w:rsidP="0036297D">
      <w:pPr>
        <w:pStyle w:val="ListParagraph"/>
        <w:numPr>
          <w:ilvl w:val="0"/>
          <w:numId w:val="9"/>
        </w:numPr>
        <w:jc w:val="both"/>
        <w:rPr>
          <w:rFonts w:ascii="Arial" w:hAnsi="Arial" w:cs="Arial"/>
          <w:sz w:val="24"/>
          <w:szCs w:val="24"/>
        </w:rPr>
      </w:pPr>
      <w:r w:rsidRPr="00264490">
        <w:rPr>
          <w:rFonts w:ascii="Arial" w:hAnsi="Arial" w:cs="Arial"/>
          <w:sz w:val="24"/>
          <w:szCs w:val="24"/>
        </w:rPr>
        <w:t>Varying degree of performance.</w:t>
      </w:r>
    </w:p>
    <w:p w14:paraId="6687DF50" w14:textId="71CCDA07" w:rsidR="001E4F68" w:rsidRPr="00264490" w:rsidRDefault="001E4F68" w:rsidP="0036297D">
      <w:pPr>
        <w:pStyle w:val="ListParagraph"/>
        <w:numPr>
          <w:ilvl w:val="0"/>
          <w:numId w:val="9"/>
        </w:numPr>
        <w:jc w:val="both"/>
        <w:rPr>
          <w:rFonts w:ascii="Arial" w:hAnsi="Arial" w:cs="Arial"/>
          <w:sz w:val="24"/>
          <w:szCs w:val="24"/>
        </w:rPr>
      </w:pPr>
      <w:r w:rsidRPr="00264490">
        <w:rPr>
          <w:rFonts w:ascii="Arial" w:hAnsi="Arial" w:cs="Arial"/>
          <w:sz w:val="24"/>
          <w:szCs w:val="24"/>
        </w:rPr>
        <w:t>Demand for the stock.</w:t>
      </w:r>
    </w:p>
    <w:p w14:paraId="5AD52BDD" w14:textId="77777777" w:rsidR="001E4F68" w:rsidRPr="00264490" w:rsidRDefault="001E4F68" w:rsidP="0036297D">
      <w:pPr>
        <w:pStyle w:val="ListParagraph"/>
        <w:ind w:left="1800"/>
        <w:jc w:val="both"/>
        <w:rPr>
          <w:rFonts w:ascii="Arial" w:hAnsi="Arial" w:cs="Arial"/>
          <w:sz w:val="24"/>
          <w:szCs w:val="24"/>
        </w:rPr>
      </w:pPr>
    </w:p>
    <w:p w14:paraId="3245F60F" w14:textId="05B73E2C" w:rsidR="00153847" w:rsidRPr="00264490" w:rsidRDefault="007E6FC8" w:rsidP="0036297D">
      <w:pPr>
        <w:pStyle w:val="ListParagraph"/>
        <w:numPr>
          <w:ilvl w:val="0"/>
          <w:numId w:val="8"/>
        </w:numPr>
        <w:jc w:val="both"/>
        <w:rPr>
          <w:rFonts w:ascii="Arial" w:hAnsi="Arial" w:cs="Arial"/>
          <w:sz w:val="24"/>
          <w:szCs w:val="24"/>
        </w:rPr>
      </w:pPr>
      <m:oMath>
        <m:sSub>
          <m:sSubPr>
            <m:ctrlPr>
              <w:rPr>
                <w:rFonts w:ascii="Cambria Math" w:hAnsi="Cambria Math" w:cs="Arial"/>
                <w:sz w:val="24"/>
                <w:szCs w:val="24"/>
              </w:rPr>
            </m:ctrlPr>
          </m:sSubPr>
          <m:e>
            <m:r>
              <w:rPr>
                <w:rFonts w:ascii="Cambria Math" w:hAnsi="Cambria Math" w:cs="Arial"/>
                <w:sz w:val="24"/>
                <w:szCs w:val="24"/>
              </w:rPr>
              <m:t>β</m:t>
            </m:r>
          </m:e>
          <m:sub>
            <m:r>
              <w:rPr>
                <w:rFonts w:ascii="Cambria Math" w:hAnsi="Cambria Math" w:cs="Arial"/>
                <w:sz w:val="24"/>
                <w:szCs w:val="24"/>
              </w:rPr>
              <m:t xml:space="preserve">g </m:t>
            </m:r>
          </m:sub>
        </m:sSub>
        <m:r>
          <w:rPr>
            <w:rFonts w:ascii="Cambria Math" w:hAnsi="Cambria Math" w:cs="Arial"/>
            <w:sz w:val="24"/>
            <w:szCs w:val="24"/>
          </w:rPr>
          <m:t xml:space="preserve">= </m:t>
        </m:r>
        <m:sSub>
          <m:sSubPr>
            <m:ctrlPr>
              <w:rPr>
                <w:rFonts w:ascii="Cambria Math" w:hAnsi="Cambria Math" w:cs="Arial"/>
                <w:sz w:val="24"/>
                <w:szCs w:val="24"/>
              </w:rPr>
            </m:ctrlPr>
          </m:sSubPr>
          <m:e>
            <m:r>
              <w:rPr>
                <w:rFonts w:ascii="Cambria Math" w:hAnsi="Cambria Math" w:cs="Arial"/>
                <w:sz w:val="24"/>
                <w:szCs w:val="24"/>
              </w:rPr>
              <m:t>β</m:t>
            </m:r>
          </m:e>
          <m:sub>
            <m:r>
              <w:rPr>
                <w:rFonts w:ascii="Cambria Math" w:hAnsi="Cambria Math" w:cs="Arial"/>
                <w:sz w:val="24"/>
                <w:szCs w:val="24"/>
              </w:rPr>
              <m:t>u</m:t>
            </m:r>
          </m:sub>
        </m:sSub>
        <m:r>
          <w:rPr>
            <w:rFonts w:ascii="Cambria Math" w:hAnsi="Cambria Math" w:cs="Arial"/>
            <w:sz w:val="24"/>
            <w:szCs w:val="24"/>
          </w:rPr>
          <m:t xml:space="preserve"> </m:t>
        </m:r>
        <m:d>
          <m:dPr>
            <m:begChr m:val="["/>
            <m:endChr m:val="]"/>
            <m:ctrlPr>
              <w:rPr>
                <w:rFonts w:ascii="Cambria Math" w:hAnsi="Cambria Math" w:cs="Arial"/>
                <w:sz w:val="24"/>
                <w:szCs w:val="24"/>
              </w:rPr>
            </m:ctrlPr>
          </m:dPr>
          <m:e>
            <m:r>
              <w:rPr>
                <w:rFonts w:ascii="Cambria Math" w:hAnsi="Cambria Math" w:cs="Arial"/>
                <w:sz w:val="24"/>
                <w:szCs w:val="24"/>
              </w:rPr>
              <m:t xml:space="preserve">1 + </m:t>
            </m:r>
            <m:d>
              <m:dPr>
                <m:ctrlPr>
                  <w:rPr>
                    <w:rFonts w:ascii="Cambria Math" w:hAnsi="Cambria Math" w:cs="Arial"/>
                    <w:sz w:val="24"/>
                    <w:szCs w:val="24"/>
                  </w:rPr>
                </m:ctrlPr>
              </m:dPr>
              <m:e>
                <m:r>
                  <w:rPr>
                    <w:rFonts w:ascii="Cambria Math" w:hAnsi="Cambria Math" w:cs="Arial"/>
                    <w:sz w:val="24"/>
                    <w:szCs w:val="24"/>
                  </w:rPr>
                  <m:t xml:space="preserve">Debt - Equity Ratio </m:t>
                </m:r>
                <m:d>
                  <m:dPr>
                    <m:ctrlPr>
                      <w:rPr>
                        <w:rFonts w:ascii="Cambria Math" w:hAnsi="Cambria Math" w:cs="Arial"/>
                        <w:sz w:val="24"/>
                        <w:szCs w:val="24"/>
                      </w:rPr>
                    </m:ctrlPr>
                  </m:dPr>
                  <m:e>
                    <m:r>
                      <w:rPr>
                        <w:rFonts w:ascii="Cambria Math" w:hAnsi="Cambria Math" w:cs="Arial"/>
                        <w:sz w:val="24"/>
                        <w:szCs w:val="24"/>
                      </w:rPr>
                      <m:t>1 - tax rate</m:t>
                    </m:r>
                  </m:e>
                </m:d>
              </m:e>
            </m:d>
          </m:e>
        </m:d>
      </m:oMath>
    </w:p>
    <w:p w14:paraId="61D8C745" w14:textId="45F536FB" w:rsidR="0036297D" w:rsidRPr="00264490" w:rsidRDefault="0036297D" w:rsidP="0036297D">
      <w:pPr>
        <w:pStyle w:val="ListParagraph"/>
        <w:ind w:left="1440" w:right="3639"/>
        <w:jc w:val="both"/>
        <w:rPr>
          <w:rFonts w:ascii="Arial" w:hAnsi="Arial" w:cs="Arial"/>
          <w:sz w:val="24"/>
          <w:szCs w:val="24"/>
        </w:rPr>
      </w:pPr>
      <m:oMathPara>
        <m:oMath>
          <m:r>
            <w:rPr>
              <w:rFonts w:ascii="Cambria Math" w:hAnsi="Cambria Math" w:cs="Arial"/>
            </w:rPr>
            <m:t xml:space="preserve">⇒ </m:t>
          </m:r>
          <m:sSub>
            <m:sSubPr>
              <m:ctrlPr>
                <w:rPr>
                  <w:rFonts w:ascii="Cambria Math" w:hAnsi="Cambria Math" w:cs="Arial"/>
                </w:rPr>
              </m:ctrlPr>
            </m:sSubPr>
            <m:e>
              <m:r>
                <w:rPr>
                  <w:rFonts w:ascii="Cambria Math" w:hAnsi="Cambria Math" w:cs="Arial"/>
                </w:rPr>
                <m:t>β</m:t>
              </m:r>
            </m:e>
            <m:sub>
              <m:r>
                <w:rPr>
                  <w:rFonts w:ascii="Cambria Math" w:hAnsi="Cambria Math" w:cs="Arial"/>
                </w:rPr>
                <m:t>u</m:t>
              </m:r>
            </m:sub>
          </m:sSub>
          <m:r>
            <w:rPr>
              <w:rFonts w:ascii="Cambria Math" w:hAnsi="Cambria Math" w:cs="Arial"/>
            </w:rPr>
            <m:t>=1.1/(1+(0.5(1-0.3)))=0.815</m:t>
          </m:r>
        </m:oMath>
      </m:oMathPara>
    </w:p>
    <w:p w14:paraId="21ADD881" w14:textId="62161F2F" w:rsidR="00153847" w:rsidRPr="00264490" w:rsidRDefault="00153847" w:rsidP="0036297D">
      <w:pPr>
        <w:pStyle w:val="ListParagraph"/>
        <w:ind w:left="1440" w:right="2647"/>
        <w:jc w:val="both"/>
        <w:rPr>
          <w:rFonts w:ascii="Arial" w:eastAsiaTheme="minorEastAsia" w:hAnsi="Arial" w:cs="Arial"/>
          <w:sz w:val="24"/>
          <w:szCs w:val="24"/>
        </w:rPr>
      </w:pPr>
      <m:oMathPara>
        <m:oMath>
          <m:r>
            <w:rPr>
              <w:rFonts w:ascii="Cambria Math" w:hAnsi="Cambria Math" w:cs="Arial"/>
              <w:sz w:val="24"/>
              <w:szCs w:val="24"/>
            </w:rPr>
            <m:t xml:space="preserve"> </m:t>
          </m:r>
          <m:sSub>
            <m:sSubPr>
              <m:ctrlPr>
                <w:rPr>
                  <w:rFonts w:ascii="Cambria Math" w:hAnsi="Cambria Math" w:cs="Arial"/>
                  <w:sz w:val="24"/>
                  <w:szCs w:val="24"/>
                </w:rPr>
              </m:ctrlPr>
            </m:sSubPr>
            <m:e>
              <m:r>
                <w:rPr>
                  <w:rFonts w:ascii="Cambria Math" w:hAnsi="Cambria Math" w:cs="Arial"/>
                  <w:sz w:val="24"/>
                  <w:szCs w:val="24"/>
                </w:rPr>
                <m:t>β</m:t>
              </m:r>
            </m:e>
            <m:sub>
              <m:r>
                <w:rPr>
                  <w:rFonts w:ascii="Cambria Math" w:hAnsi="Cambria Math" w:cs="Arial"/>
                  <w:sz w:val="24"/>
                  <w:szCs w:val="24"/>
                </w:rPr>
                <m:t>g</m:t>
              </m:r>
              <m:d>
                <m:dPr>
                  <m:ctrlPr>
                    <w:rPr>
                      <w:rFonts w:ascii="Cambria Math" w:hAnsi="Cambria Math" w:cs="Arial"/>
                      <w:sz w:val="24"/>
                      <w:szCs w:val="24"/>
                    </w:rPr>
                  </m:ctrlPr>
                </m:dPr>
                <m:e>
                  <m:r>
                    <w:rPr>
                      <w:rFonts w:ascii="Cambria Math" w:hAnsi="Cambria Math" w:cs="Arial"/>
                      <w:sz w:val="24"/>
                      <w:szCs w:val="24"/>
                    </w:rPr>
                    <m:t>new</m:t>
                  </m:r>
                </m:e>
              </m:d>
            </m:sub>
          </m:sSub>
          <m:r>
            <w:rPr>
              <w:rFonts w:ascii="Cambria Math" w:hAnsi="Cambria Math" w:cs="Arial"/>
              <w:sz w:val="24"/>
              <w:szCs w:val="24"/>
            </w:rPr>
            <m:t xml:space="preserve"> = 0.815 </m:t>
          </m:r>
          <m:d>
            <m:dPr>
              <m:ctrlPr>
                <w:rPr>
                  <w:rFonts w:ascii="Cambria Math" w:hAnsi="Cambria Math" w:cs="Arial"/>
                  <w:sz w:val="24"/>
                  <w:szCs w:val="24"/>
                </w:rPr>
              </m:ctrlPr>
            </m:dPr>
            <m:e>
              <m:r>
                <w:rPr>
                  <w:rFonts w:ascii="Cambria Math" w:hAnsi="Cambria Math" w:cs="Arial"/>
                  <w:sz w:val="24"/>
                  <w:szCs w:val="24"/>
                </w:rPr>
                <m:t xml:space="preserve">1 + </m:t>
              </m:r>
              <m:d>
                <m:dPr>
                  <m:ctrlPr>
                    <w:rPr>
                      <w:rFonts w:ascii="Cambria Math" w:hAnsi="Cambria Math" w:cs="Arial"/>
                      <w:sz w:val="24"/>
                      <w:szCs w:val="24"/>
                    </w:rPr>
                  </m:ctrlPr>
                </m:dPr>
                <m:e>
                  <m:r>
                    <w:rPr>
                      <w:rFonts w:ascii="Cambria Math" w:hAnsi="Cambria Math" w:cs="Arial"/>
                      <w:sz w:val="24"/>
                      <w:szCs w:val="24"/>
                    </w:rPr>
                    <m:t>1</m:t>
                  </m:r>
                  <m:d>
                    <m:dPr>
                      <m:ctrlPr>
                        <w:rPr>
                          <w:rFonts w:ascii="Cambria Math" w:hAnsi="Cambria Math" w:cs="Arial"/>
                          <w:sz w:val="24"/>
                          <w:szCs w:val="24"/>
                        </w:rPr>
                      </m:ctrlPr>
                    </m:dPr>
                    <m:e>
                      <m:r>
                        <w:rPr>
                          <w:rFonts w:ascii="Cambria Math" w:hAnsi="Cambria Math" w:cs="Arial"/>
                          <w:sz w:val="24"/>
                          <w:szCs w:val="24"/>
                        </w:rPr>
                        <m:t>1-0.3</m:t>
                      </m:r>
                    </m:e>
                  </m:d>
                </m:e>
              </m:d>
            </m:e>
          </m:d>
          <m:r>
            <w:rPr>
              <w:rFonts w:ascii="Cambria Math" w:hAnsi="Cambria Math" w:cs="Arial"/>
              <w:sz w:val="24"/>
              <w:szCs w:val="24"/>
            </w:rPr>
            <m:t xml:space="preserve"> = 1.385</m:t>
          </m:r>
        </m:oMath>
      </m:oMathPara>
    </w:p>
    <w:p w14:paraId="5B650001" w14:textId="0245F7AD" w:rsidR="001A1CF3" w:rsidRPr="00264490" w:rsidRDefault="001A1CF3" w:rsidP="0036297D">
      <w:pPr>
        <w:jc w:val="both"/>
        <w:rPr>
          <w:rFonts w:ascii="Arial" w:hAnsi="Arial" w:cs="Arial"/>
          <w:sz w:val="24"/>
          <w:szCs w:val="24"/>
        </w:rPr>
      </w:pPr>
    </w:p>
    <w:p w14:paraId="513B63B7" w14:textId="6E416E71" w:rsidR="001A1CF3" w:rsidRPr="00264490" w:rsidRDefault="005470C2" w:rsidP="0036297D">
      <w:pPr>
        <w:pStyle w:val="ListParagraph"/>
        <w:numPr>
          <w:ilvl w:val="0"/>
          <w:numId w:val="1"/>
        </w:numPr>
        <w:jc w:val="both"/>
        <w:rPr>
          <w:rFonts w:ascii="Arial" w:hAnsi="Arial" w:cs="Arial"/>
          <w:sz w:val="24"/>
          <w:szCs w:val="24"/>
        </w:rPr>
      </w:pPr>
      <w:r w:rsidRPr="00264490">
        <w:rPr>
          <w:rFonts w:ascii="Arial" w:hAnsi="Arial" w:cs="Arial"/>
          <w:sz w:val="24"/>
          <w:szCs w:val="24"/>
        </w:rPr>
        <w:t xml:space="preserve">Solving: </w:t>
      </w:r>
    </w:p>
    <w:p w14:paraId="5F36E613" w14:textId="07382567" w:rsidR="005470C2" w:rsidRPr="00264490" w:rsidRDefault="00503856" w:rsidP="0036297D">
      <w:pPr>
        <w:pStyle w:val="ListParagraph"/>
        <w:ind w:left="0" w:right="2930"/>
        <w:jc w:val="both"/>
        <w:rPr>
          <w:rFonts w:ascii="Arial" w:eastAsiaTheme="minorEastAsia" w:hAnsi="Arial" w:cs="Arial"/>
          <w:sz w:val="24"/>
          <w:szCs w:val="24"/>
        </w:rPr>
      </w:pPr>
      <m:oMathPara>
        <m:oMath>
          <m:r>
            <w:rPr>
              <w:rFonts w:ascii="Cambria Math" w:hAnsi="Cambria Math" w:cs="Arial"/>
              <w:sz w:val="24"/>
              <w:szCs w:val="24"/>
            </w:rPr>
            <m:t>NPV = 10 = -100 + X</m:t>
          </m:r>
          <m:d>
            <m:dPr>
              <m:ctrlPr>
                <w:rPr>
                  <w:rFonts w:ascii="Cambria Math" w:hAnsi="Cambria Math" w:cs="Arial"/>
                  <w:sz w:val="24"/>
                  <w:szCs w:val="24"/>
                </w:rPr>
              </m:ctrlPr>
            </m:dPr>
            <m:e>
              <m:f>
                <m:fPr>
                  <m:ctrlPr>
                    <w:rPr>
                      <w:rFonts w:ascii="Cambria Math" w:hAnsi="Cambria Math" w:cs="Arial"/>
                      <w:sz w:val="24"/>
                      <w:szCs w:val="24"/>
                    </w:rPr>
                  </m:ctrlPr>
                </m:fPr>
                <m:num>
                  <m:r>
                    <w:rPr>
                      <w:rFonts w:ascii="Cambria Math" w:hAnsi="Cambria Math" w:cs="Arial"/>
                      <w:sz w:val="24"/>
                      <w:szCs w:val="24"/>
                    </w:rPr>
                    <m:t>1</m:t>
                  </m:r>
                </m:num>
                <m:den>
                  <m:r>
                    <w:rPr>
                      <w:rFonts w:ascii="Cambria Math" w:hAnsi="Cambria Math" w:cs="Arial"/>
                      <w:sz w:val="24"/>
                      <w:szCs w:val="24"/>
                    </w:rPr>
                    <m:t>1+i</m:t>
                  </m:r>
                </m:den>
              </m:f>
            </m:e>
          </m:d>
        </m:oMath>
      </m:oMathPara>
    </w:p>
    <w:p w14:paraId="0FFF8882" w14:textId="77777777" w:rsidR="0000159D" w:rsidRPr="00264490" w:rsidRDefault="0000159D" w:rsidP="0036297D">
      <w:pPr>
        <w:pStyle w:val="ListParagraph"/>
        <w:ind w:left="0" w:right="2930"/>
        <w:jc w:val="both"/>
        <w:rPr>
          <w:rFonts w:ascii="Arial" w:eastAsiaTheme="minorEastAsia" w:hAnsi="Arial" w:cs="Arial"/>
          <w:sz w:val="24"/>
          <w:szCs w:val="24"/>
        </w:rPr>
      </w:pPr>
    </w:p>
    <w:p w14:paraId="603D35AD" w14:textId="59249D85" w:rsidR="00503856" w:rsidRPr="00264490" w:rsidRDefault="00503856" w:rsidP="0036297D">
      <w:pPr>
        <w:pStyle w:val="ListParagraph"/>
        <w:ind w:left="0" w:right="2930"/>
        <w:jc w:val="both"/>
        <w:rPr>
          <w:rFonts w:ascii="Arial" w:eastAsiaTheme="minorEastAsia" w:hAnsi="Arial" w:cs="Arial"/>
          <w:sz w:val="24"/>
          <w:szCs w:val="24"/>
        </w:rPr>
      </w:pPr>
      <w:r w:rsidRPr="00264490">
        <w:rPr>
          <w:rFonts w:ascii="Arial" w:eastAsiaTheme="minorEastAsia" w:hAnsi="Arial" w:cs="Arial"/>
          <w:sz w:val="24"/>
          <w:szCs w:val="24"/>
        </w:rPr>
        <w:tab/>
      </w:r>
      <w:r w:rsidRPr="00264490">
        <w:rPr>
          <w:rFonts w:ascii="Arial" w:eastAsiaTheme="minorEastAsia" w:hAnsi="Arial" w:cs="Arial"/>
          <w:sz w:val="24"/>
          <w:szCs w:val="24"/>
        </w:rPr>
        <w:tab/>
      </w:r>
      <m:oMath>
        <m:r>
          <w:rPr>
            <w:rFonts w:ascii="Cambria Math" w:hAnsi="Cambria Math" w:cs="Arial"/>
            <w:sz w:val="24"/>
            <w:szCs w:val="24"/>
          </w:rPr>
          <m:t xml:space="preserve">⇒ X = 110 </m:t>
        </m:r>
        <m:d>
          <m:dPr>
            <m:ctrlPr>
              <w:rPr>
                <w:rFonts w:ascii="Cambria Math" w:hAnsi="Cambria Math" w:cs="Arial"/>
                <w:sz w:val="24"/>
                <w:szCs w:val="24"/>
              </w:rPr>
            </m:ctrlPr>
          </m:dPr>
          <m:e>
            <m:r>
              <w:rPr>
                <w:rFonts w:ascii="Cambria Math" w:hAnsi="Cambria Math" w:cs="Arial"/>
                <w:sz w:val="24"/>
                <w:szCs w:val="24"/>
              </w:rPr>
              <m:t>1+0.1</m:t>
            </m:r>
          </m:e>
        </m:d>
        <m:r>
          <w:rPr>
            <w:rFonts w:ascii="Cambria Math" w:hAnsi="Cambria Math" w:cs="Arial"/>
            <w:sz w:val="24"/>
            <w:szCs w:val="24"/>
          </w:rPr>
          <m:t xml:space="preserve"> = 121</m:t>
        </m:r>
      </m:oMath>
    </w:p>
    <w:p w14:paraId="6CBBDD4B" w14:textId="77777777" w:rsidR="0000159D" w:rsidRPr="00264490" w:rsidRDefault="0000159D" w:rsidP="0036297D">
      <w:pPr>
        <w:pStyle w:val="ListParagraph"/>
        <w:ind w:left="0" w:right="2930"/>
        <w:jc w:val="both"/>
        <w:rPr>
          <w:rFonts w:ascii="Arial" w:eastAsiaTheme="minorEastAsia" w:hAnsi="Arial" w:cs="Arial"/>
          <w:sz w:val="24"/>
          <w:szCs w:val="24"/>
        </w:rPr>
      </w:pPr>
    </w:p>
    <w:p w14:paraId="24E2F779" w14:textId="68AE2CCB" w:rsidR="0000159D" w:rsidRPr="00264490" w:rsidRDefault="0000159D" w:rsidP="0036297D">
      <w:pPr>
        <w:pStyle w:val="ListParagraph"/>
        <w:ind w:left="0" w:right="2930"/>
        <w:jc w:val="both"/>
        <w:rPr>
          <w:rFonts w:ascii="Arial" w:eastAsiaTheme="minorEastAsia" w:hAnsi="Arial" w:cs="Arial"/>
          <w:sz w:val="24"/>
          <w:szCs w:val="24"/>
        </w:rPr>
      </w:pPr>
      <w:r w:rsidRPr="00264490">
        <w:rPr>
          <w:rFonts w:ascii="Arial" w:eastAsiaTheme="minorEastAsia" w:hAnsi="Arial" w:cs="Arial"/>
          <w:sz w:val="24"/>
          <w:szCs w:val="24"/>
        </w:rPr>
        <w:tab/>
      </w:r>
      <w:r w:rsidRPr="00264490">
        <w:rPr>
          <w:rFonts w:ascii="Arial" w:eastAsiaTheme="minorEastAsia" w:hAnsi="Arial" w:cs="Arial"/>
          <w:sz w:val="24"/>
          <w:szCs w:val="24"/>
        </w:rPr>
        <w:tab/>
        <w:t>Therefore, when cost of capital is 11%:</w:t>
      </w:r>
    </w:p>
    <w:p w14:paraId="7CF968D8" w14:textId="77777777" w:rsidR="0000159D" w:rsidRPr="00264490" w:rsidRDefault="0000159D" w:rsidP="0036297D">
      <w:pPr>
        <w:pStyle w:val="ListParagraph"/>
        <w:ind w:left="0" w:right="2930"/>
        <w:jc w:val="both"/>
        <w:rPr>
          <w:rFonts w:ascii="Arial" w:eastAsiaTheme="minorEastAsia" w:hAnsi="Arial" w:cs="Arial"/>
          <w:sz w:val="24"/>
          <w:szCs w:val="24"/>
        </w:rPr>
      </w:pPr>
    </w:p>
    <w:p w14:paraId="6EF2C5B4" w14:textId="0729C66E" w:rsidR="0000159D" w:rsidRPr="00264490" w:rsidRDefault="0000159D" w:rsidP="0036297D">
      <w:pPr>
        <w:pStyle w:val="ListParagraph"/>
        <w:ind w:left="0" w:right="2930"/>
        <w:jc w:val="both"/>
        <w:rPr>
          <w:rFonts w:ascii="Arial" w:hAnsi="Arial" w:cs="Arial"/>
          <w:sz w:val="24"/>
          <w:szCs w:val="24"/>
        </w:rPr>
      </w:pPr>
      <w:r w:rsidRPr="00264490">
        <w:rPr>
          <w:rFonts w:ascii="Arial" w:eastAsiaTheme="minorEastAsia" w:hAnsi="Arial" w:cs="Arial"/>
          <w:sz w:val="24"/>
          <w:szCs w:val="24"/>
        </w:rPr>
        <w:tab/>
      </w:r>
      <w:r w:rsidRPr="00264490">
        <w:rPr>
          <w:rFonts w:ascii="Arial" w:eastAsiaTheme="minorEastAsia" w:hAnsi="Arial" w:cs="Arial"/>
          <w:sz w:val="24"/>
          <w:szCs w:val="24"/>
        </w:rPr>
        <w:tab/>
      </w:r>
      <m:oMath>
        <m:r>
          <w:rPr>
            <w:rFonts w:ascii="Cambria Math" w:hAnsi="Cambria Math" w:cs="Arial"/>
            <w:sz w:val="24"/>
            <w:szCs w:val="24"/>
          </w:rPr>
          <m:t xml:space="preserve">NPV = -100 + </m:t>
        </m:r>
        <m:f>
          <m:fPr>
            <m:ctrlPr>
              <w:rPr>
                <w:rFonts w:ascii="Cambria Math" w:hAnsi="Cambria Math" w:cs="Arial"/>
                <w:sz w:val="24"/>
                <w:szCs w:val="24"/>
              </w:rPr>
            </m:ctrlPr>
          </m:fPr>
          <m:num>
            <m:r>
              <w:rPr>
                <w:rFonts w:ascii="Cambria Math" w:hAnsi="Cambria Math" w:cs="Arial"/>
                <w:sz w:val="24"/>
                <w:szCs w:val="24"/>
              </w:rPr>
              <m:t>121</m:t>
            </m:r>
          </m:num>
          <m:den>
            <m:r>
              <w:rPr>
                <w:rFonts w:ascii="Cambria Math" w:hAnsi="Cambria Math" w:cs="Arial"/>
                <w:sz w:val="24"/>
                <w:szCs w:val="24"/>
              </w:rPr>
              <m:t>1+0.11</m:t>
            </m:r>
          </m:den>
        </m:f>
        <m:r>
          <w:rPr>
            <w:rFonts w:ascii="Cambria Math" w:hAnsi="Cambria Math" w:cs="Arial"/>
            <w:sz w:val="24"/>
            <w:szCs w:val="24"/>
          </w:rPr>
          <m:t xml:space="preserve"> = 9.009</m:t>
        </m:r>
      </m:oMath>
    </w:p>
    <w:p w14:paraId="2058FAE1" w14:textId="109D581E" w:rsidR="005470C2" w:rsidRPr="00264490" w:rsidRDefault="005470C2" w:rsidP="0036297D">
      <w:pPr>
        <w:pStyle w:val="ListParagraph"/>
        <w:jc w:val="both"/>
        <w:rPr>
          <w:rFonts w:ascii="Arial" w:hAnsi="Arial" w:cs="Arial"/>
          <w:sz w:val="24"/>
          <w:szCs w:val="24"/>
        </w:rPr>
      </w:pPr>
    </w:p>
    <w:p w14:paraId="7F4A2A39" w14:textId="74D52D61" w:rsidR="005470C2" w:rsidRPr="00264490" w:rsidRDefault="005470C2" w:rsidP="0036297D">
      <w:pPr>
        <w:pStyle w:val="ListParagraph"/>
        <w:jc w:val="both"/>
        <w:rPr>
          <w:rFonts w:ascii="Arial" w:hAnsi="Arial" w:cs="Arial"/>
          <w:sz w:val="24"/>
          <w:szCs w:val="24"/>
        </w:rPr>
      </w:pPr>
      <w:r w:rsidRPr="00264490">
        <w:rPr>
          <w:rFonts w:ascii="Arial" w:hAnsi="Arial" w:cs="Arial"/>
          <w:sz w:val="24"/>
          <w:szCs w:val="24"/>
        </w:rPr>
        <w:t>IRR will remain the same in both the cases at 21%.</w:t>
      </w:r>
    </w:p>
    <w:p w14:paraId="3D854502" w14:textId="37A51773" w:rsidR="005470C2" w:rsidRPr="00264490" w:rsidRDefault="005470C2" w:rsidP="0036297D">
      <w:pPr>
        <w:jc w:val="both"/>
        <w:rPr>
          <w:rFonts w:ascii="Arial" w:hAnsi="Arial" w:cs="Arial"/>
          <w:sz w:val="24"/>
          <w:szCs w:val="24"/>
        </w:rPr>
      </w:pPr>
    </w:p>
    <w:p w14:paraId="0AEDE6D0" w14:textId="77777777" w:rsidR="005470C2" w:rsidRPr="00264490" w:rsidRDefault="005470C2" w:rsidP="0036297D">
      <w:pPr>
        <w:pStyle w:val="ListParagraph"/>
        <w:numPr>
          <w:ilvl w:val="0"/>
          <w:numId w:val="1"/>
        </w:numPr>
        <w:jc w:val="both"/>
        <w:rPr>
          <w:rFonts w:ascii="Arial" w:hAnsi="Arial" w:cs="Arial"/>
          <w:sz w:val="24"/>
          <w:szCs w:val="24"/>
        </w:rPr>
      </w:pPr>
      <w:r w:rsidRPr="00264490">
        <w:rPr>
          <w:rFonts w:ascii="Arial" w:hAnsi="Arial" w:cs="Arial"/>
          <w:sz w:val="24"/>
          <w:szCs w:val="24"/>
        </w:rPr>
        <w:t xml:space="preserve"> </w:t>
      </w:r>
    </w:p>
    <w:p w14:paraId="5381787C" w14:textId="0A3968B5" w:rsidR="005470C2" w:rsidRPr="00264490" w:rsidRDefault="005470C2" w:rsidP="0036297D">
      <w:pPr>
        <w:pStyle w:val="ListParagraph"/>
        <w:numPr>
          <w:ilvl w:val="0"/>
          <w:numId w:val="10"/>
        </w:numPr>
        <w:jc w:val="both"/>
        <w:rPr>
          <w:rFonts w:ascii="Arial" w:hAnsi="Arial" w:cs="Arial"/>
          <w:sz w:val="24"/>
          <w:szCs w:val="24"/>
        </w:rPr>
      </w:pPr>
      <w:r w:rsidRPr="00264490">
        <w:rPr>
          <w:rFonts w:ascii="Arial" w:hAnsi="Arial" w:cs="Arial"/>
          <w:sz w:val="24"/>
          <w:szCs w:val="24"/>
        </w:rPr>
        <w:t>Specific risks are risks that are specific to companies and can be mitigated by diversification. Example: A company has a bad quarter.</w:t>
      </w:r>
    </w:p>
    <w:p w14:paraId="738A04AA" w14:textId="51646F1B" w:rsidR="005470C2" w:rsidRPr="00264490" w:rsidRDefault="005470C2" w:rsidP="0036297D">
      <w:pPr>
        <w:pStyle w:val="ListParagraph"/>
        <w:ind w:left="1440"/>
        <w:jc w:val="both"/>
        <w:rPr>
          <w:rFonts w:ascii="Arial" w:hAnsi="Arial" w:cs="Arial"/>
          <w:sz w:val="24"/>
          <w:szCs w:val="24"/>
        </w:rPr>
      </w:pPr>
      <w:r w:rsidRPr="00264490">
        <w:rPr>
          <w:rFonts w:ascii="Arial" w:hAnsi="Arial" w:cs="Arial"/>
          <w:sz w:val="24"/>
          <w:szCs w:val="24"/>
        </w:rPr>
        <w:t xml:space="preserve">Systematic risks apply to the market or the industry as a whole and cannot be mitigated through diversification. Example: Interest Rates are raised; Rate of inflation is higher than expected etc. </w:t>
      </w:r>
    </w:p>
    <w:p w14:paraId="150748E9" w14:textId="5384CDE9" w:rsidR="005470C2" w:rsidRPr="00264490" w:rsidRDefault="005470C2" w:rsidP="0036297D">
      <w:pPr>
        <w:pStyle w:val="ListParagraph"/>
        <w:ind w:left="1440"/>
        <w:jc w:val="both"/>
        <w:rPr>
          <w:rFonts w:ascii="Arial" w:hAnsi="Arial" w:cs="Arial"/>
          <w:sz w:val="24"/>
          <w:szCs w:val="24"/>
        </w:rPr>
      </w:pPr>
    </w:p>
    <w:p w14:paraId="3E31DC02" w14:textId="1D280C44" w:rsidR="00251A91" w:rsidRPr="00264490" w:rsidRDefault="007B5171" w:rsidP="0036297D">
      <w:pPr>
        <w:pStyle w:val="ListParagraph"/>
        <w:numPr>
          <w:ilvl w:val="0"/>
          <w:numId w:val="10"/>
        </w:numPr>
        <w:jc w:val="both"/>
        <w:rPr>
          <w:rFonts w:ascii="Arial" w:hAnsi="Arial" w:cs="Arial"/>
          <w:sz w:val="24"/>
          <w:szCs w:val="24"/>
        </w:rPr>
      </w:pPr>
      <w:r w:rsidRPr="00264490">
        <w:rPr>
          <w:rFonts w:ascii="Arial" w:hAnsi="Arial" w:cs="Arial"/>
          <w:sz w:val="24"/>
          <w:szCs w:val="24"/>
        </w:rPr>
        <w:t>Systematic risks are risks that apply to the entire market and are tougher to mitigate than specific risks that apply to individual firms. The type of risk being carried by a project has a role to play in its viability, as project managers always try and minimise risk to the highest possible extent. Risk analysis is carried out in ma</w:t>
      </w:r>
      <w:r w:rsidR="003C19BD" w:rsidRPr="00264490">
        <w:rPr>
          <w:rFonts w:ascii="Arial" w:hAnsi="Arial" w:cs="Arial"/>
          <w:sz w:val="24"/>
          <w:szCs w:val="24"/>
        </w:rPr>
        <w:t>n</w:t>
      </w:r>
      <w:r w:rsidRPr="00264490">
        <w:rPr>
          <w:rFonts w:ascii="Arial" w:hAnsi="Arial" w:cs="Arial"/>
          <w:sz w:val="24"/>
          <w:szCs w:val="24"/>
        </w:rPr>
        <w:t xml:space="preserve">y ways (risk matrices, scenario analysis, simulations etc.) and gives the manager an overview of how viable the project is. </w:t>
      </w:r>
      <w:r w:rsidR="003C19BD" w:rsidRPr="00264490">
        <w:rPr>
          <w:rFonts w:ascii="Arial" w:hAnsi="Arial" w:cs="Arial"/>
          <w:sz w:val="24"/>
          <w:szCs w:val="24"/>
        </w:rPr>
        <w:t>Metrics like the NPV and IRR are then calculated by considering the identified risks and the viability of the project determined.</w:t>
      </w:r>
    </w:p>
    <w:p w14:paraId="246B425B" w14:textId="77777777" w:rsidR="0036297D" w:rsidRPr="00264490" w:rsidRDefault="0036297D" w:rsidP="0036297D">
      <w:pPr>
        <w:pStyle w:val="ListParagraph"/>
        <w:ind w:left="1440"/>
        <w:jc w:val="both"/>
        <w:rPr>
          <w:rFonts w:ascii="Arial" w:hAnsi="Arial" w:cs="Arial"/>
          <w:sz w:val="24"/>
          <w:szCs w:val="24"/>
        </w:rPr>
      </w:pPr>
    </w:p>
    <w:p w14:paraId="0F4B1225" w14:textId="77777777" w:rsidR="00745E6B" w:rsidRPr="00264490" w:rsidRDefault="00745E6B" w:rsidP="0036297D">
      <w:pPr>
        <w:pStyle w:val="ListParagraph"/>
        <w:numPr>
          <w:ilvl w:val="0"/>
          <w:numId w:val="1"/>
        </w:numPr>
        <w:jc w:val="both"/>
        <w:rPr>
          <w:rFonts w:ascii="Arial" w:hAnsi="Arial" w:cs="Arial"/>
          <w:sz w:val="24"/>
          <w:szCs w:val="24"/>
        </w:rPr>
      </w:pPr>
    </w:p>
    <w:p w14:paraId="66E18318" w14:textId="6F001B04" w:rsidR="00745E6B" w:rsidRPr="00264490" w:rsidRDefault="00745E6B" w:rsidP="0036297D">
      <w:pPr>
        <w:pStyle w:val="ListParagraph"/>
        <w:numPr>
          <w:ilvl w:val="0"/>
          <w:numId w:val="11"/>
        </w:numPr>
        <w:jc w:val="both"/>
        <w:rPr>
          <w:rFonts w:ascii="Arial" w:hAnsi="Arial" w:cs="Arial"/>
          <w:sz w:val="24"/>
          <w:szCs w:val="24"/>
        </w:rPr>
      </w:pPr>
      <w:r w:rsidRPr="00264490">
        <w:rPr>
          <w:rFonts w:ascii="Arial" w:hAnsi="Arial" w:cs="Arial"/>
          <w:sz w:val="24"/>
          <w:szCs w:val="24"/>
        </w:rPr>
        <w:t xml:space="preserve">Beta is the measure of a calculating systematic </w:t>
      </w:r>
      <w:r w:rsidR="00251A91" w:rsidRPr="00264490">
        <w:rPr>
          <w:rFonts w:ascii="Arial" w:hAnsi="Arial" w:cs="Arial"/>
          <w:sz w:val="24"/>
          <w:szCs w:val="24"/>
        </w:rPr>
        <w:t>risk;</w:t>
      </w:r>
      <w:r w:rsidRPr="00264490">
        <w:rPr>
          <w:rFonts w:ascii="Arial" w:hAnsi="Arial" w:cs="Arial"/>
          <w:sz w:val="24"/>
          <w:szCs w:val="24"/>
        </w:rPr>
        <w:t xml:space="preserve"> it compares the returns a company has generated against the market. It measures how a particular stock will perform in relation to the market. </w:t>
      </w:r>
    </w:p>
    <w:p w14:paraId="5A977F11" w14:textId="7D373A8F" w:rsidR="00745E6B" w:rsidRPr="00264490" w:rsidRDefault="00745E6B" w:rsidP="0036297D">
      <w:pPr>
        <w:pStyle w:val="ListParagraph"/>
        <w:ind w:left="1440"/>
        <w:jc w:val="both"/>
        <w:rPr>
          <w:rFonts w:ascii="Arial" w:hAnsi="Arial" w:cs="Arial"/>
          <w:sz w:val="24"/>
          <w:szCs w:val="24"/>
        </w:rPr>
      </w:pPr>
      <m:oMathPara>
        <m:oMath>
          <m:r>
            <w:rPr>
              <w:rFonts w:ascii="Cambria Math" w:hAnsi="Cambria Math" w:cs="Arial"/>
              <w:sz w:val="24"/>
              <w:szCs w:val="24"/>
            </w:rPr>
            <m:t xml:space="preserve">β = </m:t>
          </m:r>
          <m:f>
            <m:fPr>
              <m:ctrlPr>
                <w:rPr>
                  <w:rFonts w:ascii="Cambria Math" w:hAnsi="Cambria Math" w:cs="Arial"/>
                  <w:sz w:val="24"/>
                  <w:szCs w:val="24"/>
                </w:rPr>
              </m:ctrlPr>
            </m:fPr>
            <m:num>
              <m:r>
                <w:rPr>
                  <w:rFonts w:ascii="Cambria Math" w:hAnsi="Cambria Math" w:cs="Arial"/>
                  <w:sz w:val="24"/>
                  <w:szCs w:val="24"/>
                </w:rPr>
                <m:t>cov</m:t>
              </m:r>
              <m:d>
                <m:dPr>
                  <m:ctrlPr>
                    <w:rPr>
                      <w:rFonts w:ascii="Cambria Math" w:hAnsi="Cambria Math" w:cs="Arial"/>
                      <w:sz w:val="24"/>
                      <w:szCs w:val="24"/>
                    </w:rPr>
                  </m:ctrlPr>
                </m:dPr>
                <m:e>
                  <m:r>
                    <w:rPr>
                      <w:rFonts w:ascii="Cambria Math" w:hAnsi="Cambria Math" w:cs="Arial"/>
                      <w:sz w:val="24"/>
                      <w:szCs w:val="24"/>
                    </w:rPr>
                    <m:t>i, m</m:t>
                  </m:r>
                </m:e>
              </m:d>
            </m:num>
            <m:den>
              <m:sSup>
                <m:sSupPr>
                  <m:ctrlPr>
                    <w:rPr>
                      <w:rFonts w:ascii="Cambria Math" w:hAnsi="Cambria Math" w:cs="Arial"/>
                      <w:sz w:val="24"/>
                      <w:szCs w:val="24"/>
                    </w:rPr>
                  </m:ctrlPr>
                </m:sSupPr>
                <m:e>
                  <m:sSub>
                    <m:sSubPr>
                      <m:ctrlPr>
                        <w:rPr>
                          <w:rFonts w:ascii="Cambria Math" w:hAnsi="Cambria Math" w:cs="Arial"/>
                          <w:sz w:val="24"/>
                          <w:szCs w:val="24"/>
                        </w:rPr>
                      </m:ctrlPr>
                    </m:sSubPr>
                    <m:e>
                      <m:r>
                        <w:rPr>
                          <w:rFonts w:ascii="Cambria Math" w:hAnsi="Cambria Math" w:cs="Arial"/>
                          <w:sz w:val="24"/>
                          <w:szCs w:val="24"/>
                        </w:rPr>
                        <m:t>σ</m:t>
                      </m:r>
                    </m:e>
                    <m:sub>
                      <m:r>
                        <w:rPr>
                          <w:rFonts w:ascii="Cambria Math" w:hAnsi="Cambria Math" w:cs="Arial"/>
                          <w:sz w:val="24"/>
                          <w:szCs w:val="24"/>
                        </w:rPr>
                        <m:t>m</m:t>
                      </m:r>
                    </m:sub>
                  </m:sSub>
                </m:e>
                <m:sup>
                  <m:r>
                    <w:rPr>
                      <w:rFonts w:ascii="Cambria Math" w:hAnsi="Cambria Math" w:cs="Arial"/>
                      <w:sz w:val="24"/>
                      <w:szCs w:val="24"/>
                    </w:rPr>
                    <m:t>2</m:t>
                  </m:r>
                </m:sup>
              </m:sSup>
            </m:den>
          </m:f>
          <m:r>
            <w:rPr>
              <w:rFonts w:ascii="Cambria Math" w:hAnsi="Cambria Math" w:cs="Arial"/>
              <w:sz w:val="24"/>
              <w:szCs w:val="24"/>
            </w:rPr>
            <m:t xml:space="preserve"> = </m:t>
          </m:r>
          <m:sSub>
            <m:sSubPr>
              <m:ctrlPr>
                <w:rPr>
                  <w:rFonts w:ascii="Cambria Math" w:hAnsi="Cambria Math" w:cs="Arial"/>
                  <w:sz w:val="24"/>
                  <w:szCs w:val="24"/>
                </w:rPr>
              </m:ctrlPr>
            </m:sSubPr>
            <m:e>
              <m:r>
                <w:rPr>
                  <w:rFonts w:ascii="Cambria Math" w:hAnsi="Cambria Math" w:cs="Arial"/>
                  <w:sz w:val="24"/>
                  <w:szCs w:val="24"/>
                </w:rPr>
                <m:t>ρ</m:t>
              </m:r>
            </m:e>
            <m:sub>
              <m:r>
                <w:rPr>
                  <w:rFonts w:ascii="Cambria Math" w:hAnsi="Cambria Math" w:cs="Arial"/>
                  <w:sz w:val="24"/>
                  <w:szCs w:val="24"/>
                </w:rPr>
                <m:t xml:space="preserve">im </m:t>
              </m:r>
            </m:sub>
          </m:sSub>
          <m:d>
            <m:dPr>
              <m:ctrlPr>
                <w:rPr>
                  <w:rFonts w:ascii="Cambria Math" w:hAnsi="Cambria Math" w:cs="Arial"/>
                  <w:sz w:val="24"/>
                  <w:szCs w:val="24"/>
                </w:rPr>
              </m:ctrlPr>
            </m:dPr>
            <m:e>
              <m:f>
                <m:fPr>
                  <m:ctrlPr>
                    <w:rPr>
                      <w:rFonts w:ascii="Cambria Math" w:hAnsi="Cambria Math" w:cs="Arial"/>
                      <w:sz w:val="24"/>
                      <w:szCs w:val="24"/>
                    </w:rPr>
                  </m:ctrlPr>
                </m:fPr>
                <m:num>
                  <m:sSub>
                    <m:sSubPr>
                      <m:ctrlPr>
                        <w:rPr>
                          <w:rFonts w:ascii="Cambria Math" w:hAnsi="Cambria Math" w:cs="Arial"/>
                          <w:sz w:val="24"/>
                          <w:szCs w:val="24"/>
                        </w:rPr>
                      </m:ctrlPr>
                    </m:sSubPr>
                    <m:e>
                      <m:r>
                        <w:rPr>
                          <w:rFonts w:ascii="Cambria Math" w:hAnsi="Cambria Math" w:cs="Arial"/>
                          <w:sz w:val="24"/>
                          <w:szCs w:val="24"/>
                        </w:rPr>
                        <m:t>σ</m:t>
                      </m:r>
                    </m:e>
                    <m:sub>
                      <m:r>
                        <w:rPr>
                          <w:rFonts w:ascii="Cambria Math" w:hAnsi="Cambria Math" w:cs="Arial"/>
                          <w:sz w:val="24"/>
                          <w:szCs w:val="24"/>
                        </w:rPr>
                        <m:t>i</m:t>
                      </m:r>
                    </m:sub>
                  </m:sSub>
                </m:num>
                <m:den>
                  <m:sSub>
                    <m:sSubPr>
                      <m:ctrlPr>
                        <w:rPr>
                          <w:rFonts w:ascii="Cambria Math" w:hAnsi="Cambria Math" w:cs="Arial"/>
                          <w:sz w:val="24"/>
                          <w:szCs w:val="24"/>
                        </w:rPr>
                      </m:ctrlPr>
                    </m:sSubPr>
                    <m:e>
                      <m:r>
                        <w:rPr>
                          <w:rFonts w:ascii="Cambria Math" w:hAnsi="Cambria Math" w:cs="Arial"/>
                          <w:sz w:val="24"/>
                          <w:szCs w:val="24"/>
                        </w:rPr>
                        <m:t>σ</m:t>
                      </m:r>
                    </m:e>
                    <m:sub>
                      <m:r>
                        <w:rPr>
                          <w:rFonts w:ascii="Cambria Math" w:hAnsi="Cambria Math" w:cs="Arial"/>
                          <w:sz w:val="24"/>
                          <w:szCs w:val="24"/>
                        </w:rPr>
                        <m:t>m</m:t>
                      </m:r>
                    </m:sub>
                  </m:sSub>
                </m:den>
              </m:f>
            </m:e>
          </m:d>
          <m:r>
            <w:rPr>
              <w:rFonts w:ascii="Cambria Math" w:hAnsi="Cambria Math" w:cs="Arial"/>
              <w:sz w:val="24"/>
              <w:szCs w:val="24"/>
            </w:rPr>
            <m:t xml:space="preserve"> where, i represents the company values and m the market.</m:t>
          </m:r>
        </m:oMath>
      </m:oMathPara>
    </w:p>
    <w:p w14:paraId="1882A64F" w14:textId="26C10F52" w:rsidR="00745E6B" w:rsidRPr="00264490" w:rsidRDefault="00745E6B" w:rsidP="0036297D">
      <w:pPr>
        <w:pStyle w:val="ListParagraph"/>
        <w:jc w:val="both"/>
        <w:rPr>
          <w:rFonts w:ascii="Arial" w:hAnsi="Arial" w:cs="Arial"/>
          <w:sz w:val="24"/>
          <w:szCs w:val="24"/>
        </w:rPr>
      </w:pPr>
    </w:p>
    <w:p w14:paraId="215A2F12" w14:textId="13797845" w:rsidR="00BB25E0" w:rsidRPr="00264490" w:rsidRDefault="00745E6B" w:rsidP="0036297D">
      <w:pPr>
        <w:pStyle w:val="ListParagraph"/>
        <w:numPr>
          <w:ilvl w:val="0"/>
          <w:numId w:val="11"/>
        </w:numPr>
        <w:jc w:val="both"/>
        <w:rPr>
          <w:rFonts w:ascii="Arial" w:hAnsi="Arial" w:cs="Arial"/>
          <w:sz w:val="24"/>
          <w:szCs w:val="24"/>
        </w:rPr>
      </w:pPr>
      <w:r w:rsidRPr="00264490">
        <w:rPr>
          <w:rFonts w:ascii="Arial" w:hAnsi="Arial" w:cs="Arial"/>
          <w:sz w:val="24"/>
          <w:szCs w:val="24"/>
        </w:rPr>
        <w:t>Beta is calculated by dividing the covariance between the company and market returns and dividing it by the variance of market returns.</w:t>
      </w:r>
    </w:p>
    <w:p w14:paraId="3607B0DB" w14:textId="60188777" w:rsidR="00745E6B" w:rsidRPr="00264490" w:rsidRDefault="00745E6B" w:rsidP="0036297D">
      <w:pPr>
        <w:pStyle w:val="ListParagraph"/>
        <w:ind w:left="1440"/>
        <w:jc w:val="both"/>
        <w:rPr>
          <w:rFonts w:ascii="Arial" w:hAnsi="Arial" w:cs="Arial"/>
          <w:sz w:val="24"/>
          <w:szCs w:val="24"/>
        </w:rPr>
      </w:pPr>
    </w:p>
    <w:p w14:paraId="2811CC21" w14:textId="75F17DE8" w:rsidR="00745E6B" w:rsidRPr="00264490" w:rsidRDefault="00745E6B" w:rsidP="0036297D">
      <w:pPr>
        <w:pStyle w:val="ListParagraph"/>
        <w:numPr>
          <w:ilvl w:val="0"/>
          <w:numId w:val="11"/>
        </w:numPr>
        <w:jc w:val="both"/>
        <w:rPr>
          <w:rFonts w:ascii="Arial" w:hAnsi="Arial" w:cs="Arial"/>
          <w:sz w:val="24"/>
          <w:szCs w:val="24"/>
        </w:rPr>
      </w:pPr>
      <w:r w:rsidRPr="00264490">
        <w:rPr>
          <w:rFonts w:ascii="Arial" w:hAnsi="Arial" w:cs="Arial"/>
          <w:sz w:val="24"/>
          <w:szCs w:val="24"/>
        </w:rPr>
        <w:t>I think it is better to invest in a stock that has a beta of 1, as this means that the stock moves perfectly in line with the beta. This would mean that I get returns that are the same as the market returns.</w:t>
      </w:r>
    </w:p>
    <w:p w14:paraId="383C6DF7" w14:textId="77777777" w:rsidR="00745E6B" w:rsidRPr="00264490" w:rsidRDefault="00745E6B" w:rsidP="0036297D">
      <w:pPr>
        <w:pStyle w:val="ListParagraph"/>
        <w:jc w:val="both"/>
        <w:rPr>
          <w:rFonts w:ascii="Arial" w:hAnsi="Arial" w:cs="Arial"/>
          <w:sz w:val="24"/>
          <w:szCs w:val="24"/>
        </w:rPr>
      </w:pPr>
    </w:p>
    <w:p w14:paraId="4C782551" w14:textId="19E1DF04" w:rsidR="00745E6B" w:rsidRPr="00264490" w:rsidRDefault="00745E6B" w:rsidP="0036297D">
      <w:pPr>
        <w:pStyle w:val="ListParagraph"/>
        <w:numPr>
          <w:ilvl w:val="0"/>
          <w:numId w:val="11"/>
        </w:numPr>
        <w:jc w:val="both"/>
        <w:rPr>
          <w:rFonts w:ascii="Arial" w:hAnsi="Arial" w:cs="Arial"/>
          <w:sz w:val="24"/>
          <w:szCs w:val="24"/>
        </w:rPr>
      </w:pPr>
      <w:r w:rsidRPr="00264490">
        <w:rPr>
          <w:rFonts w:ascii="Arial" w:hAnsi="Arial" w:cs="Arial"/>
          <w:sz w:val="24"/>
          <w:szCs w:val="24"/>
        </w:rPr>
        <w:t xml:space="preserve">Government Bonds are likely to have a </w:t>
      </w:r>
      <w:r w:rsidR="0000159D" w:rsidRPr="00264490">
        <w:rPr>
          <w:rFonts w:ascii="Arial" w:hAnsi="Arial" w:cs="Arial"/>
          <w:sz w:val="24"/>
          <w:szCs w:val="24"/>
        </w:rPr>
        <w:t>beta of zero.</w:t>
      </w:r>
    </w:p>
    <w:p w14:paraId="60CBE6A7" w14:textId="77777777" w:rsidR="0000159D" w:rsidRPr="00264490" w:rsidRDefault="0000159D" w:rsidP="0036297D">
      <w:pPr>
        <w:pStyle w:val="ListParagraph"/>
        <w:jc w:val="both"/>
        <w:rPr>
          <w:rFonts w:ascii="Arial" w:hAnsi="Arial" w:cs="Arial"/>
          <w:sz w:val="24"/>
          <w:szCs w:val="24"/>
        </w:rPr>
      </w:pPr>
    </w:p>
    <w:p w14:paraId="09356763" w14:textId="1938C876" w:rsidR="0000159D" w:rsidRPr="00264490" w:rsidRDefault="0000159D" w:rsidP="0036297D">
      <w:pPr>
        <w:jc w:val="both"/>
        <w:rPr>
          <w:rFonts w:ascii="Arial" w:hAnsi="Arial" w:cs="Arial"/>
          <w:sz w:val="24"/>
          <w:szCs w:val="24"/>
        </w:rPr>
      </w:pPr>
    </w:p>
    <w:p w14:paraId="51EAEEB0" w14:textId="77777777" w:rsidR="00AF3B48" w:rsidRPr="00264490" w:rsidRDefault="00AF3B48" w:rsidP="0036297D">
      <w:pPr>
        <w:pStyle w:val="ListParagraph"/>
        <w:numPr>
          <w:ilvl w:val="0"/>
          <w:numId w:val="1"/>
        </w:numPr>
        <w:jc w:val="both"/>
        <w:rPr>
          <w:rFonts w:ascii="Arial" w:hAnsi="Arial" w:cs="Arial"/>
          <w:sz w:val="24"/>
          <w:szCs w:val="24"/>
        </w:rPr>
      </w:pPr>
      <w:r w:rsidRPr="00264490">
        <w:rPr>
          <w:rFonts w:ascii="Arial" w:eastAsiaTheme="minorEastAsia" w:hAnsi="Arial" w:cs="Arial"/>
          <w:sz w:val="24"/>
          <w:szCs w:val="24"/>
        </w:rPr>
        <w:t xml:space="preserve"> </w:t>
      </w:r>
    </w:p>
    <w:p w14:paraId="326F2565" w14:textId="59589FDA" w:rsidR="0000159D" w:rsidRPr="00264490" w:rsidRDefault="007E6FC8" w:rsidP="0036297D">
      <w:pPr>
        <w:pStyle w:val="ListParagraph"/>
        <w:numPr>
          <w:ilvl w:val="0"/>
          <w:numId w:val="12"/>
        </w:numPr>
        <w:ind w:right="4064"/>
        <w:jc w:val="both"/>
        <w:rPr>
          <w:rFonts w:ascii="Arial" w:eastAsiaTheme="minorEastAsia" w:hAnsi="Arial" w:cs="Arial"/>
          <w:sz w:val="24"/>
          <w:szCs w:val="24"/>
        </w:rPr>
      </w:pPr>
      <m:oMath>
        <m:sSub>
          <m:sSubPr>
            <m:ctrlPr>
              <w:rPr>
                <w:rFonts w:ascii="Cambria Math" w:hAnsi="Cambria Math" w:cs="Arial"/>
                <w:sz w:val="24"/>
                <w:szCs w:val="24"/>
              </w:rPr>
            </m:ctrlPr>
          </m:sSubPr>
          <m:e>
            <m:r>
              <w:rPr>
                <w:rFonts w:ascii="Cambria Math" w:hAnsi="Cambria Math" w:cs="Arial"/>
                <w:sz w:val="24"/>
                <w:szCs w:val="24"/>
              </w:rPr>
              <m:t>β</m:t>
            </m:r>
          </m:e>
          <m:sub>
            <m:r>
              <w:rPr>
                <w:rFonts w:ascii="Cambria Math" w:hAnsi="Cambria Math" w:cs="Arial"/>
                <w:sz w:val="24"/>
                <w:szCs w:val="24"/>
              </w:rPr>
              <m:t>g</m:t>
            </m:r>
          </m:sub>
        </m:sSub>
        <m:r>
          <w:rPr>
            <w:rFonts w:ascii="Cambria Math" w:hAnsi="Cambria Math" w:cs="Arial"/>
            <w:sz w:val="24"/>
            <w:szCs w:val="24"/>
          </w:rPr>
          <m:t xml:space="preserve"> = 1.5</m:t>
        </m:r>
        <m:d>
          <m:dPr>
            <m:ctrlPr>
              <w:rPr>
                <w:rFonts w:ascii="Cambria Math" w:hAnsi="Cambria Math" w:cs="Arial"/>
                <w:sz w:val="24"/>
                <w:szCs w:val="24"/>
              </w:rPr>
            </m:ctrlPr>
          </m:dPr>
          <m:e>
            <m:r>
              <w:rPr>
                <w:rFonts w:ascii="Cambria Math" w:hAnsi="Cambria Math" w:cs="Arial"/>
                <w:sz w:val="24"/>
                <w:szCs w:val="24"/>
              </w:rPr>
              <m:t>1+</m:t>
            </m:r>
            <m:d>
              <m:dPr>
                <m:ctrlPr>
                  <w:rPr>
                    <w:rFonts w:ascii="Cambria Math" w:hAnsi="Cambria Math" w:cs="Arial"/>
                    <w:sz w:val="24"/>
                    <w:szCs w:val="24"/>
                  </w:rPr>
                </m:ctrlPr>
              </m:dPr>
              <m:e>
                <m:r>
                  <w:rPr>
                    <w:rFonts w:ascii="Cambria Math" w:hAnsi="Cambria Math" w:cs="Arial"/>
                    <w:sz w:val="24"/>
                    <w:szCs w:val="24"/>
                  </w:rPr>
                  <m:t>1-0.25</m:t>
                </m:r>
              </m:e>
            </m:d>
          </m:e>
        </m:d>
        <m:r>
          <w:rPr>
            <w:rFonts w:ascii="Cambria Math" w:hAnsi="Cambria Math" w:cs="Arial"/>
            <w:sz w:val="24"/>
            <w:szCs w:val="24"/>
          </w:rPr>
          <m:t>= 2.625</m:t>
        </m:r>
      </m:oMath>
    </w:p>
    <w:p w14:paraId="1A08A8CC" w14:textId="77777777" w:rsidR="00AF3B48" w:rsidRPr="00264490" w:rsidRDefault="00AF3B48" w:rsidP="0036297D">
      <w:pPr>
        <w:pStyle w:val="ListParagraph"/>
        <w:ind w:left="0" w:right="4064"/>
        <w:jc w:val="both"/>
        <w:rPr>
          <w:rFonts w:ascii="Arial" w:eastAsiaTheme="minorEastAsia" w:hAnsi="Arial" w:cs="Arial"/>
          <w:sz w:val="24"/>
          <w:szCs w:val="24"/>
        </w:rPr>
      </w:pPr>
    </w:p>
    <w:p w14:paraId="39E68207" w14:textId="5C01FEB6" w:rsidR="00AF3B48" w:rsidRPr="00264490" w:rsidRDefault="00AF3B48" w:rsidP="0036297D">
      <w:pPr>
        <w:pStyle w:val="ListParagraph"/>
        <w:ind w:left="0" w:right="1938"/>
        <w:jc w:val="both"/>
        <w:rPr>
          <w:rFonts w:ascii="Arial" w:eastAsiaTheme="minorEastAsia" w:hAnsi="Arial" w:cs="Arial"/>
          <w:sz w:val="24"/>
          <w:szCs w:val="24"/>
        </w:rPr>
      </w:pPr>
      <w:r w:rsidRPr="00264490">
        <w:rPr>
          <w:rFonts w:ascii="Arial" w:eastAsiaTheme="minorEastAsia" w:hAnsi="Arial" w:cs="Arial"/>
          <w:sz w:val="24"/>
          <w:szCs w:val="24"/>
        </w:rPr>
        <w:tab/>
      </w:r>
      <w:r w:rsidRPr="00264490">
        <w:rPr>
          <w:rFonts w:ascii="Arial" w:eastAsiaTheme="minorEastAsia" w:hAnsi="Arial" w:cs="Arial"/>
          <w:sz w:val="24"/>
          <w:szCs w:val="24"/>
        </w:rPr>
        <w:tab/>
      </w:r>
      <m:oMath>
        <m:r>
          <w:rPr>
            <w:rFonts w:ascii="Cambria Math" w:hAnsi="Cambria Math" w:cs="Arial"/>
            <w:sz w:val="24"/>
            <w:szCs w:val="24"/>
          </w:rPr>
          <m:t>Cost of Equity = 0.07 + 2.625</m:t>
        </m:r>
        <m:d>
          <m:dPr>
            <m:ctrlPr>
              <w:rPr>
                <w:rFonts w:ascii="Cambria Math" w:hAnsi="Cambria Math" w:cs="Arial"/>
                <w:sz w:val="24"/>
                <w:szCs w:val="24"/>
              </w:rPr>
            </m:ctrlPr>
          </m:dPr>
          <m:e>
            <m:r>
              <w:rPr>
                <w:rFonts w:ascii="Cambria Math" w:hAnsi="Cambria Math" w:cs="Arial"/>
                <w:sz w:val="24"/>
                <w:szCs w:val="24"/>
              </w:rPr>
              <m:t>0.05</m:t>
            </m:r>
          </m:e>
        </m:d>
        <m:r>
          <w:rPr>
            <w:rFonts w:ascii="Cambria Math" w:hAnsi="Cambria Math" w:cs="Arial"/>
            <w:sz w:val="24"/>
            <w:szCs w:val="24"/>
          </w:rPr>
          <m:t>= 0.201</m:t>
        </m:r>
      </m:oMath>
    </w:p>
    <w:p w14:paraId="1FAD32BC" w14:textId="77777777" w:rsidR="00AF3B48" w:rsidRPr="00264490" w:rsidRDefault="00AF3B48" w:rsidP="0036297D">
      <w:pPr>
        <w:pStyle w:val="ListParagraph"/>
        <w:ind w:left="0" w:right="3356"/>
        <w:jc w:val="both"/>
        <w:rPr>
          <w:rFonts w:ascii="Arial" w:eastAsiaTheme="minorEastAsia" w:hAnsi="Arial" w:cs="Arial"/>
          <w:sz w:val="24"/>
          <w:szCs w:val="24"/>
        </w:rPr>
      </w:pPr>
    </w:p>
    <w:p w14:paraId="0A6A4637" w14:textId="32A7BF06" w:rsidR="00AF3B48" w:rsidRPr="00264490" w:rsidRDefault="00AF3B48" w:rsidP="0036297D">
      <w:pPr>
        <w:pStyle w:val="ListParagraph"/>
        <w:ind w:left="0" w:right="-330"/>
        <w:jc w:val="both"/>
        <w:rPr>
          <w:rFonts w:ascii="Arial" w:eastAsiaTheme="minorEastAsia" w:hAnsi="Arial" w:cs="Arial"/>
          <w:sz w:val="24"/>
          <w:szCs w:val="24"/>
        </w:rPr>
      </w:pPr>
      <w:r w:rsidRPr="00264490">
        <w:rPr>
          <w:rFonts w:ascii="Arial" w:eastAsiaTheme="minorEastAsia" w:hAnsi="Arial" w:cs="Arial"/>
          <w:sz w:val="24"/>
          <w:szCs w:val="24"/>
        </w:rPr>
        <w:tab/>
      </w:r>
      <w:r w:rsidRPr="00264490">
        <w:rPr>
          <w:rFonts w:ascii="Arial" w:eastAsiaTheme="minorEastAsia" w:hAnsi="Arial" w:cs="Arial"/>
          <w:sz w:val="24"/>
          <w:szCs w:val="24"/>
        </w:rPr>
        <w:tab/>
      </w:r>
      <m:oMath>
        <m:r>
          <w:rPr>
            <w:rFonts w:ascii="Cambria Math" w:hAnsi="Cambria Math" w:cs="Arial"/>
            <w:sz w:val="24"/>
            <w:szCs w:val="24"/>
          </w:rPr>
          <m:t xml:space="preserve">WACC = </m:t>
        </m:r>
        <m:f>
          <m:fPr>
            <m:ctrlPr>
              <w:rPr>
                <w:rFonts w:ascii="Cambria Math" w:hAnsi="Cambria Math" w:cs="Arial"/>
                <w:sz w:val="24"/>
                <w:szCs w:val="24"/>
              </w:rPr>
            </m:ctrlPr>
          </m:fPr>
          <m:num>
            <m:r>
              <w:rPr>
                <w:rFonts w:ascii="Cambria Math" w:hAnsi="Cambria Math" w:cs="Arial"/>
                <w:sz w:val="24"/>
                <w:szCs w:val="24"/>
              </w:rPr>
              <m:t xml:space="preserve">Cost of Debt </m:t>
            </m:r>
            <m:d>
              <m:dPr>
                <m:ctrlPr>
                  <w:rPr>
                    <w:rFonts w:ascii="Cambria Math" w:hAnsi="Cambria Math" w:cs="Arial"/>
                    <w:sz w:val="24"/>
                    <w:szCs w:val="24"/>
                  </w:rPr>
                </m:ctrlPr>
              </m:dPr>
              <m:e>
                <m:r>
                  <w:rPr>
                    <w:rFonts w:ascii="Cambria Math" w:hAnsi="Cambria Math" w:cs="Arial"/>
                    <w:sz w:val="24"/>
                    <w:szCs w:val="24"/>
                  </w:rPr>
                  <m:t>Market Value of Debt</m:t>
                </m:r>
              </m:e>
            </m:d>
            <m:r>
              <w:rPr>
                <w:rFonts w:ascii="Cambria Math" w:hAnsi="Cambria Math" w:cs="Arial"/>
                <w:sz w:val="24"/>
                <w:szCs w:val="24"/>
              </w:rPr>
              <m:t xml:space="preserve"> + Cost of Equity </m:t>
            </m:r>
            <m:d>
              <m:dPr>
                <m:ctrlPr>
                  <w:rPr>
                    <w:rFonts w:ascii="Cambria Math" w:hAnsi="Cambria Math" w:cs="Arial"/>
                    <w:sz w:val="24"/>
                    <w:szCs w:val="24"/>
                  </w:rPr>
                </m:ctrlPr>
              </m:dPr>
              <m:e>
                <m:r>
                  <w:rPr>
                    <w:rFonts w:ascii="Cambria Math" w:hAnsi="Cambria Math" w:cs="Arial"/>
                    <w:sz w:val="24"/>
                    <w:szCs w:val="24"/>
                  </w:rPr>
                  <m:t>Market Value of Equity</m:t>
                </m:r>
              </m:e>
            </m:d>
          </m:num>
          <m:den>
            <m:r>
              <w:rPr>
                <w:rFonts w:ascii="Cambria Math" w:hAnsi="Cambria Math" w:cs="Arial"/>
                <w:sz w:val="24"/>
                <w:szCs w:val="24"/>
              </w:rPr>
              <m:t>Market Value of Debt + Market Value of Equity</m:t>
            </m:r>
          </m:den>
        </m:f>
      </m:oMath>
    </w:p>
    <w:p w14:paraId="63D8F261" w14:textId="77777777" w:rsidR="00AF3B48" w:rsidRPr="00264490" w:rsidRDefault="00AF3B48" w:rsidP="0036297D">
      <w:pPr>
        <w:pStyle w:val="ListParagraph"/>
        <w:ind w:left="0" w:right="804"/>
        <w:jc w:val="both"/>
        <w:rPr>
          <w:rFonts w:ascii="Arial" w:eastAsiaTheme="minorEastAsia" w:hAnsi="Arial" w:cs="Arial"/>
          <w:sz w:val="24"/>
          <w:szCs w:val="24"/>
        </w:rPr>
      </w:pPr>
    </w:p>
    <w:p w14:paraId="12C2271B" w14:textId="364F097A" w:rsidR="00AF3B48" w:rsidRPr="00264490" w:rsidRDefault="00AF3B48" w:rsidP="0036297D">
      <w:pPr>
        <w:pStyle w:val="ListParagraph"/>
        <w:ind w:left="0" w:right="804"/>
        <w:jc w:val="both"/>
        <w:rPr>
          <w:rFonts w:ascii="Arial" w:eastAsiaTheme="minorEastAsia" w:hAnsi="Arial" w:cs="Arial"/>
          <w:sz w:val="24"/>
          <w:szCs w:val="24"/>
        </w:rPr>
      </w:pPr>
      <w:r w:rsidRPr="00264490">
        <w:rPr>
          <w:rFonts w:ascii="Arial" w:eastAsiaTheme="minorEastAsia" w:hAnsi="Arial" w:cs="Arial"/>
          <w:sz w:val="24"/>
          <w:szCs w:val="24"/>
        </w:rPr>
        <w:tab/>
      </w:r>
      <w:r w:rsidRPr="00264490">
        <w:rPr>
          <w:rFonts w:ascii="Arial" w:eastAsiaTheme="minorEastAsia" w:hAnsi="Arial" w:cs="Arial"/>
          <w:sz w:val="24"/>
          <w:szCs w:val="24"/>
        </w:rPr>
        <w:tab/>
      </w:r>
      <m:oMath>
        <m:r>
          <w:rPr>
            <w:rFonts w:ascii="Cambria Math" w:hAnsi="Cambria Math" w:cs="Arial"/>
            <w:sz w:val="24"/>
            <w:szCs w:val="24"/>
          </w:rPr>
          <m:t xml:space="preserve">⇒WACC = </m:t>
        </m:r>
        <m:f>
          <m:fPr>
            <m:ctrlPr>
              <w:rPr>
                <w:rFonts w:ascii="Cambria Math" w:hAnsi="Cambria Math" w:cs="Arial"/>
                <w:sz w:val="24"/>
                <w:szCs w:val="24"/>
              </w:rPr>
            </m:ctrlPr>
          </m:fPr>
          <m:num>
            <m:r>
              <w:rPr>
                <w:rFonts w:ascii="Cambria Math" w:hAnsi="Cambria Math" w:cs="Arial"/>
                <w:sz w:val="24"/>
                <w:szCs w:val="24"/>
              </w:rPr>
              <m:t>0.09 + 0.201</m:t>
            </m:r>
          </m:num>
          <m:den>
            <m:r>
              <w:rPr>
                <w:rFonts w:ascii="Cambria Math" w:hAnsi="Cambria Math" w:cs="Arial"/>
                <w:sz w:val="24"/>
                <w:szCs w:val="24"/>
              </w:rPr>
              <m:t>2</m:t>
            </m:r>
          </m:den>
        </m:f>
        <m:r>
          <w:rPr>
            <w:rFonts w:ascii="Cambria Math" w:hAnsi="Cambria Math" w:cs="Arial"/>
            <w:sz w:val="24"/>
            <w:szCs w:val="24"/>
          </w:rPr>
          <m:t xml:space="preserve"> = 14.5625% </m:t>
        </m:r>
        <m:d>
          <m:dPr>
            <m:ctrlPr>
              <w:rPr>
                <w:rFonts w:ascii="Cambria Math" w:hAnsi="Cambria Math" w:cs="Arial"/>
                <w:sz w:val="24"/>
                <w:szCs w:val="24"/>
              </w:rPr>
            </m:ctrlPr>
          </m:dPr>
          <m:e>
            <m:r>
              <w:rPr>
                <w:rFonts w:ascii="Cambria Math" w:hAnsi="Cambria Math" w:cs="Arial"/>
                <w:sz w:val="24"/>
                <w:szCs w:val="24"/>
              </w:rPr>
              <m:t>∵</m:t>
            </m:r>
            <m:f>
              <m:fPr>
                <m:ctrlPr>
                  <w:rPr>
                    <w:rFonts w:ascii="Cambria Math" w:hAnsi="Cambria Math" w:cs="Arial"/>
                    <w:sz w:val="24"/>
                    <w:szCs w:val="24"/>
                  </w:rPr>
                </m:ctrlPr>
              </m:fPr>
              <m:num>
                <m:r>
                  <w:rPr>
                    <w:rFonts w:ascii="Cambria Math" w:hAnsi="Cambria Math" w:cs="Arial"/>
                    <w:sz w:val="24"/>
                    <w:szCs w:val="24"/>
                  </w:rPr>
                  <m:t xml:space="preserve"> Debt</m:t>
                </m:r>
              </m:num>
              <m:den>
                <m:r>
                  <w:rPr>
                    <w:rFonts w:ascii="Cambria Math" w:hAnsi="Cambria Math" w:cs="Arial"/>
                    <w:sz w:val="24"/>
                    <w:szCs w:val="24"/>
                  </w:rPr>
                  <m:t xml:space="preserve">Equity </m:t>
                </m:r>
              </m:den>
            </m:f>
            <m:r>
              <w:rPr>
                <w:rFonts w:ascii="Cambria Math" w:hAnsi="Cambria Math" w:cs="Arial"/>
                <w:sz w:val="24"/>
                <w:szCs w:val="24"/>
              </w:rPr>
              <m:t xml:space="preserve"> = 1:1</m:t>
            </m:r>
          </m:e>
        </m:d>
      </m:oMath>
    </w:p>
    <w:p w14:paraId="112B6E35" w14:textId="4A2F9569" w:rsidR="00AF3B48" w:rsidRPr="00264490" w:rsidRDefault="00AF3B48" w:rsidP="0036297D">
      <w:pPr>
        <w:pStyle w:val="ListParagraph"/>
        <w:ind w:left="0" w:right="804"/>
        <w:jc w:val="both"/>
        <w:rPr>
          <w:rFonts w:ascii="Arial" w:eastAsiaTheme="minorEastAsia" w:hAnsi="Arial" w:cs="Arial"/>
          <w:sz w:val="24"/>
          <w:szCs w:val="24"/>
        </w:rPr>
      </w:pPr>
    </w:p>
    <w:p w14:paraId="1E83B2CA" w14:textId="59E17F77" w:rsidR="00AF3B48" w:rsidRPr="00264490" w:rsidRDefault="00AF3B48" w:rsidP="0036297D">
      <w:pPr>
        <w:pStyle w:val="ListParagraph"/>
        <w:numPr>
          <w:ilvl w:val="0"/>
          <w:numId w:val="12"/>
        </w:numPr>
        <w:ind w:right="804"/>
        <w:jc w:val="both"/>
        <w:rPr>
          <w:rFonts w:ascii="Arial" w:eastAsiaTheme="minorEastAsia" w:hAnsi="Arial" w:cs="Arial"/>
          <w:sz w:val="24"/>
          <w:szCs w:val="24"/>
        </w:rPr>
      </w:pPr>
      <w:r w:rsidRPr="00264490">
        <w:rPr>
          <w:rFonts w:ascii="Arial" w:eastAsiaTheme="minorEastAsia" w:hAnsi="Arial" w:cs="Arial"/>
          <w:sz w:val="24"/>
          <w:szCs w:val="24"/>
        </w:rPr>
        <w:t>If all Debt is repaid Debt/Equity = 0</w:t>
      </w:r>
    </w:p>
    <w:p w14:paraId="3AE3EDDE" w14:textId="77777777" w:rsidR="001135F5" w:rsidRPr="00264490" w:rsidRDefault="001135F5" w:rsidP="0036297D">
      <w:pPr>
        <w:pStyle w:val="ListParagraph"/>
        <w:ind w:left="1440" w:right="804"/>
        <w:jc w:val="both"/>
        <w:rPr>
          <w:rFonts w:ascii="Arial" w:eastAsiaTheme="minorEastAsia" w:hAnsi="Arial" w:cs="Arial"/>
          <w:sz w:val="24"/>
          <w:szCs w:val="24"/>
        </w:rPr>
      </w:pPr>
    </w:p>
    <w:p w14:paraId="727A329E" w14:textId="55293E3B" w:rsidR="00AF3B48" w:rsidRPr="00264490" w:rsidRDefault="00AF3B48" w:rsidP="0036297D">
      <w:pPr>
        <w:pStyle w:val="ListParagraph"/>
        <w:ind w:left="0" w:right="5057"/>
        <w:jc w:val="both"/>
        <w:rPr>
          <w:rFonts w:ascii="Arial" w:eastAsiaTheme="minorEastAsia" w:hAnsi="Arial" w:cs="Arial"/>
          <w:sz w:val="24"/>
          <w:szCs w:val="24"/>
        </w:rPr>
      </w:pPr>
      <m:oMathPara>
        <m:oMath>
          <m:r>
            <w:rPr>
              <w:rFonts w:ascii="Cambria Math" w:hAnsi="Cambria Math" w:cs="Arial"/>
              <w:sz w:val="24"/>
              <w:szCs w:val="24"/>
            </w:rPr>
            <m:t>⇒</m:t>
          </m:r>
          <m:sSub>
            <m:sSubPr>
              <m:ctrlPr>
                <w:rPr>
                  <w:rFonts w:ascii="Cambria Math" w:hAnsi="Cambria Math" w:cs="Arial"/>
                  <w:sz w:val="24"/>
                  <w:szCs w:val="24"/>
                </w:rPr>
              </m:ctrlPr>
            </m:sSubPr>
            <m:e>
              <m:r>
                <w:rPr>
                  <w:rFonts w:ascii="Cambria Math" w:hAnsi="Cambria Math" w:cs="Arial"/>
                  <w:sz w:val="24"/>
                  <w:szCs w:val="24"/>
                </w:rPr>
                <m:t>β</m:t>
              </m:r>
            </m:e>
            <m:sub>
              <m:r>
                <w:rPr>
                  <w:rFonts w:ascii="Cambria Math" w:hAnsi="Cambria Math" w:cs="Arial"/>
                  <w:sz w:val="24"/>
                  <w:szCs w:val="24"/>
                </w:rPr>
                <m:t xml:space="preserve">g </m:t>
              </m:r>
            </m:sub>
          </m:sSub>
          <m:r>
            <w:rPr>
              <w:rFonts w:ascii="Cambria Math" w:hAnsi="Cambria Math" w:cs="Arial"/>
              <w:sz w:val="24"/>
              <w:szCs w:val="24"/>
            </w:rPr>
            <m:t xml:space="preserve">= </m:t>
          </m:r>
          <m:sSub>
            <m:sSubPr>
              <m:ctrlPr>
                <w:rPr>
                  <w:rFonts w:ascii="Cambria Math" w:hAnsi="Cambria Math" w:cs="Arial"/>
                  <w:sz w:val="24"/>
                  <w:szCs w:val="24"/>
                </w:rPr>
              </m:ctrlPr>
            </m:sSubPr>
            <m:e>
              <m:r>
                <w:rPr>
                  <w:rFonts w:ascii="Cambria Math" w:hAnsi="Cambria Math" w:cs="Arial"/>
                  <w:sz w:val="24"/>
                  <w:szCs w:val="24"/>
                </w:rPr>
                <m:t>β</m:t>
              </m:r>
            </m:e>
            <m:sub>
              <m:r>
                <w:rPr>
                  <w:rFonts w:ascii="Cambria Math" w:hAnsi="Cambria Math" w:cs="Arial"/>
                  <w:sz w:val="24"/>
                  <w:szCs w:val="24"/>
                </w:rPr>
                <m:t>u</m:t>
              </m:r>
            </m:sub>
          </m:sSub>
        </m:oMath>
      </m:oMathPara>
    </w:p>
    <w:p w14:paraId="2A453C72" w14:textId="612DA561" w:rsidR="001135F5" w:rsidRPr="00264490" w:rsidRDefault="001135F5" w:rsidP="0036297D">
      <w:pPr>
        <w:pStyle w:val="ListParagraph"/>
        <w:ind w:left="0" w:right="5057"/>
        <w:jc w:val="both"/>
        <w:rPr>
          <w:rFonts w:ascii="Arial" w:eastAsiaTheme="minorEastAsia" w:hAnsi="Arial" w:cs="Arial"/>
          <w:sz w:val="24"/>
          <w:szCs w:val="24"/>
        </w:rPr>
      </w:pPr>
    </w:p>
    <w:p w14:paraId="6D35E4C1" w14:textId="2F2E714D" w:rsidR="00AF3B48" w:rsidRPr="00264490" w:rsidRDefault="00AF3B48" w:rsidP="0036297D">
      <w:pPr>
        <w:pStyle w:val="ListParagraph"/>
        <w:ind w:left="0" w:right="2080"/>
        <w:jc w:val="both"/>
        <w:rPr>
          <w:rFonts w:ascii="Arial" w:eastAsiaTheme="minorEastAsia" w:hAnsi="Arial" w:cs="Arial"/>
          <w:sz w:val="24"/>
          <w:szCs w:val="24"/>
        </w:rPr>
      </w:pPr>
      <w:r w:rsidRPr="00264490">
        <w:rPr>
          <w:rFonts w:ascii="Arial" w:eastAsiaTheme="minorEastAsia" w:hAnsi="Arial" w:cs="Arial"/>
          <w:sz w:val="24"/>
          <w:szCs w:val="24"/>
        </w:rPr>
        <w:lastRenderedPageBreak/>
        <w:tab/>
      </w:r>
      <w:r w:rsidRPr="00264490">
        <w:rPr>
          <w:rFonts w:ascii="Arial" w:eastAsiaTheme="minorEastAsia" w:hAnsi="Arial" w:cs="Arial"/>
          <w:sz w:val="24"/>
          <w:szCs w:val="24"/>
        </w:rPr>
        <w:tab/>
      </w:r>
      <m:oMath>
        <m:r>
          <w:rPr>
            <w:rFonts w:ascii="Cambria Math" w:hAnsi="Cambria Math" w:cs="Arial"/>
            <w:sz w:val="24"/>
            <w:szCs w:val="24"/>
          </w:rPr>
          <m:t xml:space="preserve">∴ Cost of equity = 0.07 + </m:t>
        </m:r>
        <m:d>
          <m:dPr>
            <m:ctrlPr>
              <w:rPr>
                <w:rFonts w:ascii="Cambria Math" w:hAnsi="Cambria Math" w:cs="Arial"/>
                <w:sz w:val="24"/>
                <w:szCs w:val="24"/>
              </w:rPr>
            </m:ctrlPr>
          </m:dPr>
          <m:e>
            <m:r>
              <w:rPr>
                <w:rFonts w:ascii="Cambria Math" w:hAnsi="Cambria Math" w:cs="Arial"/>
                <w:sz w:val="24"/>
                <w:szCs w:val="24"/>
              </w:rPr>
              <m:t>1.5 · 0.05</m:t>
            </m:r>
          </m:e>
        </m:d>
        <m:r>
          <w:rPr>
            <w:rFonts w:ascii="Cambria Math" w:hAnsi="Cambria Math" w:cs="Arial"/>
            <w:sz w:val="24"/>
            <w:szCs w:val="24"/>
          </w:rPr>
          <m:t xml:space="preserve"> = 14.5%</m:t>
        </m:r>
      </m:oMath>
    </w:p>
    <w:p w14:paraId="23BD6281" w14:textId="5245AE0E" w:rsidR="001135F5" w:rsidRPr="00264490" w:rsidRDefault="001135F5" w:rsidP="0036297D">
      <w:pPr>
        <w:pStyle w:val="ListParagraph"/>
        <w:ind w:left="0" w:right="2363"/>
        <w:jc w:val="both"/>
        <w:rPr>
          <w:rFonts w:ascii="Arial" w:eastAsiaTheme="minorEastAsia" w:hAnsi="Arial" w:cs="Arial"/>
          <w:sz w:val="24"/>
          <w:szCs w:val="24"/>
        </w:rPr>
      </w:pPr>
    </w:p>
    <w:p w14:paraId="563337D6" w14:textId="05F1E40A" w:rsidR="007B3B82" w:rsidRPr="00264490" w:rsidRDefault="007B3B82" w:rsidP="0036297D">
      <w:pPr>
        <w:pStyle w:val="ListParagraph"/>
        <w:ind w:left="0" w:right="2363"/>
        <w:jc w:val="both"/>
        <w:rPr>
          <w:rFonts w:ascii="Arial" w:eastAsiaTheme="minorEastAsia" w:hAnsi="Arial" w:cs="Arial"/>
          <w:sz w:val="24"/>
          <w:szCs w:val="24"/>
        </w:rPr>
      </w:pPr>
    </w:p>
    <w:p w14:paraId="2BC5F833" w14:textId="64CF8894" w:rsidR="007B3B82" w:rsidRPr="00264490" w:rsidRDefault="007B3B82" w:rsidP="0036297D">
      <w:pPr>
        <w:pStyle w:val="ListParagraph"/>
        <w:ind w:left="0" w:right="2363"/>
        <w:jc w:val="both"/>
        <w:rPr>
          <w:rFonts w:ascii="Arial" w:eastAsiaTheme="minorEastAsia" w:hAnsi="Arial" w:cs="Arial"/>
          <w:sz w:val="24"/>
          <w:szCs w:val="24"/>
        </w:rPr>
      </w:pPr>
    </w:p>
    <w:p w14:paraId="08B77D9F" w14:textId="025AE6CD" w:rsidR="007B3B82" w:rsidRPr="00264490" w:rsidRDefault="007B3B82" w:rsidP="0036297D">
      <w:pPr>
        <w:pStyle w:val="ListParagraph"/>
        <w:ind w:left="0" w:right="2363"/>
        <w:jc w:val="both"/>
        <w:rPr>
          <w:rFonts w:ascii="Arial" w:eastAsiaTheme="minorEastAsia" w:hAnsi="Arial" w:cs="Arial"/>
          <w:sz w:val="24"/>
          <w:szCs w:val="24"/>
        </w:rPr>
      </w:pPr>
    </w:p>
    <w:p w14:paraId="7454F620" w14:textId="7A73178B" w:rsidR="007B3B82" w:rsidRPr="00264490" w:rsidRDefault="007B3B82" w:rsidP="0036297D">
      <w:pPr>
        <w:pStyle w:val="ListParagraph"/>
        <w:ind w:left="0" w:right="2363"/>
        <w:jc w:val="both"/>
        <w:rPr>
          <w:rFonts w:ascii="Arial" w:eastAsiaTheme="minorEastAsia" w:hAnsi="Arial" w:cs="Arial"/>
          <w:sz w:val="24"/>
          <w:szCs w:val="24"/>
        </w:rPr>
      </w:pPr>
    </w:p>
    <w:p w14:paraId="2C5B323F" w14:textId="1C8226C7" w:rsidR="007B3B82" w:rsidRPr="00264490" w:rsidRDefault="007B3B82" w:rsidP="0036297D">
      <w:pPr>
        <w:pStyle w:val="ListParagraph"/>
        <w:ind w:left="0" w:right="2363"/>
        <w:jc w:val="both"/>
        <w:rPr>
          <w:rFonts w:ascii="Arial" w:eastAsiaTheme="minorEastAsia" w:hAnsi="Arial" w:cs="Arial"/>
          <w:sz w:val="24"/>
          <w:szCs w:val="24"/>
        </w:rPr>
      </w:pPr>
    </w:p>
    <w:p w14:paraId="48165E2F" w14:textId="77777777" w:rsidR="0036297D" w:rsidRPr="00264490" w:rsidRDefault="0036297D" w:rsidP="0036297D">
      <w:pPr>
        <w:pStyle w:val="ListParagraph"/>
        <w:ind w:left="0" w:right="2363"/>
        <w:jc w:val="both"/>
        <w:rPr>
          <w:rFonts w:ascii="Arial" w:eastAsiaTheme="minorEastAsia" w:hAnsi="Arial" w:cs="Arial"/>
          <w:sz w:val="24"/>
          <w:szCs w:val="24"/>
        </w:rPr>
      </w:pPr>
    </w:p>
    <w:p w14:paraId="368E1792" w14:textId="042B12E3" w:rsidR="007B3B82" w:rsidRPr="00264490" w:rsidRDefault="007B3B82" w:rsidP="0036297D">
      <w:pPr>
        <w:pStyle w:val="ListParagraph"/>
        <w:ind w:left="0" w:right="2363"/>
        <w:jc w:val="both"/>
        <w:rPr>
          <w:rFonts w:ascii="Arial" w:eastAsiaTheme="minorEastAsia" w:hAnsi="Arial" w:cs="Arial"/>
          <w:sz w:val="24"/>
          <w:szCs w:val="24"/>
        </w:rPr>
      </w:pPr>
    </w:p>
    <w:p w14:paraId="03802F96" w14:textId="77777777" w:rsidR="007B3B82" w:rsidRPr="00264490" w:rsidRDefault="007B3B82" w:rsidP="0036297D">
      <w:pPr>
        <w:pStyle w:val="ListParagraph"/>
        <w:ind w:left="0" w:right="2363"/>
        <w:jc w:val="both"/>
        <w:rPr>
          <w:rFonts w:ascii="Arial" w:eastAsiaTheme="minorEastAsia" w:hAnsi="Arial" w:cs="Arial"/>
          <w:sz w:val="24"/>
          <w:szCs w:val="24"/>
        </w:rPr>
      </w:pPr>
    </w:p>
    <w:p w14:paraId="3682AF12" w14:textId="4E8318EF" w:rsidR="001135F5" w:rsidRPr="00264490" w:rsidRDefault="001135F5" w:rsidP="0036297D">
      <w:pPr>
        <w:pStyle w:val="ListParagraph"/>
        <w:ind w:left="0" w:right="2363"/>
        <w:jc w:val="both"/>
        <w:rPr>
          <w:rFonts w:ascii="Arial" w:eastAsiaTheme="minorEastAsia" w:hAnsi="Arial" w:cs="Arial"/>
          <w:sz w:val="24"/>
          <w:szCs w:val="24"/>
        </w:rPr>
      </w:pPr>
    </w:p>
    <w:p w14:paraId="55919062" w14:textId="6F360027" w:rsidR="007B3B82" w:rsidRPr="00264490" w:rsidRDefault="00140148" w:rsidP="0036297D">
      <w:pPr>
        <w:pStyle w:val="ListParagraph"/>
        <w:numPr>
          <w:ilvl w:val="0"/>
          <w:numId w:val="1"/>
        </w:numPr>
        <w:ind w:right="2363"/>
        <w:jc w:val="both"/>
        <w:rPr>
          <w:rFonts w:ascii="Arial" w:eastAsiaTheme="minorEastAsia" w:hAnsi="Arial" w:cs="Arial"/>
          <w:sz w:val="24"/>
          <w:szCs w:val="24"/>
        </w:rPr>
      </w:pPr>
      <w:r w:rsidRPr="00264490">
        <w:rPr>
          <w:rFonts w:ascii="Arial" w:eastAsiaTheme="minorEastAsia" w:hAnsi="Arial" w:cs="Arial"/>
          <w:sz w:val="24"/>
          <w:szCs w:val="24"/>
        </w:rPr>
        <w:t xml:space="preserve"> </w:t>
      </w:r>
      <m:oMath>
        <m:d>
          <m:dPr>
            <m:ctrlPr>
              <w:rPr>
                <w:rFonts w:ascii="Cambria Math" w:eastAsiaTheme="minorEastAsia" w:hAnsi="Cambria Math" w:cs="Arial"/>
                <w:i/>
                <w:sz w:val="24"/>
                <w:szCs w:val="24"/>
              </w:rPr>
            </m:ctrlPr>
          </m:dPr>
          <m:e>
            <m:r>
              <w:rPr>
                <w:rFonts w:ascii="Cambria Math" w:eastAsiaTheme="minorEastAsia" w:hAnsi="Cambria Math" w:cs="Arial"/>
                <w:sz w:val="24"/>
                <w:szCs w:val="24"/>
              </w:rPr>
              <m:t xml:space="preserve">40 × </m:t>
            </m:r>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a</m:t>
                </m:r>
              </m:e>
              <m:sub>
                <m:r>
                  <w:rPr>
                    <w:rFonts w:ascii="Cambria Math" w:eastAsiaTheme="minorEastAsia" w:hAnsi="Cambria Math" w:cs="Arial"/>
                    <w:sz w:val="24"/>
                    <w:szCs w:val="24"/>
                  </w:rPr>
                  <m:t>4⌉</m:t>
                </m:r>
              </m:sub>
              <m:sup>
                <m:r>
                  <w:rPr>
                    <w:rFonts w:ascii="Cambria Math" w:eastAsiaTheme="minorEastAsia" w:hAnsi="Cambria Math" w:cs="Arial"/>
                    <w:sz w:val="24"/>
                    <w:szCs w:val="24"/>
                  </w:rPr>
                  <m:t>@15%</m:t>
                </m:r>
              </m:sup>
            </m:sSubSup>
          </m:e>
        </m:d>
        <m:r>
          <w:rPr>
            <w:rFonts w:ascii="Cambria Math" w:eastAsiaTheme="minorEastAsia" w:hAnsi="Cambria Math" w:cs="Arial"/>
            <w:sz w:val="24"/>
            <w:szCs w:val="24"/>
          </w:rPr>
          <m:t xml:space="preserve">-X=0 </m:t>
        </m:r>
      </m:oMath>
    </w:p>
    <w:p w14:paraId="5AEB33DE" w14:textId="215B3A47" w:rsidR="007B3B82" w:rsidRPr="00264490" w:rsidRDefault="007B3B82" w:rsidP="0036297D">
      <w:pPr>
        <w:pStyle w:val="ListParagraph"/>
        <w:ind w:right="6474"/>
        <w:jc w:val="both"/>
        <w:rPr>
          <w:rFonts w:ascii="Arial" w:eastAsiaTheme="minorEastAsia" w:hAnsi="Arial" w:cs="Arial"/>
        </w:rPr>
      </w:pPr>
      <m:oMathPara>
        <m:oMath>
          <m:r>
            <w:rPr>
              <w:rFonts w:ascii="Cambria Math" w:hAnsi="Cambria Math" w:cs="Arial"/>
            </w:rPr>
            <m:t>⇒ X = 114.199</m:t>
          </m:r>
        </m:oMath>
      </m:oMathPara>
    </w:p>
    <w:p w14:paraId="43D7781B" w14:textId="77777777" w:rsidR="007B3B82" w:rsidRPr="00264490" w:rsidRDefault="007B3B82" w:rsidP="0036297D">
      <w:pPr>
        <w:pStyle w:val="ListParagraph"/>
        <w:ind w:right="6474"/>
        <w:jc w:val="both"/>
        <w:rPr>
          <w:rFonts w:ascii="Arial" w:eastAsiaTheme="minorEastAsia" w:hAnsi="Arial" w:cs="Arial"/>
        </w:rPr>
      </w:pPr>
    </w:p>
    <w:p w14:paraId="68533555" w14:textId="00853A1A" w:rsidR="007B3B82" w:rsidRPr="00264490" w:rsidRDefault="007B3B82" w:rsidP="0036297D">
      <w:pPr>
        <w:pStyle w:val="ListParagraph"/>
        <w:ind w:right="6474"/>
        <w:jc w:val="both"/>
        <w:rPr>
          <w:rFonts w:ascii="Arial" w:eastAsiaTheme="minorEastAsia" w:hAnsi="Arial" w:cs="Arial"/>
          <w:sz w:val="24"/>
          <w:szCs w:val="24"/>
        </w:rPr>
      </w:pPr>
      <w:r w:rsidRPr="00264490">
        <w:rPr>
          <w:rFonts w:ascii="Arial" w:eastAsiaTheme="minorEastAsia" w:hAnsi="Arial" w:cs="Arial"/>
          <w:sz w:val="24"/>
          <w:szCs w:val="24"/>
        </w:rPr>
        <w:t xml:space="preserve">Now, </w:t>
      </w:r>
    </w:p>
    <w:p w14:paraId="12129618" w14:textId="3FBD8C92" w:rsidR="007B3B82" w:rsidRPr="00264490" w:rsidRDefault="007B3B82" w:rsidP="0036297D">
      <w:pPr>
        <w:pStyle w:val="ListParagraph"/>
        <w:ind w:left="-1418" w:right="379"/>
        <w:jc w:val="both"/>
        <w:rPr>
          <w:rFonts w:ascii="Arial" w:eastAsiaTheme="minorEastAsia" w:hAnsi="Arial" w:cs="Arial"/>
        </w:rPr>
      </w:pPr>
      <m:oMathPara>
        <m:oMath>
          <m:r>
            <w:rPr>
              <w:rFonts w:ascii="Cambria Math" w:hAnsi="Cambria Math" w:cs="Arial"/>
            </w:rPr>
            <m:t xml:space="preserve">Profitablility Index = </m:t>
          </m:r>
          <m:f>
            <m:fPr>
              <m:ctrlPr>
                <w:rPr>
                  <w:rFonts w:ascii="Cambria Math" w:hAnsi="Cambria Math" w:cs="Arial"/>
                </w:rPr>
              </m:ctrlPr>
            </m:fPr>
            <m:num>
              <m:r>
                <w:rPr>
                  <w:rFonts w:ascii="Cambria Math" w:hAnsi="Cambria Math" w:cs="Arial"/>
                </w:rPr>
                <m:t>Present Value of future cashflows</m:t>
              </m:r>
            </m:num>
            <m:den>
              <m:r>
                <w:rPr>
                  <w:rFonts w:ascii="Cambria Math" w:hAnsi="Cambria Math" w:cs="Arial"/>
                </w:rPr>
                <m:t>Initial Investment</m:t>
              </m:r>
            </m:den>
          </m:f>
        </m:oMath>
      </m:oMathPara>
    </w:p>
    <w:p w14:paraId="65C6977A" w14:textId="77777777" w:rsidR="004F70EB" w:rsidRPr="00264490" w:rsidRDefault="004F70EB" w:rsidP="0036297D">
      <w:pPr>
        <w:pStyle w:val="ListParagraph"/>
        <w:ind w:left="-1418" w:right="379"/>
        <w:jc w:val="both"/>
        <w:rPr>
          <w:rFonts w:ascii="Arial" w:eastAsiaTheme="minorEastAsia" w:hAnsi="Arial" w:cs="Arial"/>
        </w:rPr>
      </w:pPr>
    </w:p>
    <w:p w14:paraId="12DD8CAA" w14:textId="5C2C5B88" w:rsidR="007B3B82" w:rsidRPr="00264490" w:rsidRDefault="007B3B82" w:rsidP="0036297D">
      <w:pPr>
        <w:pStyle w:val="ListParagraph"/>
        <w:ind w:left="567" w:right="2222"/>
        <w:jc w:val="both"/>
        <w:rPr>
          <w:rFonts w:ascii="Arial" w:eastAsiaTheme="minorEastAsia" w:hAnsi="Arial" w:cs="Arial"/>
        </w:rPr>
      </w:pPr>
      <m:oMathPara>
        <m:oMath>
          <m:r>
            <w:rPr>
              <w:rFonts w:ascii="Cambria Math" w:hAnsi="Cambria Math" w:cs="Arial"/>
            </w:rPr>
            <m:t xml:space="preserve">⇒ Present Value of Cashflows = </m:t>
          </m:r>
          <m:r>
            <m:rPr>
              <m:sty m:val="p"/>
            </m:rPr>
            <w:rPr>
              <w:rFonts w:ascii="Cambria Math" w:hAnsi="Cambria Math" w:cs="Arial"/>
            </w:rPr>
            <m:t>1.064*114.199=121.507</m:t>
          </m:r>
        </m:oMath>
      </m:oMathPara>
    </w:p>
    <w:p w14:paraId="24A2E8E3" w14:textId="18CD0BA2" w:rsidR="007B3B82" w:rsidRPr="00264490" w:rsidRDefault="007B3B82" w:rsidP="0036297D">
      <w:pPr>
        <w:pStyle w:val="ListParagraph"/>
        <w:ind w:left="567" w:right="3923"/>
        <w:jc w:val="both"/>
        <w:rPr>
          <w:rFonts w:ascii="Arial" w:eastAsiaTheme="minorEastAsia" w:hAnsi="Arial" w:cs="Arial"/>
          <w:sz w:val="24"/>
          <w:szCs w:val="24"/>
        </w:rPr>
      </w:pPr>
    </w:p>
    <w:p w14:paraId="70521272" w14:textId="4348DD3B" w:rsidR="007B3B82" w:rsidRPr="00264490" w:rsidRDefault="004F70EB" w:rsidP="0036297D">
      <w:pPr>
        <w:pStyle w:val="ListParagraph"/>
        <w:numPr>
          <w:ilvl w:val="0"/>
          <w:numId w:val="25"/>
        </w:numPr>
        <w:ind w:right="237"/>
        <w:jc w:val="both"/>
        <w:rPr>
          <w:rFonts w:ascii="Arial" w:eastAsiaTheme="minorEastAsia" w:hAnsi="Arial" w:cs="Arial"/>
        </w:rPr>
      </w:pPr>
      <w:r w:rsidRPr="00264490">
        <w:rPr>
          <w:rFonts w:ascii="Arial" w:eastAsiaTheme="minorEastAsia" w:hAnsi="Arial" w:cs="Arial"/>
          <w:sz w:val="24"/>
          <w:szCs w:val="24"/>
        </w:rPr>
        <w:t xml:space="preserve"> </w:t>
      </w:r>
      <m:oMath>
        <m:r>
          <w:rPr>
            <w:rFonts w:ascii="Cambria Math" w:eastAsiaTheme="minorEastAsia" w:hAnsi="Cambria Math" w:cs="Arial"/>
            <w:sz w:val="24"/>
            <w:szCs w:val="24"/>
          </w:rPr>
          <m:t xml:space="preserve"> Net Present Value=121.507-114.199=7.309</m:t>
        </m:r>
      </m:oMath>
    </w:p>
    <w:p w14:paraId="1FEA5198" w14:textId="77777777" w:rsidR="004F70EB" w:rsidRPr="00264490" w:rsidRDefault="004F70EB" w:rsidP="0036297D">
      <w:pPr>
        <w:pStyle w:val="ListParagraph"/>
        <w:ind w:left="1287" w:right="237"/>
        <w:jc w:val="both"/>
        <w:rPr>
          <w:rFonts w:ascii="Arial" w:eastAsiaTheme="minorEastAsia" w:hAnsi="Arial" w:cs="Arial"/>
        </w:rPr>
      </w:pPr>
    </w:p>
    <w:p w14:paraId="36B69952" w14:textId="0F916826" w:rsidR="007D5857" w:rsidRPr="00264490" w:rsidRDefault="00F02A61" w:rsidP="0036297D">
      <w:pPr>
        <w:pStyle w:val="ListParagraph"/>
        <w:numPr>
          <w:ilvl w:val="0"/>
          <w:numId w:val="25"/>
        </w:numPr>
        <w:ind w:right="3639"/>
        <w:jc w:val="both"/>
        <w:rPr>
          <w:rFonts w:ascii="Arial" w:eastAsiaTheme="minorEastAsia" w:hAnsi="Arial" w:cs="Arial"/>
        </w:rPr>
      </w:pPr>
      <w:r w:rsidRPr="00264490">
        <w:rPr>
          <w:rFonts w:ascii="Arial" w:eastAsiaTheme="minorEastAsia" w:hAnsi="Arial" w:cs="Arial"/>
        </w:rPr>
        <w:t xml:space="preserve"> </w:t>
      </w:r>
      <m:oMath>
        <m:r>
          <w:rPr>
            <w:rFonts w:ascii="Cambria Math" w:hAnsi="Cambria Math" w:cs="Arial"/>
          </w:rPr>
          <m:t xml:space="preserve">121.507 = 40 · </m:t>
        </m:r>
        <m:sSubSup>
          <m:sSubSupPr>
            <m:ctrlPr>
              <w:rPr>
                <w:rFonts w:ascii="Cambria Math" w:hAnsi="Cambria Math" w:cs="Arial"/>
              </w:rPr>
            </m:ctrlPr>
          </m:sSubSupPr>
          <m:e>
            <m:r>
              <w:rPr>
                <w:rFonts w:ascii="Cambria Math" w:hAnsi="Cambria Math" w:cs="Arial"/>
              </w:rPr>
              <m:t>a</m:t>
            </m:r>
          </m:e>
          <m:sub>
            <m:r>
              <w:rPr>
                <w:rFonts w:ascii="Cambria Math" w:hAnsi="Cambria Math" w:cs="Arial"/>
              </w:rPr>
              <m:t>4⌉</m:t>
            </m:r>
          </m:sub>
          <m:sup>
            <m:r>
              <w:rPr>
                <w:rFonts w:ascii="Cambria Math" w:hAnsi="Cambria Math" w:cs="Arial"/>
              </w:rPr>
              <m:t>@i%</m:t>
            </m:r>
          </m:sup>
        </m:sSubSup>
      </m:oMath>
    </w:p>
    <w:p w14:paraId="58552FFA" w14:textId="0E66E2CE" w:rsidR="007D5857" w:rsidRPr="00264490" w:rsidRDefault="007D5857" w:rsidP="0036297D">
      <w:pPr>
        <w:ind w:left="1287" w:right="4206"/>
        <w:jc w:val="both"/>
        <w:rPr>
          <w:rFonts w:ascii="Arial" w:eastAsiaTheme="minorEastAsia" w:hAnsi="Arial" w:cs="Arial"/>
        </w:rPr>
      </w:pPr>
      <m:oMathPara>
        <m:oMath>
          <m:r>
            <w:rPr>
              <w:rFonts w:ascii="Cambria Math" w:hAnsi="Cambria Math" w:cs="Arial"/>
            </w:rPr>
            <m:t>⇒ i = Cost of Capital= 11.99%</m:t>
          </m:r>
        </m:oMath>
      </m:oMathPara>
    </w:p>
    <w:p w14:paraId="21652778" w14:textId="50FB9657" w:rsidR="00F02A61" w:rsidRPr="00264490" w:rsidRDefault="00F02A61" w:rsidP="0036297D">
      <w:pPr>
        <w:ind w:right="3639"/>
        <w:jc w:val="both"/>
        <w:rPr>
          <w:rFonts w:ascii="Arial" w:eastAsiaTheme="minorEastAsia" w:hAnsi="Arial" w:cs="Arial"/>
        </w:rPr>
      </w:pPr>
    </w:p>
    <w:p w14:paraId="5EC35CCC" w14:textId="291B0A0D" w:rsidR="00F02A61" w:rsidRPr="00264490" w:rsidRDefault="00086B9E" w:rsidP="0036297D">
      <w:pPr>
        <w:pStyle w:val="ListParagraph"/>
        <w:numPr>
          <w:ilvl w:val="0"/>
          <w:numId w:val="25"/>
        </w:numPr>
        <w:ind w:right="3639"/>
        <w:jc w:val="both"/>
        <w:rPr>
          <w:rFonts w:ascii="Arial" w:eastAsiaTheme="minorEastAsia" w:hAnsi="Arial" w:cs="Arial"/>
        </w:rPr>
      </w:pPr>
      <m:oMath>
        <m:r>
          <w:rPr>
            <w:rFonts w:ascii="Cambria Math" w:eastAsiaTheme="minorEastAsia" w:hAnsi="Cambria Math" w:cs="Arial"/>
          </w:rPr>
          <m:t>Cost of Project=114.199</m:t>
        </m:r>
      </m:oMath>
    </w:p>
    <w:p w14:paraId="26D31B9C" w14:textId="599124B5" w:rsidR="00140148" w:rsidRPr="00264490" w:rsidRDefault="00140148" w:rsidP="0036297D">
      <w:pPr>
        <w:ind w:right="2363"/>
        <w:jc w:val="both"/>
        <w:rPr>
          <w:rFonts w:ascii="Arial" w:eastAsiaTheme="minorEastAsia" w:hAnsi="Arial" w:cs="Arial"/>
          <w:sz w:val="24"/>
          <w:szCs w:val="24"/>
        </w:rPr>
      </w:pPr>
    </w:p>
    <w:p w14:paraId="7436F6E1" w14:textId="03AE4E1D" w:rsidR="00251A91" w:rsidRPr="00264490" w:rsidRDefault="007D5857" w:rsidP="0036297D">
      <w:pPr>
        <w:pStyle w:val="ListParagraph"/>
        <w:numPr>
          <w:ilvl w:val="0"/>
          <w:numId w:val="25"/>
        </w:numPr>
        <w:ind w:right="2363"/>
        <w:jc w:val="both"/>
        <w:rPr>
          <w:rFonts w:ascii="Arial" w:eastAsiaTheme="minorEastAsia" w:hAnsi="Arial" w:cs="Arial"/>
          <w:sz w:val="24"/>
          <w:szCs w:val="24"/>
        </w:rPr>
      </w:pPr>
      <m:oMath>
        <m:r>
          <w:rPr>
            <w:rFonts w:ascii="Cambria Math" w:hAnsi="Cambria Math" w:cs="Arial"/>
          </w:rPr>
          <m:t xml:space="preserve">Payback Period = </m:t>
        </m:r>
        <m:f>
          <m:fPr>
            <m:ctrlPr>
              <w:rPr>
                <w:rFonts w:ascii="Cambria Math" w:hAnsi="Cambria Math" w:cs="Arial"/>
              </w:rPr>
            </m:ctrlPr>
          </m:fPr>
          <m:num>
            <m:r>
              <w:rPr>
                <w:rFonts w:ascii="Cambria Math" w:hAnsi="Cambria Math" w:cs="Arial"/>
              </w:rPr>
              <m:t>114.199</m:t>
            </m:r>
          </m:num>
          <m:den>
            <m:r>
              <w:rPr>
                <w:rFonts w:ascii="Cambria Math" w:hAnsi="Cambria Math" w:cs="Arial"/>
              </w:rPr>
              <m:t>40</m:t>
            </m:r>
          </m:den>
        </m:f>
        <m:r>
          <w:rPr>
            <w:rFonts w:ascii="Cambria Math" w:hAnsi="Cambria Math" w:cs="Arial"/>
          </w:rPr>
          <m:t xml:space="preserve"> = 2.85 years ≈3 years</m:t>
        </m:r>
      </m:oMath>
    </w:p>
    <w:p w14:paraId="4549C532" w14:textId="7F1ED7EF" w:rsidR="00251A91" w:rsidRPr="00264490" w:rsidRDefault="00251A91" w:rsidP="0036297D">
      <w:pPr>
        <w:ind w:right="2363"/>
        <w:jc w:val="both"/>
        <w:rPr>
          <w:rFonts w:ascii="Arial" w:eastAsiaTheme="minorEastAsia" w:hAnsi="Arial" w:cs="Arial"/>
          <w:sz w:val="24"/>
          <w:szCs w:val="24"/>
        </w:rPr>
      </w:pPr>
    </w:p>
    <w:p w14:paraId="5D4EF517" w14:textId="391D6A91" w:rsidR="0036297D" w:rsidRPr="00264490" w:rsidRDefault="0036297D" w:rsidP="0036297D">
      <w:pPr>
        <w:ind w:right="2363"/>
        <w:jc w:val="both"/>
        <w:rPr>
          <w:rFonts w:ascii="Arial" w:eastAsiaTheme="minorEastAsia" w:hAnsi="Arial" w:cs="Arial"/>
          <w:sz w:val="24"/>
          <w:szCs w:val="24"/>
        </w:rPr>
      </w:pPr>
    </w:p>
    <w:p w14:paraId="388E1624" w14:textId="3DF43846" w:rsidR="0036297D" w:rsidRPr="00264490" w:rsidRDefault="0036297D" w:rsidP="0036297D">
      <w:pPr>
        <w:ind w:right="2363"/>
        <w:jc w:val="both"/>
        <w:rPr>
          <w:rFonts w:ascii="Arial" w:eastAsiaTheme="minorEastAsia" w:hAnsi="Arial" w:cs="Arial"/>
          <w:sz w:val="24"/>
          <w:szCs w:val="24"/>
        </w:rPr>
      </w:pPr>
    </w:p>
    <w:p w14:paraId="5D1F9D0F" w14:textId="20D93B2B" w:rsidR="0036297D" w:rsidRPr="00264490" w:rsidRDefault="0036297D" w:rsidP="0036297D">
      <w:pPr>
        <w:ind w:right="2363"/>
        <w:jc w:val="both"/>
        <w:rPr>
          <w:rFonts w:ascii="Arial" w:eastAsiaTheme="minorEastAsia" w:hAnsi="Arial" w:cs="Arial"/>
          <w:sz w:val="24"/>
          <w:szCs w:val="24"/>
        </w:rPr>
      </w:pPr>
    </w:p>
    <w:p w14:paraId="48BF979E" w14:textId="79286EAC" w:rsidR="0036297D" w:rsidRPr="00264490" w:rsidRDefault="0036297D" w:rsidP="0036297D">
      <w:pPr>
        <w:ind w:right="2363"/>
        <w:jc w:val="both"/>
        <w:rPr>
          <w:rFonts w:ascii="Arial" w:eastAsiaTheme="minorEastAsia" w:hAnsi="Arial" w:cs="Arial"/>
          <w:sz w:val="24"/>
          <w:szCs w:val="24"/>
        </w:rPr>
      </w:pPr>
    </w:p>
    <w:p w14:paraId="1F2ABA5E" w14:textId="453C619E" w:rsidR="0036297D" w:rsidRPr="00264490" w:rsidRDefault="0036297D" w:rsidP="0036297D">
      <w:pPr>
        <w:ind w:right="2363"/>
        <w:jc w:val="both"/>
        <w:rPr>
          <w:rFonts w:ascii="Arial" w:eastAsiaTheme="minorEastAsia" w:hAnsi="Arial" w:cs="Arial"/>
          <w:sz w:val="24"/>
          <w:szCs w:val="24"/>
        </w:rPr>
      </w:pPr>
    </w:p>
    <w:p w14:paraId="3879D074" w14:textId="343EB4C1" w:rsidR="0036297D" w:rsidRPr="00264490" w:rsidRDefault="0036297D" w:rsidP="0036297D">
      <w:pPr>
        <w:ind w:right="2363"/>
        <w:jc w:val="both"/>
        <w:rPr>
          <w:rFonts w:ascii="Arial" w:eastAsiaTheme="minorEastAsia" w:hAnsi="Arial" w:cs="Arial"/>
          <w:sz w:val="24"/>
          <w:szCs w:val="24"/>
        </w:rPr>
      </w:pPr>
    </w:p>
    <w:p w14:paraId="64A915F2" w14:textId="45BBC9D8" w:rsidR="0036297D" w:rsidRPr="00264490" w:rsidRDefault="0036297D" w:rsidP="0036297D">
      <w:pPr>
        <w:ind w:right="2363"/>
        <w:jc w:val="both"/>
        <w:rPr>
          <w:rFonts w:ascii="Arial" w:eastAsiaTheme="minorEastAsia" w:hAnsi="Arial" w:cs="Arial"/>
          <w:sz w:val="24"/>
          <w:szCs w:val="24"/>
        </w:rPr>
      </w:pPr>
    </w:p>
    <w:p w14:paraId="503B30A5" w14:textId="09C6073B" w:rsidR="0036297D" w:rsidRPr="00264490" w:rsidRDefault="0036297D" w:rsidP="0036297D">
      <w:pPr>
        <w:ind w:right="2363"/>
        <w:jc w:val="both"/>
        <w:rPr>
          <w:rFonts w:ascii="Arial" w:eastAsiaTheme="minorEastAsia" w:hAnsi="Arial" w:cs="Arial"/>
          <w:sz w:val="24"/>
          <w:szCs w:val="24"/>
        </w:rPr>
      </w:pPr>
    </w:p>
    <w:p w14:paraId="0D101B62" w14:textId="3DF733E0" w:rsidR="0036297D" w:rsidRPr="00264490" w:rsidRDefault="0036297D" w:rsidP="0036297D">
      <w:pPr>
        <w:ind w:right="2363"/>
        <w:jc w:val="both"/>
        <w:rPr>
          <w:rFonts w:ascii="Arial" w:eastAsiaTheme="minorEastAsia" w:hAnsi="Arial" w:cs="Arial"/>
          <w:sz w:val="24"/>
          <w:szCs w:val="24"/>
        </w:rPr>
      </w:pPr>
    </w:p>
    <w:p w14:paraId="4F8DF7D5" w14:textId="14698FF5" w:rsidR="0036297D" w:rsidRPr="00264490" w:rsidRDefault="0036297D" w:rsidP="0036297D">
      <w:pPr>
        <w:ind w:right="2363"/>
        <w:jc w:val="both"/>
        <w:rPr>
          <w:rFonts w:ascii="Arial" w:eastAsiaTheme="minorEastAsia" w:hAnsi="Arial" w:cs="Arial"/>
          <w:sz w:val="24"/>
          <w:szCs w:val="24"/>
        </w:rPr>
      </w:pPr>
    </w:p>
    <w:p w14:paraId="30C45ADC" w14:textId="77DE6DE1" w:rsidR="0036297D" w:rsidRPr="00264490" w:rsidRDefault="0036297D" w:rsidP="0036297D">
      <w:pPr>
        <w:ind w:right="2363"/>
        <w:jc w:val="both"/>
        <w:rPr>
          <w:rFonts w:ascii="Arial" w:eastAsiaTheme="minorEastAsia" w:hAnsi="Arial" w:cs="Arial"/>
          <w:sz w:val="24"/>
          <w:szCs w:val="24"/>
        </w:rPr>
      </w:pPr>
    </w:p>
    <w:p w14:paraId="2B2A4747" w14:textId="0FFD300F" w:rsidR="0036297D" w:rsidRPr="00264490" w:rsidRDefault="0036297D" w:rsidP="0036297D">
      <w:pPr>
        <w:ind w:right="2363"/>
        <w:jc w:val="both"/>
        <w:rPr>
          <w:rFonts w:ascii="Arial" w:eastAsiaTheme="minorEastAsia" w:hAnsi="Arial" w:cs="Arial"/>
          <w:sz w:val="24"/>
          <w:szCs w:val="24"/>
        </w:rPr>
      </w:pPr>
    </w:p>
    <w:p w14:paraId="545D5B3D" w14:textId="011179A3" w:rsidR="0036297D" w:rsidRPr="00264490" w:rsidRDefault="0036297D" w:rsidP="0036297D">
      <w:pPr>
        <w:ind w:right="2363"/>
        <w:jc w:val="both"/>
        <w:rPr>
          <w:rFonts w:ascii="Arial" w:eastAsiaTheme="minorEastAsia" w:hAnsi="Arial" w:cs="Arial"/>
          <w:sz w:val="24"/>
          <w:szCs w:val="24"/>
        </w:rPr>
      </w:pPr>
    </w:p>
    <w:p w14:paraId="16741BEA" w14:textId="77777777" w:rsidR="0036297D" w:rsidRPr="00264490" w:rsidRDefault="0036297D" w:rsidP="0036297D">
      <w:pPr>
        <w:ind w:right="2363"/>
        <w:jc w:val="both"/>
        <w:rPr>
          <w:rFonts w:ascii="Arial" w:eastAsiaTheme="minorEastAsia" w:hAnsi="Arial" w:cs="Arial"/>
          <w:sz w:val="24"/>
          <w:szCs w:val="24"/>
        </w:rPr>
      </w:pPr>
    </w:p>
    <w:p w14:paraId="4CD83450" w14:textId="77777777" w:rsidR="00251A91" w:rsidRPr="00264490" w:rsidRDefault="00251A91" w:rsidP="0036297D">
      <w:pPr>
        <w:ind w:right="2363"/>
        <w:jc w:val="both"/>
        <w:rPr>
          <w:rFonts w:ascii="Arial" w:eastAsiaTheme="minorEastAsia" w:hAnsi="Arial" w:cs="Arial"/>
          <w:sz w:val="24"/>
          <w:szCs w:val="24"/>
        </w:rPr>
      </w:pPr>
    </w:p>
    <w:p w14:paraId="5E7DCD0F" w14:textId="561CA22C" w:rsidR="00251A91" w:rsidRPr="00264490" w:rsidRDefault="00140148" w:rsidP="0036297D">
      <w:pPr>
        <w:pStyle w:val="ListParagraph"/>
        <w:numPr>
          <w:ilvl w:val="0"/>
          <w:numId w:val="1"/>
        </w:numPr>
        <w:ind w:right="2363"/>
        <w:jc w:val="both"/>
        <w:rPr>
          <w:rFonts w:ascii="Arial" w:eastAsiaTheme="minorEastAsia" w:hAnsi="Arial" w:cs="Arial"/>
          <w:sz w:val="24"/>
          <w:szCs w:val="24"/>
        </w:rPr>
      </w:pPr>
      <w:r w:rsidRPr="00264490">
        <w:rPr>
          <w:rFonts w:ascii="Arial" w:eastAsiaTheme="minorEastAsia" w:hAnsi="Arial" w:cs="Arial"/>
          <w:sz w:val="24"/>
          <w:szCs w:val="24"/>
        </w:rPr>
        <w:t xml:space="preserve"> </w:t>
      </w:r>
    </w:p>
    <w:p w14:paraId="2A66DD8F" w14:textId="3AE54FFD" w:rsidR="00140148" w:rsidRPr="00264490" w:rsidRDefault="00140148" w:rsidP="0036297D">
      <w:pPr>
        <w:pStyle w:val="ListParagraph"/>
        <w:numPr>
          <w:ilvl w:val="0"/>
          <w:numId w:val="15"/>
        </w:numPr>
        <w:ind w:right="2363"/>
        <w:jc w:val="both"/>
        <w:rPr>
          <w:rFonts w:ascii="Arial" w:eastAsiaTheme="minorEastAsia" w:hAnsi="Arial" w:cs="Arial"/>
          <w:sz w:val="24"/>
          <w:szCs w:val="24"/>
        </w:rPr>
      </w:pPr>
      <w:r w:rsidRPr="00264490">
        <w:rPr>
          <w:rFonts w:ascii="Arial" w:eastAsiaTheme="minorEastAsia" w:hAnsi="Arial" w:cs="Arial"/>
          <w:sz w:val="24"/>
          <w:szCs w:val="24"/>
        </w:rPr>
        <w:t xml:space="preserve"> </w:t>
      </w:r>
    </w:p>
    <w:p w14:paraId="0A3A807E" w14:textId="5D93A395" w:rsidR="00140148" w:rsidRPr="00264490" w:rsidRDefault="00140148" w:rsidP="0036297D">
      <w:pPr>
        <w:pStyle w:val="ListParagraph"/>
        <w:numPr>
          <w:ilvl w:val="1"/>
          <w:numId w:val="1"/>
        </w:numPr>
        <w:ind w:right="237"/>
        <w:jc w:val="both"/>
        <w:rPr>
          <w:rFonts w:ascii="Arial" w:eastAsiaTheme="minorEastAsia" w:hAnsi="Arial" w:cs="Arial"/>
          <w:sz w:val="24"/>
          <w:szCs w:val="24"/>
        </w:rPr>
      </w:pPr>
      <w:r w:rsidRPr="00264490">
        <w:rPr>
          <w:rFonts w:ascii="Arial" w:eastAsiaTheme="minorEastAsia" w:hAnsi="Arial" w:cs="Arial"/>
          <w:sz w:val="24"/>
          <w:szCs w:val="24"/>
          <w:u w:val="single"/>
        </w:rPr>
        <w:t>Current Ratio:</w:t>
      </w:r>
      <w:r w:rsidRPr="00264490">
        <w:rPr>
          <w:rFonts w:ascii="Arial" w:eastAsiaTheme="minorEastAsia" w:hAnsi="Arial" w:cs="Arial"/>
          <w:sz w:val="24"/>
          <w:szCs w:val="24"/>
        </w:rPr>
        <w:t xml:space="preserve"> The current ratio measures a </w:t>
      </w:r>
      <w:r w:rsidR="00251A91" w:rsidRPr="00264490">
        <w:rPr>
          <w:rFonts w:ascii="Arial" w:eastAsiaTheme="minorEastAsia" w:hAnsi="Arial" w:cs="Arial"/>
          <w:sz w:val="24"/>
          <w:szCs w:val="24"/>
        </w:rPr>
        <w:t>firm’s</w:t>
      </w:r>
      <w:r w:rsidRPr="00264490">
        <w:rPr>
          <w:rFonts w:ascii="Arial" w:eastAsiaTheme="minorEastAsia" w:hAnsi="Arial" w:cs="Arial"/>
          <w:sz w:val="24"/>
          <w:szCs w:val="24"/>
        </w:rPr>
        <w:t xml:space="preserve"> ability to pay off its current debt obligations. It provides a comparison between the estimates of money receivable in the short term to the money due in the short term. It is defined as: </w:t>
      </w:r>
    </w:p>
    <w:p w14:paraId="4B8FB58E" w14:textId="77777777" w:rsidR="00140148" w:rsidRPr="00264490" w:rsidRDefault="00140148" w:rsidP="0036297D">
      <w:pPr>
        <w:pStyle w:val="ListParagraph"/>
        <w:ind w:left="851" w:right="237" w:firstLine="283"/>
        <w:jc w:val="both"/>
        <w:rPr>
          <w:rFonts w:ascii="Arial" w:eastAsiaTheme="minorEastAsia" w:hAnsi="Arial" w:cs="Arial"/>
          <w:sz w:val="24"/>
          <w:szCs w:val="24"/>
        </w:rPr>
      </w:pPr>
    </w:p>
    <w:p w14:paraId="570E4F01" w14:textId="2CCF1227" w:rsidR="00140148" w:rsidRPr="00264490" w:rsidRDefault="00140148" w:rsidP="0036297D">
      <w:pPr>
        <w:pStyle w:val="ListParagraph"/>
        <w:ind w:left="851" w:right="237" w:firstLine="283"/>
        <w:jc w:val="both"/>
        <w:rPr>
          <w:rFonts w:ascii="Arial" w:eastAsiaTheme="minorEastAsia" w:hAnsi="Arial" w:cs="Arial"/>
          <w:sz w:val="24"/>
          <w:szCs w:val="24"/>
        </w:rPr>
      </w:pPr>
      <m:oMath>
        <m:r>
          <w:rPr>
            <w:rFonts w:ascii="Cambria Math" w:hAnsi="Cambria Math" w:cs="Arial"/>
            <w:sz w:val="24"/>
            <w:szCs w:val="24"/>
          </w:rPr>
          <m:t>Currrent Ratio =(</m:t>
        </m:r>
        <m:f>
          <m:fPr>
            <m:type m:val="skw"/>
            <m:ctrlPr>
              <w:rPr>
                <w:rFonts w:ascii="Cambria Math" w:hAnsi="Cambria Math" w:cs="Arial"/>
                <w:sz w:val="24"/>
                <w:szCs w:val="24"/>
              </w:rPr>
            </m:ctrlPr>
          </m:fPr>
          <m:num>
            <m:r>
              <w:rPr>
                <w:rFonts w:ascii="Cambria Math" w:hAnsi="Cambria Math" w:cs="Arial"/>
                <w:sz w:val="24"/>
                <w:szCs w:val="24"/>
              </w:rPr>
              <m:t>current assets</m:t>
            </m:r>
          </m:num>
          <m:den>
            <m:r>
              <w:rPr>
                <w:rFonts w:ascii="Cambria Math" w:hAnsi="Cambria Math" w:cs="Arial"/>
                <w:sz w:val="24"/>
                <w:szCs w:val="24"/>
              </w:rPr>
              <m:t>current liabilities</m:t>
            </m:r>
          </m:den>
        </m:f>
      </m:oMath>
      <w:r w:rsidRPr="00264490">
        <w:rPr>
          <w:rFonts w:ascii="Arial" w:eastAsiaTheme="minorEastAsia" w:hAnsi="Arial" w:cs="Arial"/>
          <w:sz w:val="24"/>
          <w:szCs w:val="24"/>
        </w:rPr>
        <w:t>)</w:t>
      </w:r>
    </w:p>
    <w:p w14:paraId="0C69CADB" w14:textId="77777777" w:rsidR="00140148" w:rsidRPr="00264490" w:rsidRDefault="00140148" w:rsidP="0036297D">
      <w:pPr>
        <w:pStyle w:val="ListParagraph"/>
        <w:ind w:left="851" w:right="237" w:firstLine="283"/>
        <w:jc w:val="both"/>
        <w:rPr>
          <w:rFonts w:ascii="Arial" w:eastAsiaTheme="minorEastAsia" w:hAnsi="Arial" w:cs="Arial"/>
          <w:sz w:val="24"/>
          <w:szCs w:val="24"/>
        </w:rPr>
      </w:pPr>
    </w:p>
    <w:p w14:paraId="3506E12B" w14:textId="52166F2B" w:rsidR="00140148" w:rsidRPr="00264490" w:rsidRDefault="00140148" w:rsidP="0036297D">
      <w:pPr>
        <w:pStyle w:val="ListParagraph"/>
        <w:numPr>
          <w:ilvl w:val="1"/>
          <w:numId w:val="1"/>
        </w:numPr>
        <w:ind w:right="237"/>
        <w:jc w:val="both"/>
        <w:rPr>
          <w:rFonts w:ascii="Arial" w:eastAsiaTheme="minorEastAsia" w:hAnsi="Arial" w:cs="Arial"/>
          <w:sz w:val="24"/>
          <w:szCs w:val="24"/>
        </w:rPr>
      </w:pPr>
      <w:r w:rsidRPr="00264490">
        <w:rPr>
          <w:rFonts w:ascii="Arial" w:eastAsiaTheme="minorEastAsia" w:hAnsi="Arial" w:cs="Arial"/>
          <w:sz w:val="24"/>
          <w:szCs w:val="24"/>
          <w:u w:val="single"/>
        </w:rPr>
        <w:t>Debtors Turnover Period:</w:t>
      </w:r>
      <w:r w:rsidRPr="00264490">
        <w:rPr>
          <w:rFonts w:ascii="Arial" w:eastAsiaTheme="minorEastAsia" w:hAnsi="Arial" w:cs="Arial"/>
          <w:sz w:val="24"/>
          <w:szCs w:val="24"/>
        </w:rPr>
        <w:t xml:space="preserve"> The trade payables turnover period measures how long a firm takes to pay off its creditors on average.</w:t>
      </w:r>
    </w:p>
    <w:p w14:paraId="3207E801" w14:textId="745C35EB" w:rsidR="00140148" w:rsidRPr="00264490" w:rsidRDefault="00140148" w:rsidP="0036297D">
      <w:pPr>
        <w:pStyle w:val="ListParagraph"/>
        <w:ind w:right="379"/>
        <w:jc w:val="both"/>
        <w:rPr>
          <w:rFonts w:ascii="Arial" w:eastAsiaTheme="minorEastAsia" w:hAnsi="Arial" w:cs="Arial"/>
          <w:sz w:val="24"/>
          <w:szCs w:val="24"/>
          <w:u w:val="single"/>
        </w:rPr>
      </w:pPr>
    </w:p>
    <w:p w14:paraId="108D641F" w14:textId="74192932" w:rsidR="00140148" w:rsidRPr="00264490" w:rsidRDefault="00140148" w:rsidP="0036297D">
      <w:pPr>
        <w:pStyle w:val="ListParagraph"/>
        <w:ind w:right="-188"/>
        <w:jc w:val="both"/>
        <w:rPr>
          <w:rFonts w:ascii="Arial" w:eastAsiaTheme="minorEastAsia" w:hAnsi="Arial" w:cs="Arial"/>
          <w:sz w:val="24"/>
          <w:szCs w:val="24"/>
        </w:rPr>
      </w:pPr>
      <m:oMathPara>
        <m:oMath>
          <m:r>
            <w:rPr>
              <w:rFonts w:ascii="Cambria Math" w:hAnsi="Cambria Math" w:cs="Arial"/>
              <w:sz w:val="24"/>
              <w:szCs w:val="24"/>
            </w:rPr>
            <m:t xml:space="preserve">Trade Payables Turnover Period = </m:t>
          </m:r>
          <m:f>
            <m:fPr>
              <m:ctrlPr>
                <w:rPr>
                  <w:rFonts w:ascii="Cambria Math" w:hAnsi="Cambria Math" w:cs="Arial"/>
                  <w:sz w:val="24"/>
                  <w:szCs w:val="24"/>
                </w:rPr>
              </m:ctrlPr>
            </m:fPr>
            <m:num>
              <m:r>
                <w:rPr>
                  <w:rFonts w:ascii="Cambria Math" w:hAnsi="Cambria Math" w:cs="Arial"/>
                  <w:sz w:val="24"/>
                  <w:szCs w:val="24"/>
                </w:rPr>
                <m:t>Trade Payables</m:t>
              </m:r>
            </m:num>
            <m:den>
              <m:r>
                <w:rPr>
                  <w:rFonts w:ascii="Cambria Math" w:hAnsi="Cambria Math" w:cs="Arial"/>
                  <w:sz w:val="24"/>
                  <w:szCs w:val="24"/>
                </w:rPr>
                <m:t>Credit Purchases or Cost of Sales</m:t>
              </m:r>
            </m:den>
          </m:f>
          <m:r>
            <w:rPr>
              <w:rFonts w:ascii="Cambria Math" w:hAnsi="Cambria Math" w:cs="Arial"/>
              <w:sz w:val="24"/>
              <w:szCs w:val="24"/>
            </w:rPr>
            <m:t xml:space="preserve"> × 365</m:t>
          </m:r>
        </m:oMath>
      </m:oMathPara>
    </w:p>
    <w:p w14:paraId="044E5FEC" w14:textId="7AB8D84C" w:rsidR="005A1478" w:rsidRPr="00264490" w:rsidRDefault="005A1478" w:rsidP="0036297D">
      <w:pPr>
        <w:ind w:right="379"/>
        <w:jc w:val="both"/>
        <w:rPr>
          <w:rFonts w:ascii="Arial" w:eastAsiaTheme="minorEastAsia" w:hAnsi="Arial" w:cs="Arial"/>
          <w:sz w:val="24"/>
          <w:szCs w:val="24"/>
        </w:rPr>
      </w:pPr>
    </w:p>
    <w:p w14:paraId="204EE3AE" w14:textId="1E7B606B" w:rsidR="005A1478" w:rsidRPr="00264490" w:rsidRDefault="005A1478" w:rsidP="0036297D">
      <w:pPr>
        <w:pStyle w:val="ListParagraph"/>
        <w:numPr>
          <w:ilvl w:val="0"/>
          <w:numId w:val="15"/>
        </w:numPr>
        <w:ind w:right="379"/>
        <w:jc w:val="both"/>
        <w:rPr>
          <w:rFonts w:ascii="Arial" w:eastAsiaTheme="minorEastAsia" w:hAnsi="Arial" w:cs="Arial"/>
          <w:sz w:val="24"/>
          <w:szCs w:val="24"/>
        </w:rPr>
      </w:pPr>
      <w:r w:rsidRPr="00264490">
        <w:rPr>
          <w:rFonts w:ascii="Arial" w:eastAsiaTheme="minorEastAsia" w:hAnsi="Arial" w:cs="Arial"/>
          <w:sz w:val="24"/>
          <w:szCs w:val="24"/>
        </w:rPr>
        <w:t xml:space="preserve">As Xylo Ltd. Has a high inventory turnover period, the manager may find it tough to meet their short-term debt obligations as their inventories do not turn into cash in hand fast enough. Hence, it would be advisable to deal with creditors who allow for leeway in payment times and offer a longer payback period. </w:t>
      </w:r>
    </w:p>
    <w:p w14:paraId="05C4A6F3" w14:textId="39A2F18E" w:rsidR="005A1478" w:rsidRPr="00264490" w:rsidRDefault="005A1478" w:rsidP="0036297D">
      <w:pPr>
        <w:pStyle w:val="ListParagraph"/>
        <w:ind w:left="1080" w:right="379"/>
        <w:jc w:val="both"/>
        <w:rPr>
          <w:rFonts w:ascii="Arial" w:eastAsiaTheme="minorEastAsia" w:hAnsi="Arial" w:cs="Arial"/>
          <w:sz w:val="24"/>
          <w:szCs w:val="24"/>
        </w:rPr>
      </w:pPr>
    </w:p>
    <w:p w14:paraId="3B19AF8D" w14:textId="1A4CF6C8" w:rsidR="005A1478" w:rsidRPr="00264490" w:rsidRDefault="005A1478" w:rsidP="0036297D">
      <w:pPr>
        <w:pStyle w:val="ListParagraph"/>
        <w:ind w:left="1440" w:right="379"/>
        <w:jc w:val="both"/>
        <w:rPr>
          <w:rFonts w:ascii="Arial" w:eastAsiaTheme="minorEastAsia" w:hAnsi="Arial" w:cs="Arial"/>
          <w:sz w:val="24"/>
          <w:szCs w:val="24"/>
        </w:rPr>
      </w:pPr>
      <w:r w:rsidRPr="00264490">
        <w:rPr>
          <w:rFonts w:ascii="Arial" w:eastAsiaTheme="minorEastAsia" w:hAnsi="Arial" w:cs="Arial"/>
          <w:sz w:val="24"/>
          <w:szCs w:val="24"/>
        </w:rPr>
        <w:t>It would be advisable to use the quick ratio on a regular basis as it would give the manager a better idea of the actual assets in hand to meet short term obligations.</w:t>
      </w:r>
    </w:p>
    <w:p w14:paraId="15A414A0" w14:textId="52B7F9EB" w:rsidR="005A1478" w:rsidRPr="00264490" w:rsidRDefault="005A1478" w:rsidP="0036297D">
      <w:pPr>
        <w:pStyle w:val="ListParagraph"/>
        <w:ind w:left="1080" w:right="2222"/>
        <w:jc w:val="both"/>
        <w:rPr>
          <w:rFonts w:ascii="Arial" w:eastAsiaTheme="minorEastAsia" w:hAnsi="Arial" w:cs="Arial"/>
          <w:sz w:val="24"/>
          <w:szCs w:val="24"/>
        </w:rPr>
      </w:pPr>
    </w:p>
    <w:p w14:paraId="59DD6F51" w14:textId="19B94780" w:rsidR="00251A91" w:rsidRPr="00264490" w:rsidRDefault="005A1478" w:rsidP="0036297D">
      <w:pPr>
        <w:pStyle w:val="ListParagraph"/>
        <w:ind w:left="1080" w:right="2222"/>
        <w:jc w:val="both"/>
        <w:rPr>
          <w:rFonts w:ascii="Arial" w:eastAsiaTheme="minorEastAsia" w:hAnsi="Arial" w:cs="Arial"/>
          <w:sz w:val="24"/>
          <w:szCs w:val="24"/>
        </w:rPr>
      </w:pPr>
      <m:oMathPara>
        <m:oMath>
          <m:r>
            <w:rPr>
              <w:rFonts w:ascii="Cambria Math" w:hAnsi="Cambria Math" w:cs="Arial"/>
              <w:sz w:val="24"/>
              <w:szCs w:val="24"/>
            </w:rPr>
            <m:t xml:space="preserve">Quick Ratio = </m:t>
          </m:r>
          <m:f>
            <m:fPr>
              <m:ctrlPr>
                <w:rPr>
                  <w:rFonts w:ascii="Cambria Math" w:hAnsi="Cambria Math" w:cs="Arial"/>
                  <w:sz w:val="24"/>
                  <w:szCs w:val="24"/>
                </w:rPr>
              </m:ctrlPr>
            </m:fPr>
            <m:num>
              <m:r>
                <w:rPr>
                  <w:rFonts w:ascii="Cambria Math" w:hAnsi="Cambria Math" w:cs="Arial"/>
                  <w:sz w:val="24"/>
                  <w:szCs w:val="24"/>
                </w:rPr>
                <m:t>Current Assets - Inventories</m:t>
              </m:r>
            </m:num>
            <m:den>
              <m:r>
                <w:rPr>
                  <w:rFonts w:ascii="Cambria Math" w:hAnsi="Cambria Math" w:cs="Arial"/>
                  <w:sz w:val="24"/>
                  <w:szCs w:val="24"/>
                </w:rPr>
                <m:t>Current Liabilities</m:t>
              </m:r>
            </m:den>
          </m:f>
        </m:oMath>
      </m:oMathPara>
    </w:p>
    <w:p w14:paraId="73F8B97C" w14:textId="27F0CEE6" w:rsidR="0036297D" w:rsidRPr="00264490" w:rsidRDefault="0036297D" w:rsidP="0036297D">
      <w:pPr>
        <w:pStyle w:val="ListParagraph"/>
        <w:ind w:left="1080" w:right="2222"/>
        <w:jc w:val="both"/>
        <w:rPr>
          <w:rFonts w:ascii="Arial" w:eastAsiaTheme="minorEastAsia" w:hAnsi="Arial" w:cs="Arial"/>
          <w:sz w:val="24"/>
          <w:szCs w:val="24"/>
        </w:rPr>
      </w:pPr>
    </w:p>
    <w:p w14:paraId="5C3E02FA" w14:textId="52051E37" w:rsidR="0036297D" w:rsidRPr="00264490" w:rsidRDefault="0036297D" w:rsidP="0036297D">
      <w:pPr>
        <w:pStyle w:val="ListParagraph"/>
        <w:ind w:left="1080" w:right="2222"/>
        <w:jc w:val="both"/>
        <w:rPr>
          <w:rFonts w:ascii="Arial" w:eastAsiaTheme="minorEastAsia" w:hAnsi="Arial" w:cs="Arial"/>
          <w:sz w:val="24"/>
          <w:szCs w:val="24"/>
        </w:rPr>
      </w:pPr>
    </w:p>
    <w:p w14:paraId="29650550" w14:textId="2389A608" w:rsidR="0036297D" w:rsidRPr="00264490" w:rsidRDefault="0036297D" w:rsidP="0036297D">
      <w:pPr>
        <w:pStyle w:val="ListParagraph"/>
        <w:ind w:left="1080" w:right="2222"/>
        <w:jc w:val="both"/>
        <w:rPr>
          <w:rFonts w:ascii="Arial" w:eastAsiaTheme="minorEastAsia" w:hAnsi="Arial" w:cs="Arial"/>
          <w:sz w:val="24"/>
          <w:szCs w:val="24"/>
        </w:rPr>
      </w:pPr>
    </w:p>
    <w:p w14:paraId="72B33DD2" w14:textId="615794FA" w:rsidR="0036297D" w:rsidRPr="00264490" w:rsidRDefault="0036297D" w:rsidP="0036297D">
      <w:pPr>
        <w:pStyle w:val="ListParagraph"/>
        <w:ind w:left="1080" w:right="2222"/>
        <w:jc w:val="both"/>
        <w:rPr>
          <w:rFonts w:ascii="Arial" w:eastAsiaTheme="minorEastAsia" w:hAnsi="Arial" w:cs="Arial"/>
          <w:sz w:val="24"/>
          <w:szCs w:val="24"/>
        </w:rPr>
      </w:pPr>
    </w:p>
    <w:p w14:paraId="77FB260A" w14:textId="78EF4B0F" w:rsidR="0036297D" w:rsidRPr="00264490" w:rsidRDefault="0036297D" w:rsidP="0036297D">
      <w:pPr>
        <w:pStyle w:val="ListParagraph"/>
        <w:ind w:left="1080" w:right="2222"/>
        <w:jc w:val="both"/>
        <w:rPr>
          <w:rFonts w:ascii="Arial" w:eastAsiaTheme="minorEastAsia" w:hAnsi="Arial" w:cs="Arial"/>
          <w:sz w:val="24"/>
          <w:szCs w:val="24"/>
        </w:rPr>
      </w:pPr>
    </w:p>
    <w:p w14:paraId="0F1F815A" w14:textId="46B219C2" w:rsidR="0036297D" w:rsidRPr="00264490" w:rsidRDefault="0036297D" w:rsidP="0036297D">
      <w:pPr>
        <w:pStyle w:val="ListParagraph"/>
        <w:ind w:left="1080" w:right="2222"/>
        <w:jc w:val="both"/>
        <w:rPr>
          <w:rFonts w:ascii="Arial" w:eastAsiaTheme="minorEastAsia" w:hAnsi="Arial" w:cs="Arial"/>
          <w:sz w:val="24"/>
          <w:szCs w:val="24"/>
        </w:rPr>
      </w:pPr>
    </w:p>
    <w:p w14:paraId="39930CEE" w14:textId="5963DE0D" w:rsidR="0036297D" w:rsidRPr="00264490" w:rsidRDefault="0036297D" w:rsidP="0036297D">
      <w:pPr>
        <w:pStyle w:val="ListParagraph"/>
        <w:ind w:left="1080" w:right="2222"/>
        <w:jc w:val="both"/>
        <w:rPr>
          <w:rFonts w:ascii="Arial" w:eastAsiaTheme="minorEastAsia" w:hAnsi="Arial" w:cs="Arial"/>
          <w:sz w:val="24"/>
          <w:szCs w:val="24"/>
        </w:rPr>
      </w:pPr>
    </w:p>
    <w:p w14:paraId="674A7F86" w14:textId="300B199D" w:rsidR="0036297D" w:rsidRPr="00264490" w:rsidRDefault="0036297D" w:rsidP="0036297D">
      <w:pPr>
        <w:pStyle w:val="ListParagraph"/>
        <w:ind w:left="1080" w:right="2222"/>
        <w:jc w:val="both"/>
        <w:rPr>
          <w:rFonts w:ascii="Arial" w:eastAsiaTheme="minorEastAsia" w:hAnsi="Arial" w:cs="Arial"/>
          <w:sz w:val="24"/>
          <w:szCs w:val="24"/>
        </w:rPr>
      </w:pPr>
    </w:p>
    <w:p w14:paraId="34E25F06" w14:textId="6B642B7D" w:rsidR="0036297D" w:rsidRPr="00264490" w:rsidRDefault="0036297D" w:rsidP="0036297D">
      <w:pPr>
        <w:pStyle w:val="ListParagraph"/>
        <w:ind w:left="1080" w:right="2222"/>
        <w:jc w:val="both"/>
        <w:rPr>
          <w:rFonts w:ascii="Arial" w:eastAsiaTheme="minorEastAsia" w:hAnsi="Arial" w:cs="Arial"/>
          <w:sz w:val="24"/>
          <w:szCs w:val="24"/>
        </w:rPr>
      </w:pPr>
    </w:p>
    <w:p w14:paraId="24A26C77" w14:textId="6731725C" w:rsidR="0036297D" w:rsidRPr="00264490" w:rsidRDefault="0036297D" w:rsidP="0036297D">
      <w:pPr>
        <w:ind w:right="2222"/>
        <w:jc w:val="both"/>
        <w:rPr>
          <w:rFonts w:ascii="Arial" w:eastAsiaTheme="minorEastAsia" w:hAnsi="Arial" w:cs="Arial"/>
          <w:sz w:val="24"/>
          <w:szCs w:val="24"/>
        </w:rPr>
      </w:pPr>
    </w:p>
    <w:p w14:paraId="6EFD0E9B" w14:textId="7F5F8E3C" w:rsidR="0036297D" w:rsidRPr="00264490" w:rsidRDefault="0036297D" w:rsidP="0036297D">
      <w:pPr>
        <w:ind w:right="2222"/>
        <w:jc w:val="both"/>
        <w:rPr>
          <w:rFonts w:ascii="Arial" w:eastAsiaTheme="minorEastAsia" w:hAnsi="Arial" w:cs="Arial"/>
          <w:sz w:val="24"/>
          <w:szCs w:val="24"/>
        </w:rPr>
      </w:pPr>
    </w:p>
    <w:p w14:paraId="0FE0A247" w14:textId="37BE2D13" w:rsidR="0036297D" w:rsidRPr="00264490" w:rsidRDefault="0036297D" w:rsidP="0036297D">
      <w:pPr>
        <w:ind w:right="2222"/>
        <w:jc w:val="both"/>
        <w:rPr>
          <w:rFonts w:ascii="Arial" w:eastAsiaTheme="minorEastAsia" w:hAnsi="Arial" w:cs="Arial"/>
          <w:sz w:val="24"/>
          <w:szCs w:val="24"/>
        </w:rPr>
      </w:pPr>
    </w:p>
    <w:p w14:paraId="15D3FCFC" w14:textId="77777777" w:rsidR="0036297D" w:rsidRPr="00264490" w:rsidRDefault="0036297D" w:rsidP="0036297D">
      <w:pPr>
        <w:ind w:right="2222"/>
        <w:jc w:val="both"/>
        <w:rPr>
          <w:rFonts w:ascii="Arial" w:eastAsiaTheme="minorEastAsia" w:hAnsi="Arial" w:cs="Arial"/>
          <w:sz w:val="24"/>
          <w:szCs w:val="24"/>
        </w:rPr>
      </w:pPr>
    </w:p>
    <w:p w14:paraId="7DADB807" w14:textId="34017804" w:rsidR="0036297D" w:rsidRPr="00264490" w:rsidRDefault="0036297D" w:rsidP="0036297D">
      <w:pPr>
        <w:pStyle w:val="ListParagraph"/>
        <w:ind w:left="1080" w:right="2222"/>
        <w:jc w:val="both"/>
        <w:rPr>
          <w:rFonts w:ascii="Arial" w:eastAsiaTheme="minorEastAsia" w:hAnsi="Arial" w:cs="Arial"/>
          <w:sz w:val="24"/>
          <w:szCs w:val="24"/>
        </w:rPr>
      </w:pPr>
    </w:p>
    <w:p w14:paraId="5405DC54" w14:textId="77777777" w:rsidR="00086B9E" w:rsidRPr="00264490" w:rsidRDefault="00086B9E" w:rsidP="0036297D">
      <w:pPr>
        <w:pStyle w:val="ListParagraph"/>
        <w:ind w:left="1080" w:right="2222"/>
        <w:jc w:val="both"/>
        <w:rPr>
          <w:rFonts w:ascii="Arial" w:eastAsiaTheme="minorEastAsia" w:hAnsi="Arial" w:cs="Arial"/>
          <w:sz w:val="24"/>
          <w:szCs w:val="24"/>
        </w:rPr>
      </w:pPr>
    </w:p>
    <w:p w14:paraId="1FF79C1F" w14:textId="3559EF2F" w:rsidR="00140148" w:rsidRPr="00264490" w:rsidRDefault="005A1478" w:rsidP="0036297D">
      <w:pPr>
        <w:pStyle w:val="ListParagraph"/>
        <w:numPr>
          <w:ilvl w:val="0"/>
          <w:numId w:val="1"/>
        </w:numPr>
        <w:ind w:right="379"/>
        <w:jc w:val="both"/>
        <w:rPr>
          <w:rFonts w:ascii="Arial" w:eastAsiaTheme="minorEastAsia" w:hAnsi="Arial" w:cs="Arial"/>
          <w:sz w:val="24"/>
          <w:szCs w:val="24"/>
        </w:rPr>
      </w:pPr>
      <w:r w:rsidRPr="00264490">
        <w:rPr>
          <w:rFonts w:ascii="Arial" w:eastAsiaTheme="minorEastAsia" w:hAnsi="Arial" w:cs="Arial"/>
          <w:sz w:val="24"/>
          <w:szCs w:val="24"/>
        </w:rPr>
        <w:t xml:space="preserve"> </w:t>
      </w:r>
    </w:p>
    <w:p w14:paraId="5639AE8C" w14:textId="60C7EF13" w:rsidR="005A1478" w:rsidRPr="00264490" w:rsidRDefault="005A1478" w:rsidP="0036297D">
      <w:pPr>
        <w:pStyle w:val="ListParagraph"/>
        <w:numPr>
          <w:ilvl w:val="0"/>
          <w:numId w:val="17"/>
        </w:numPr>
        <w:ind w:right="379"/>
        <w:jc w:val="both"/>
        <w:rPr>
          <w:rFonts w:ascii="Arial" w:eastAsiaTheme="minorEastAsia" w:hAnsi="Arial" w:cs="Arial"/>
          <w:sz w:val="24"/>
          <w:szCs w:val="24"/>
        </w:rPr>
      </w:pPr>
      <w:r w:rsidRPr="00264490">
        <w:rPr>
          <w:rFonts w:ascii="Arial" w:eastAsiaTheme="minorEastAsia" w:hAnsi="Arial" w:cs="Arial"/>
          <w:sz w:val="24"/>
          <w:szCs w:val="24"/>
        </w:rPr>
        <w:t xml:space="preserve">Given that the business is </w:t>
      </w:r>
      <w:r w:rsidR="00251A91" w:rsidRPr="00264490">
        <w:rPr>
          <w:rFonts w:ascii="Arial" w:eastAsiaTheme="minorEastAsia" w:hAnsi="Arial" w:cs="Arial"/>
          <w:sz w:val="24"/>
          <w:szCs w:val="24"/>
        </w:rPr>
        <w:t>risky</w:t>
      </w:r>
      <w:r w:rsidRPr="00264490">
        <w:rPr>
          <w:rFonts w:ascii="Arial" w:eastAsiaTheme="minorEastAsia" w:hAnsi="Arial" w:cs="Arial"/>
          <w:sz w:val="24"/>
          <w:szCs w:val="24"/>
        </w:rPr>
        <w:t xml:space="preserve"> to invest in as it has a debt-equity ratio of 1, an investor might invest in the company to obtain a steady and marginally higher dividend payments. Another reason to invest in the company would be that the investor expects growth in the future, given </w:t>
      </w:r>
      <w:r w:rsidR="004B2F3F" w:rsidRPr="00264490">
        <w:rPr>
          <w:rFonts w:ascii="Arial" w:eastAsiaTheme="minorEastAsia" w:hAnsi="Arial" w:cs="Arial"/>
          <w:sz w:val="24"/>
          <w:szCs w:val="24"/>
        </w:rPr>
        <w:t>a lot of the financing is using debt, the company may still be in its infancy and the investor can expect the dividends as well as the share price of the company to increase in the future.</w:t>
      </w:r>
    </w:p>
    <w:p w14:paraId="74D70005" w14:textId="7728A75D" w:rsidR="004B2F3F" w:rsidRPr="00264490" w:rsidRDefault="004B2F3F" w:rsidP="0036297D">
      <w:pPr>
        <w:pStyle w:val="ListParagraph"/>
        <w:ind w:left="1080" w:right="379"/>
        <w:jc w:val="both"/>
        <w:rPr>
          <w:rFonts w:ascii="Arial" w:eastAsiaTheme="minorEastAsia" w:hAnsi="Arial" w:cs="Arial"/>
          <w:sz w:val="24"/>
          <w:szCs w:val="24"/>
        </w:rPr>
      </w:pPr>
    </w:p>
    <w:p w14:paraId="0AB1AB97" w14:textId="5F733B53" w:rsidR="004B2F3F" w:rsidRPr="00264490" w:rsidRDefault="004B2F3F" w:rsidP="0036297D">
      <w:pPr>
        <w:pStyle w:val="ListParagraph"/>
        <w:ind w:left="1440" w:right="379"/>
        <w:jc w:val="both"/>
        <w:rPr>
          <w:rFonts w:ascii="Arial" w:eastAsiaTheme="minorEastAsia" w:hAnsi="Arial" w:cs="Arial"/>
          <w:sz w:val="24"/>
          <w:szCs w:val="24"/>
        </w:rPr>
      </w:pPr>
      <w:r w:rsidRPr="00264490">
        <w:rPr>
          <w:rFonts w:ascii="Arial" w:eastAsiaTheme="minorEastAsia" w:hAnsi="Arial" w:cs="Arial"/>
          <w:sz w:val="24"/>
          <w:szCs w:val="24"/>
        </w:rPr>
        <w:t>A good cost of capital would be to include an equity risk premium as well on top of the 8% cost of debt depending on the riskiness of the investment.</w:t>
      </w:r>
    </w:p>
    <w:p w14:paraId="64802E71" w14:textId="42265E0A" w:rsidR="004B2F3F" w:rsidRPr="00264490" w:rsidRDefault="004B2F3F" w:rsidP="0036297D">
      <w:pPr>
        <w:pStyle w:val="ListParagraph"/>
        <w:numPr>
          <w:ilvl w:val="0"/>
          <w:numId w:val="17"/>
        </w:numPr>
        <w:ind w:right="379"/>
        <w:jc w:val="both"/>
        <w:rPr>
          <w:rFonts w:ascii="Arial" w:eastAsiaTheme="minorEastAsia" w:hAnsi="Arial" w:cs="Arial"/>
          <w:sz w:val="24"/>
          <w:szCs w:val="24"/>
        </w:rPr>
      </w:pPr>
      <w:r w:rsidRPr="00264490">
        <w:rPr>
          <w:rFonts w:ascii="Arial" w:eastAsiaTheme="minorEastAsia" w:hAnsi="Arial" w:cs="Arial"/>
          <w:sz w:val="24"/>
          <w:szCs w:val="24"/>
        </w:rPr>
        <w:t xml:space="preserve">The traditional view was focussed on determining the amount of debt that a company can carry until it goes bankrupt. As debt is cheaper than equity, as the amount of debt increases the average cost of capital should fall. This is not the case because, as the amount of debt increases, so does the riskiness of investment in the business and subsequently the costs of debt and equity (as a company borrows more, investors demand a higher return for the additional risk and creditors tend to increase the cost of debt finance for the same reason as well). Therefore, after a certain level the positive effect that increasing debt has on the average cost of capital sees a complete turnaround due to the increasing costs of debt and equity. </w:t>
      </w:r>
    </w:p>
    <w:p w14:paraId="4DBABB01" w14:textId="0A3B6B06" w:rsidR="00AF3B48" w:rsidRPr="00264490" w:rsidRDefault="00AF3B48" w:rsidP="0036297D">
      <w:pPr>
        <w:pStyle w:val="ListParagraph"/>
        <w:ind w:left="0" w:right="804"/>
        <w:jc w:val="both"/>
        <w:rPr>
          <w:rFonts w:ascii="Arial" w:eastAsiaTheme="minorEastAsia" w:hAnsi="Arial" w:cs="Arial"/>
          <w:sz w:val="24"/>
          <w:szCs w:val="24"/>
        </w:rPr>
      </w:pPr>
      <w:r w:rsidRPr="00264490">
        <w:rPr>
          <w:rFonts w:ascii="Arial" w:eastAsiaTheme="minorEastAsia" w:hAnsi="Arial" w:cs="Arial"/>
          <w:sz w:val="24"/>
          <w:szCs w:val="24"/>
        </w:rPr>
        <w:tab/>
      </w:r>
    </w:p>
    <w:p w14:paraId="58E4DB60" w14:textId="57DD5780" w:rsidR="006528B4" w:rsidRPr="00264490" w:rsidRDefault="006528B4" w:rsidP="0036297D">
      <w:pPr>
        <w:pStyle w:val="ListParagraph"/>
        <w:ind w:left="0" w:right="804"/>
        <w:jc w:val="both"/>
        <w:rPr>
          <w:rFonts w:ascii="Arial" w:eastAsiaTheme="minorEastAsia" w:hAnsi="Arial" w:cs="Arial"/>
          <w:sz w:val="24"/>
          <w:szCs w:val="24"/>
        </w:rPr>
      </w:pPr>
    </w:p>
    <w:p w14:paraId="5D0DC2B6" w14:textId="5268D0BB" w:rsidR="006528B4" w:rsidRPr="00264490" w:rsidRDefault="006528B4" w:rsidP="0036297D">
      <w:pPr>
        <w:pStyle w:val="ListParagraph"/>
        <w:ind w:left="0" w:right="804"/>
        <w:jc w:val="both"/>
        <w:rPr>
          <w:rFonts w:ascii="Arial" w:eastAsiaTheme="minorEastAsia" w:hAnsi="Arial" w:cs="Arial"/>
          <w:sz w:val="24"/>
          <w:szCs w:val="24"/>
        </w:rPr>
      </w:pPr>
    </w:p>
    <w:p w14:paraId="643DB3F9" w14:textId="046B8964" w:rsidR="006528B4" w:rsidRPr="00264490" w:rsidRDefault="00F4049B" w:rsidP="0036297D">
      <w:pPr>
        <w:pStyle w:val="ListParagraph"/>
        <w:ind w:left="0" w:right="804"/>
        <w:jc w:val="both"/>
        <w:rPr>
          <w:rFonts w:ascii="Arial" w:eastAsiaTheme="minorEastAsia" w:hAnsi="Arial" w:cs="Arial"/>
          <w:sz w:val="24"/>
          <w:szCs w:val="24"/>
        </w:rPr>
      </w:pPr>
      <w:r w:rsidRPr="00264490">
        <w:rPr>
          <w:rFonts w:ascii="Arial" w:eastAsiaTheme="minorEastAsia" w:hAnsi="Arial" w:cs="Arial"/>
          <w:noProof/>
          <w:sz w:val="24"/>
          <w:szCs w:val="24"/>
          <w:lang w:eastAsia="en-IN"/>
        </w:rPr>
        <mc:AlternateContent>
          <mc:Choice Requires="wps">
            <w:drawing>
              <wp:anchor distT="0" distB="0" distL="114300" distR="114300" simplePos="0" relativeHeight="251663360" behindDoc="0" locked="0" layoutInCell="1" allowOverlap="1" wp14:anchorId="7C9AFF39" wp14:editId="7A02EE3D">
                <wp:simplePos x="0" y="0"/>
                <wp:positionH relativeFrom="column">
                  <wp:posOffset>1367790</wp:posOffset>
                </wp:positionH>
                <wp:positionV relativeFrom="paragraph">
                  <wp:posOffset>155575</wp:posOffset>
                </wp:positionV>
                <wp:extent cx="358140" cy="1752600"/>
                <wp:effectExtent l="0" t="0" r="3810" b="0"/>
                <wp:wrapNone/>
                <wp:docPr id="4" name="Text Box 4"/>
                <wp:cNvGraphicFramePr/>
                <a:graphic xmlns:a="http://schemas.openxmlformats.org/drawingml/2006/main">
                  <a:graphicData uri="http://schemas.microsoft.com/office/word/2010/wordprocessingShape">
                    <wps:wsp>
                      <wps:cNvSpPr txBox="1"/>
                      <wps:spPr>
                        <a:xfrm>
                          <a:off x="0" y="0"/>
                          <a:ext cx="358140" cy="1752600"/>
                        </a:xfrm>
                        <a:prstGeom prst="rect">
                          <a:avLst/>
                        </a:prstGeom>
                        <a:solidFill>
                          <a:schemeClr val="lt1"/>
                        </a:solidFill>
                        <a:ln w="6350">
                          <a:noFill/>
                        </a:ln>
                      </wps:spPr>
                      <wps:txbx>
                        <w:txbxContent>
                          <w:p w14:paraId="47C33AE5" w14:textId="16D96098" w:rsidR="00E5490E" w:rsidRDefault="00E5490E">
                            <w:r>
                              <w:t xml:space="preserve">          Average Cost of Capital</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9AFF39" id="_x0000_t202" coordsize="21600,21600" o:spt="202" path="m,l,21600r21600,l21600,xe">
                <v:stroke joinstyle="miter"/>
                <v:path gradientshapeok="t" o:connecttype="rect"/>
              </v:shapetype>
              <v:shape id="Text Box 4" o:spid="_x0000_s1026" type="#_x0000_t202" style="position:absolute;left:0;text-align:left;margin-left:107.7pt;margin-top:12.25pt;width:28.2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" fillcolor="white [3201]" stroked="f" strokeweight=".5pt">
                <v:textbox style="layout-flow:vertical;mso-layout-flow-alt:bottom-to-top">
                  <w:txbxContent>
                    <w:p w14:paraId="47C33AE5" w14:textId="16D96098" w:rsidR="00E5490E" w:rsidRDefault="00E5490E">
                      <w:r>
                        <w:t xml:space="preserve">          Average Cost of Capital</w:t>
                      </w:r>
                    </w:p>
                  </w:txbxContent>
                </v:textbox>
              </v:shape>
            </w:pict>
          </mc:Fallback>
        </mc:AlternateContent>
      </w:r>
      <w:r w:rsidR="0036297D" w:rsidRPr="00264490">
        <w:rPr>
          <w:rFonts w:ascii="Arial" w:eastAsiaTheme="minorEastAsia" w:hAnsi="Arial" w:cs="Arial"/>
          <w:noProof/>
          <w:sz w:val="24"/>
          <w:szCs w:val="24"/>
          <w:lang w:eastAsia="en-IN"/>
        </w:rPr>
        <mc:AlternateContent>
          <mc:Choice Requires="wps">
            <w:drawing>
              <wp:anchor distT="0" distB="0" distL="114300" distR="114300" simplePos="0" relativeHeight="251672576" behindDoc="0" locked="0" layoutInCell="1" allowOverlap="1" wp14:anchorId="4C4229C3" wp14:editId="603CF7B7">
                <wp:simplePos x="0" y="0"/>
                <wp:positionH relativeFrom="column">
                  <wp:posOffset>1718310</wp:posOffset>
                </wp:positionH>
                <wp:positionV relativeFrom="paragraph">
                  <wp:posOffset>170180</wp:posOffset>
                </wp:positionV>
                <wp:extent cx="0" cy="2194560"/>
                <wp:effectExtent l="95250" t="38100" r="57150" b="34290"/>
                <wp:wrapNone/>
                <wp:docPr id="1" name="Straight Connector 1"/>
                <wp:cNvGraphicFramePr/>
                <a:graphic xmlns:a="http://schemas.openxmlformats.org/drawingml/2006/main">
                  <a:graphicData uri="http://schemas.microsoft.com/office/word/2010/wordprocessingShape">
                    <wps:wsp>
                      <wps:cNvCnPr/>
                      <wps:spPr>
                        <a:xfrm>
                          <a:off x="0" y="0"/>
                          <a:ext cx="0" cy="2194560"/>
                        </a:xfrm>
                        <a:prstGeom prst="line">
                          <a:avLst/>
                        </a:prstGeom>
                        <a:ln w="10160">
                          <a:solidFill>
                            <a:schemeClr val="tx1"/>
                          </a:solidFill>
                          <a:headEnd type="arrow" w="lg" len="med"/>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E91BDB" id="Straight Connector 1"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3pt,13.4pt" to="135.3pt,1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" strokecolor="black [3213]" strokeweight=".8pt">
                <v:stroke startarrow="open" startarrowwidth="wide" endarrowwidth="wide" joinstyle="miter"/>
              </v:line>
            </w:pict>
          </mc:Fallback>
        </mc:AlternateContent>
      </w:r>
    </w:p>
    <w:p w14:paraId="42840477" w14:textId="2E7FAAC7" w:rsidR="006528B4" w:rsidRPr="00264490" w:rsidRDefault="006528B4" w:rsidP="0036297D">
      <w:pPr>
        <w:pStyle w:val="ListParagraph"/>
        <w:ind w:left="0" w:right="804"/>
        <w:jc w:val="both"/>
        <w:rPr>
          <w:rFonts w:ascii="Arial" w:eastAsiaTheme="minorEastAsia" w:hAnsi="Arial" w:cs="Arial"/>
          <w:sz w:val="24"/>
          <w:szCs w:val="24"/>
        </w:rPr>
      </w:pPr>
    </w:p>
    <w:p w14:paraId="2DB95302" w14:textId="0A38A46D" w:rsidR="006528B4" w:rsidRPr="00264490" w:rsidRDefault="00F4049B" w:rsidP="0036297D">
      <w:pPr>
        <w:pStyle w:val="ListParagraph"/>
        <w:ind w:left="0" w:right="804"/>
        <w:jc w:val="both"/>
        <w:rPr>
          <w:rFonts w:ascii="Arial" w:eastAsiaTheme="minorEastAsia" w:hAnsi="Arial" w:cs="Arial"/>
          <w:sz w:val="24"/>
          <w:szCs w:val="24"/>
        </w:rPr>
      </w:pPr>
      <w:r w:rsidRPr="00264490">
        <w:rPr>
          <w:rFonts w:ascii="Arial" w:eastAsiaTheme="minorEastAsia" w:hAnsi="Arial" w:cs="Arial"/>
          <w:noProof/>
          <w:sz w:val="24"/>
          <w:szCs w:val="24"/>
          <w:lang w:eastAsia="en-IN"/>
        </w:rPr>
        <mc:AlternateContent>
          <mc:Choice Requires="wps">
            <w:drawing>
              <wp:anchor distT="0" distB="0" distL="114300" distR="114300" simplePos="0" relativeHeight="251665408" behindDoc="0" locked="0" layoutInCell="1" allowOverlap="1" wp14:anchorId="28F6FFB9" wp14:editId="11ED5FB8">
                <wp:simplePos x="0" y="0"/>
                <wp:positionH relativeFrom="column">
                  <wp:posOffset>1729740</wp:posOffset>
                </wp:positionH>
                <wp:positionV relativeFrom="paragraph">
                  <wp:posOffset>121285</wp:posOffset>
                </wp:positionV>
                <wp:extent cx="2446020" cy="1138555"/>
                <wp:effectExtent l="0" t="0" r="11430" b="23495"/>
                <wp:wrapNone/>
                <wp:docPr id="10" name="Freeform: Shape 10"/>
                <wp:cNvGraphicFramePr/>
                <a:graphic xmlns:a="http://schemas.openxmlformats.org/drawingml/2006/main">
                  <a:graphicData uri="http://schemas.microsoft.com/office/word/2010/wordprocessingShape">
                    <wps:wsp>
                      <wps:cNvSpPr/>
                      <wps:spPr>
                        <a:xfrm>
                          <a:off x="0" y="0"/>
                          <a:ext cx="2446020" cy="1138555"/>
                        </a:xfrm>
                        <a:custGeom>
                          <a:avLst/>
                          <a:gdLst>
                            <a:gd name="connsiteX0" fmla="*/ 0 w 2049780"/>
                            <a:gd name="connsiteY0" fmla="*/ 7620 h 1039686"/>
                            <a:gd name="connsiteX1" fmla="*/ 617220 w 2049780"/>
                            <a:gd name="connsiteY1" fmla="*/ 822960 h 1039686"/>
                            <a:gd name="connsiteX2" fmla="*/ 1287780 w 2049780"/>
                            <a:gd name="connsiteY2" fmla="*/ 982980 h 1039686"/>
                            <a:gd name="connsiteX3" fmla="*/ 2049780 w 2049780"/>
                            <a:gd name="connsiteY3" fmla="*/ 0 h 1039686"/>
                          </a:gdLst>
                          <a:ahLst/>
                          <a:cxnLst>
                            <a:cxn ang="0">
                              <a:pos x="connsiteX0" y="connsiteY0"/>
                            </a:cxn>
                            <a:cxn ang="0">
                              <a:pos x="connsiteX1" y="connsiteY1"/>
                            </a:cxn>
                            <a:cxn ang="0">
                              <a:pos x="connsiteX2" y="connsiteY2"/>
                            </a:cxn>
                            <a:cxn ang="0">
                              <a:pos x="connsiteX3" y="connsiteY3"/>
                            </a:cxn>
                          </a:cxnLst>
                          <a:rect l="l" t="t" r="r" b="b"/>
                          <a:pathLst>
                            <a:path w="2049780" h="1039686">
                              <a:moveTo>
                                <a:pt x="0" y="7620"/>
                              </a:moveTo>
                              <a:cubicBezTo>
                                <a:pt x="201295" y="334010"/>
                                <a:pt x="402590" y="660400"/>
                                <a:pt x="617220" y="822960"/>
                              </a:cubicBezTo>
                              <a:cubicBezTo>
                                <a:pt x="831850" y="985520"/>
                                <a:pt x="1049020" y="1120140"/>
                                <a:pt x="1287780" y="982980"/>
                              </a:cubicBezTo>
                              <a:cubicBezTo>
                                <a:pt x="1526540" y="845820"/>
                                <a:pt x="1916430" y="160020"/>
                                <a:pt x="2049780"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07218D" id="Freeform: Shape 10" o:spid="_x0000_s1026" style="position:absolute;margin-left:136.2pt;margin-top:9.55pt;width:192.6pt;height:8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49780,1039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" path="m,7620c201295,334010,402590,660400,617220,822960v214630,162560,431800,297180,670560,160020c1526540,845820,1916430,160020,2049780,e" filled="f" strokecolor="black [3213]" strokeweight="1pt">
                <v:stroke joinstyle="miter"/>
                <v:path arrowok="t" o:connecttype="custom" o:connectlocs="0,8345;736534,901219;1536719,1076457;2446020,0" o:connectangles="0,0,0,0"/>
              </v:shape>
            </w:pict>
          </mc:Fallback>
        </mc:AlternateContent>
      </w:r>
    </w:p>
    <w:p w14:paraId="06EC55A6" w14:textId="75BD90DE" w:rsidR="006528B4" w:rsidRPr="00264490" w:rsidRDefault="006528B4" w:rsidP="0036297D">
      <w:pPr>
        <w:pStyle w:val="ListParagraph"/>
        <w:ind w:left="0" w:right="804"/>
        <w:jc w:val="both"/>
        <w:rPr>
          <w:rFonts w:ascii="Arial" w:eastAsiaTheme="minorEastAsia" w:hAnsi="Arial" w:cs="Arial"/>
          <w:sz w:val="24"/>
          <w:szCs w:val="24"/>
        </w:rPr>
      </w:pPr>
    </w:p>
    <w:p w14:paraId="5E358DE2" w14:textId="723260E5" w:rsidR="006528B4" w:rsidRPr="00264490" w:rsidRDefault="006528B4" w:rsidP="0036297D">
      <w:pPr>
        <w:pStyle w:val="ListParagraph"/>
        <w:ind w:left="0" w:right="804"/>
        <w:jc w:val="both"/>
        <w:rPr>
          <w:rFonts w:ascii="Arial" w:eastAsiaTheme="minorEastAsia" w:hAnsi="Arial" w:cs="Arial"/>
          <w:sz w:val="24"/>
          <w:szCs w:val="24"/>
        </w:rPr>
      </w:pPr>
    </w:p>
    <w:p w14:paraId="1F9D5209" w14:textId="32C88C8B" w:rsidR="006528B4" w:rsidRPr="00264490" w:rsidRDefault="006528B4" w:rsidP="0036297D">
      <w:pPr>
        <w:pStyle w:val="ListParagraph"/>
        <w:ind w:left="0" w:right="804"/>
        <w:jc w:val="both"/>
        <w:rPr>
          <w:rFonts w:ascii="Arial" w:eastAsiaTheme="minorEastAsia" w:hAnsi="Arial" w:cs="Arial"/>
          <w:sz w:val="24"/>
          <w:szCs w:val="24"/>
        </w:rPr>
      </w:pPr>
    </w:p>
    <w:p w14:paraId="2B492CFE" w14:textId="2E720F46" w:rsidR="006528B4" w:rsidRPr="00264490" w:rsidRDefault="006528B4" w:rsidP="0036297D">
      <w:pPr>
        <w:pStyle w:val="ListParagraph"/>
        <w:ind w:left="0" w:right="804"/>
        <w:jc w:val="both"/>
        <w:rPr>
          <w:rFonts w:ascii="Arial" w:eastAsiaTheme="minorEastAsia" w:hAnsi="Arial" w:cs="Arial"/>
          <w:sz w:val="24"/>
          <w:szCs w:val="24"/>
        </w:rPr>
      </w:pPr>
    </w:p>
    <w:p w14:paraId="543B39A2" w14:textId="4C765920" w:rsidR="0036297D" w:rsidRPr="00264490" w:rsidRDefault="0036297D" w:rsidP="0036297D">
      <w:pPr>
        <w:pStyle w:val="ListParagraph"/>
        <w:ind w:left="0" w:right="804"/>
        <w:jc w:val="both"/>
        <w:rPr>
          <w:rFonts w:ascii="Arial" w:eastAsiaTheme="minorEastAsia" w:hAnsi="Arial" w:cs="Arial"/>
          <w:sz w:val="24"/>
          <w:szCs w:val="24"/>
        </w:rPr>
      </w:pPr>
    </w:p>
    <w:p w14:paraId="54A6DE79" w14:textId="5AA28182" w:rsidR="00251A91" w:rsidRPr="00264490" w:rsidRDefault="00F4049B" w:rsidP="0036297D">
      <w:pPr>
        <w:pStyle w:val="ListParagraph"/>
        <w:ind w:left="0" w:right="804"/>
        <w:jc w:val="both"/>
        <w:rPr>
          <w:rFonts w:ascii="Arial" w:eastAsiaTheme="minorEastAsia" w:hAnsi="Arial" w:cs="Arial"/>
          <w:sz w:val="24"/>
          <w:szCs w:val="24"/>
        </w:rPr>
      </w:pPr>
      <w:r w:rsidRPr="00264490">
        <w:rPr>
          <w:rFonts w:ascii="Arial" w:eastAsiaTheme="minorEastAsia" w:hAnsi="Arial" w:cs="Arial"/>
          <w:noProof/>
          <w:sz w:val="24"/>
          <w:szCs w:val="24"/>
          <w:lang w:eastAsia="en-IN"/>
        </w:rPr>
        <mc:AlternateContent>
          <mc:Choice Requires="wps">
            <w:drawing>
              <wp:anchor distT="0" distB="0" distL="114300" distR="114300" simplePos="0" relativeHeight="251698176" behindDoc="0" locked="0" layoutInCell="1" allowOverlap="1" wp14:anchorId="7F593FA0" wp14:editId="74AB8324">
                <wp:simplePos x="0" y="0"/>
                <wp:positionH relativeFrom="column">
                  <wp:posOffset>1638300</wp:posOffset>
                </wp:positionH>
                <wp:positionV relativeFrom="paragraph">
                  <wp:posOffset>120015</wp:posOffset>
                </wp:positionV>
                <wp:extent cx="1386840" cy="0"/>
                <wp:effectExtent l="0" t="0" r="0" b="0"/>
                <wp:wrapNone/>
                <wp:docPr id="25" name="Straight Connector 25"/>
                <wp:cNvGraphicFramePr/>
                <a:graphic xmlns:a="http://schemas.openxmlformats.org/drawingml/2006/main">
                  <a:graphicData uri="http://schemas.microsoft.com/office/word/2010/wordprocessingShape">
                    <wps:wsp>
                      <wps:cNvCnPr/>
                      <wps:spPr>
                        <a:xfrm flipH="1">
                          <a:off x="0" y="0"/>
                          <a:ext cx="138684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3F0962" id="Straight Connector 25"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9.45pt" to="238.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" strokecolor="black [3200]">
                <v:stroke dashstyle="dash"/>
              </v:line>
            </w:pict>
          </mc:Fallback>
        </mc:AlternateContent>
      </w:r>
      <w:r w:rsidRPr="00264490">
        <w:rPr>
          <w:rFonts w:ascii="Arial" w:eastAsiaTheme="minorEastAsia" w:hAnsi="Arial" w:cs="Arial"/>
          <w:noProof/>
          <w:sz w:val="24"/>
          <w:szCs w:val="24"/>
          <w:lang w:eastAsia="en-IN"/>
        </w:rPr>
        <mc:AlternateContent>
          <mc:Choice Requires="wps">
            <w:drawing>
              <wp:anchor distT="0" distB="0" distL="114300" distR="114300" simplePos="0" relativeHeight="251699200" behindDoc="0" locked="0" layoutInCell="1" allowOverlap="1" wp14:anchorId="1FA33044" wp14:editId="3C4FC0D1">
                <wp:simplePos x="0" y="0"/>
                <wp:positionH relativeFrom="column">
                  <wp:posOffset>3025140</wp:posOffset>
                </wp:positionH>
                <wp:positionV relativeFrom="paragraph">
                  <wp:posOffset>119380</wp:posOffset>
                </wp:positionV>
                <wp:extent cx="0" cy="579120"/>
                <wp:effectExtent l="0" t="0" r="38100" b="30480"/>
                <wp:wrapNone/>
                <wp:docPr id="26" name="Straight Connector 26"/>
                <wp:cNvGraphicFramePr/>
                <a:graphic xmlns:a="http://schemas.openxmlformats.org/drawingml/2006/main">
                  <a:graphicData uri="http://schemas.microsoft.com/office/word/2010/wordprocessingShape">
                    <wps:wsp>
                      <wps:cNvCnPr/>
                      <wps:spPr>
                        <a:xfrm>
                          <a:off x="0" y="0"/>
                          <a:ext cx="0" cy="57912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AFEE28" id="Straight Connector 26"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38.2pt,9.4pt" to="238.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" strokecolor="black [3200]">
                <v:stroke dashstyle="dash"/>
              </v:line>
            </w:pict>
          </mc:Fallback>
        </mc:AlternateContent>
      </w:r>
      <w:r w:rsidRPr="00264490">
        <w:rPr>
          <w:rFonts w:ascii="Arial" w:eastAsiaTheme="minorEastAsia" w:hAnsi="Arial" w:cs="Arial"/>
          <w:noProof/>
          <w:sz w:val="24"/>
          <w:szCs w:val="24"/>
          <w:lang w:eastAsia="en-IN"/>
        </w:rPr>
        <mc:AlternateContent>
          <mc:Choice Requires="wps">
            <w:drawing>
              <wp:anchor distT="0" distB="0" distL="114300" distR="114300" simplePos="0" relativeHeight="251671552" behindDoc="0" locked="0" layoutInCell="1" allowOverlap="1" wp14:anchorId="3F9F8E80" wp14:editId="274F37FD">
                <wp:simplePos x="0" y="0"/>
                <wp:positionH relativeFrom="column">
                  <wp:posOffset>1470660</wp:posOffset>
                </wp:positionH>
                <wp:positionV relativeFrom="paragraph">
                  <wp:posOffset>119380</wp:posOffset>
                </wp:positionV>
                <wp:extent cx="388620" cy="2286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88620" cy="228600"/>
                        </a:xfrm>
                        <a:prstGeom prst="rect">
                          <a:avLst/>
                        </a:prstGeom>
                        <a:solidFill>
                          <a:schemeClr val="lt1"/>
                        </a:solidFill>
                        <a:ln w="6350">
                          <a:noFill/>
                        </a:ln>
                      </wps:spPr>
                      <wps:txbx>
                        <w:txbxContent>
                          <w:p w14:paraId="40751F00" w14:textId="3B22688A" w:rsidR="00E5490E" w:rsidRDefault="00E5490E" w:rsidP="00E5490E">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F8E80" id="Text Box 14" o:spid="_x0000_s1027" type="#_x0000_t202" style="position:absolute;left:0;text-align:left;margin-left:115.8pt;margin-top:9.4pt;width:30.6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" fillcolor="white [3201]" stroked="f" strokeweight=".5pt">
                <v:textbox>
                  <w:txbxContent>
                    <w:p w14:paraId="40751F00" w14:textId="3B22688A" w:rsidR="00E5490E" w:rsidRDefault="00E5490E" w:rsidP="00E5490E">
                      <w:r>
                        <w:t>C*</w:t>
                      </w:r>
                    </w:p>
                  </w:txbxContent>
                </v:textbox>
              </v:shape>
            </w:pict>
          </mc:Fallback>
        </mc:AlternateContent>
      </w:r>
    </w:p>
    <w:p w14:paraId="67F3FF81" w14:textId="391D5283" w:rsidR="00251A91" w:rsidRPr="00264490" w:rsidRDefault="00251A91" w:rsidP="0036297D">
      <w:pPr>
        <w:pStyle w:val="ListParagraph"/>
        <w:ind w:left="0" w:right="804"/>
        <w:jc w:val="both"/>
        <w:rPr>
          <w:rFonts w:ascii="Arial" w:eastAsiaTheme="minorEastAsia" w:hAnsi="Arial" w:cs="Arial"/>
          <w:sz w:val="24"/>
          <w:szCs w:val="24"/>
        </w:rPr>
      </w:pPr>
    </w:p>
    <w:p w14:paraId="5E715627" w14:textId="636A656A" w:rsidR="00251A91" w:rsidRPr="00264490" w:rsidRDefault="00F4049B" w:rsidP="0036297D">
      <w:pPr>
        <w:pStyle w:val="ListParagraph"/>
        <w:ind w:left="0" w:right="804"/>
        <w:jc w:val="both"/>
        <w:rPr>
          <w:rFonts w:ascii="Arial" w:eastAsiaTheme="minorEastAsia" w:hAnsi="Arial" w:cs="Arial"/>
          <w:sz w:val="24"/>
          <w:szCs w:val="24"/>
        </w:rPr>
      </w:pPr>
      <w:r w:rsidRPr="00264490">
        <w:rPr>
          <w:rFonts w:ascii="Arial" w:eastAsiaTheme="minorEastAsia" w:hAnsi="Arial" w:cs="Arial"/>
          <w:noProof/>
          <w:sz w:val="24"/>
          <w:szCs w:val="24"/>
          <w:lang w:eastAsia="en-IN"/>
        </w:rPr>
        <mc:AlternateContent>
          <mc:Choice Requires="wps">
            <w:drawing>
              <wp:anchor distT="0" distB="0" distL="114300" distR="114300" simplePos="0" relativeHeight="251661312" behindDoc="0" locked="0" layoutInCell="1" allowOverlap="1" wp14:anchorId="644D9BD0" wp14:editId="43489691">
                <wp:simplePos x="0" y="0"/>
                <wp:positionH relativeFrom="column">
                  <wp:posOffset>3886200</wp:posOffset>
                </wp:positionH>
                <wp:positionV relativeFrom="paragraph">
                  <wp:posOffset>191135</wp:posOffset>
                </wp:positionV>
                <wp:extent cx="701040" cy="289560"/>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701040" cy="289560"/>
                        </a:xfrm>
                        <a:prstGeom prst="rect">
                          <a:avLst/>
                        </a:prstGeom>
                        <a:solidFill>
                          <a:schemeClr val="lt1"/>
                        </a:solidFill>
                        <a:ln w="6350">
                          <a:noFill/>
                        </a:ln>
                      </wps:spPr>
                      <wps:txbx>
                        <w:txbxContent>
                          <w:p w14:paraId="3BA45CDB" w14:textId="71567CF1" w:rsidR="00E5490E" w:rsidRDefault="00E5490E">
                            <w:r>
                              <w:t>Gearing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D9BD0" id="Text Box 3" o:spid="_x0000_s1028" type="#_x0000_t202" style="position:absolute;left:0;text-align:left;margin-left:306pt;margin-top:15.05pt;width:55.2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" fillcolor="white [3201]" stroked="f" strokeweight=".5pt">
                <v:textbox>
                  <w:txbxContent>
                    <w:p w14:paraId="3BA45CDB" w14:textId="71567CF1" w:rsidR="00E5490E" w:rsidRDefault="00E5490E">
                      <w:r>
                        <w:t>Gearing</w:t>
                      </w:r>
                    </w:p>
                  </w:txbxContent>
                </v:textbox>
              </v:shape>
            </w:pict>
          </mc:Fallback>
        </mc:AlternateContent>
      </w:r>
    </w:p>
    <w:p w14:paraId="403BFF36" w14:textId="30270F08" w:rsidR="0036297D" w:rsidRPr="00264490" w:rsidRDefault="00F4049B" w:rsidP="0036297D">
      <w:pPr>
        <w:pStyle w:val="ListParagraph"/>
        <w:ind w:left="0" w:right="804"/>
        <w:jc w:val="both"/>
        <w:rPr>
          <w:rFonts w:ascii="Arial" w:eastAsiaTheme="minorEastAsia" w:hAnsi="Arial" w:cs="Arial"/>
          <w:sz w:val="24"/>
          <w:szCs w:val="24"/>
        </w:rPr>
      </w:pPr>
      <w:r w:rsidRPr="00264490">
        <w:rPr>
          <w:rFonts w:ascii="Arial" w:eastAsiaTheme="minorEastAsia" w:hAnsi="Arial" w:cs="Arial"/>
          <w:noProof/>
          <w:sz w:val="24"/>
          <w:szCs w:val="24"/>
          <w:lang w:eastAsia="en-IN"/>
        </w:rPr>
        <mc:AlternateContent>
          <mc:Choice Requires="wps">
            <w:drawing>
              <wp:anchor distT="0" distB="0" distL="114300" distR="114300" simplePos="0" relativeHeight="251668480" behindDoc="0" locked="0" layoutInCell="1" allowOverlap="1" wp14:anchorId="2DEBC0EE" wp14:editId="3C72B01C">
                <wp:simplePos x="0" y="0"/>
                <wp:positionH relativeFrom="column">
                  <wp:posOffset>2727960</wp:posOffset>
                </wp:positionH>
                <wp:positionV relativeFrom="paragraph">
                  <wp:posOffset>8255</wp:posOffset>
                </wp:positionV>
                <wp:extent cx="396240" cy="274320"/>
                <wp:effectExtent l="0" t="0" r="3810" b="0"/>
                <wp:wrapNone/>
                <wp:docPr id="13" name="Text Box 13"/>
                <wp:cNvGraphicFramePr/>
                <a:graphic xmlns:a="http://schemas.openxmlformats.org/drawingml/2006/main">
                  <a:graphicData uri="http://schemas.microsoft.com/office/word/2010/wordprocessingShape">
                    <wps:wsp>
                      <wps:cNvSpPr txBox="1"/>
                      <wps:spPr>
                        <a:xfrm>
                          <a:off x="0" y="0"/>
                          <a:ext cx="396240" cy="274320"/>
                        </a:xfrm>
                        <a:prstGeom prst="rect">
                          <a:avLst/>
                        </a:prstGeom>
                        <a:solidFill>
                          <a:schemeClr val="lt1"/>
                        </a:solidFill>
                        <a:ln w="6350">
                          <a:noFill/>
                        </a:ln>
                      </wps:spPr>
                      <wps:txbx>
                        <w:txbxContent>
                          <w:p w14:paraId="5634F2A5" w14:textId="5ED18556" w:rsidR="00E5490E" w:rsidRDefault="00E5490E">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BC0EE" id="Text Box 13" o:spid="_x0000_s1029" type="#_x0000_t202" style="position:absolute;left:0;text-align:left;margin-left:214.8pt;margin-top:.65pt;width:31.2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" fillcolor="white [3201]" stroked="f" strokeweight=".5pt">
                <v:textbox>
                  <w:txbxContent>
                    <w:p w14:paraId="5634F2A5" w14:textId="5ED18556" w:rsidR="00E5490E" w:rsidRDefault="00E5490E">
                      <w:r>
                        <w:t>G*</w:t>
                      </w:r>
                    </w:p>
                  </w:txbxContent>
                </v:textbox>
              </v:shape>
            </w:pict>
          </mc:Fallback>
        </mc:AlternateContent>
      </w:r>
      <w:r w:rsidR="0036297D" w:rsidRPr="00264490">
        <w:rPr>
          <w:rFonts w:ascii="Arial" w:eastAsiaTheme="minorEastAsia" w:hAnsi="Arial" w:cs="Arial"/>
          <w:noProof/>
          <w:sz w:val="24"/>
          <w:szCs w:val="24"/>
          <w:lang w:eastAsia="en-IN"/>
        </w:rPr>
        <mc:AlternateContent>
          <mc:Choice Requires="wps">
            <w:drawing>
              <wp:anchor distT="0" distB="0" distL="114300" distR="114300" simplePos="0" relativeHeight="251678720" behindDoc="0" locked="0" layoutInCell="1" allowOverlap="1" wp14:anchorId="3A76C8D5" wp14:editId="06A5EE95">
                <wp:simplePos x="0" y="0"/>
                <wp:positionH relativeFrom="column">
                  <wp:posOffset>1562100</wp:posOffset>
                </wp:positionH>
                <wp:positionV relativeFrom="paragraph">
                  <wp:posOffset>44450</wp:posOffset>
                </wp:positionV>
                <wp:extent cx="3025140" cy="0"/>
                <wp:effectExtent l="0" t="76200" r="41910" b="95250"/>
                <wp:wrapNone/>
                <wp:docPr id="16" name="Straight Connector 2"/>
                <wp:cNvGraphicFramePr/>
                <a:graphic xmlns:a="http://schemas.openxmlformats.org/drawingml/2006/main">
                  <a:graphicData uri="http://schemas.microsoft.com/office/word/2010/wordprocessingShape">
                    <wps:wsp>
                      <wps:cNvCnPr/>
                      <wps:spPr>
                        <a:xfrm>
                          <a:off x="0" y="0"/>
                          <a:ext cx="3025140" cy="0"/>
                        </a:xfrm>
                        <a:prstGeom prst="straightConnector1">
                          <a:avLst/>
                        </a:prstGeom>
                        <a:ln w="10160">
                          <a:solidFill>
                            <a:schemeClr val="tx1"/>
                          </a:solidFill>
                          <a:headEnd type="none"/>
                          <a:tailEnd type="arrow" w="lg"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5FB6B3" id="_x0000_t32" coordsize="21600,21600" o:spt="32" o:oned="t" path="m,l21600,21600e" filled="f">
                <v:path arrowok="t" fillok="f" o:connecttype="none"/>
                <o:lock v:ext="edit" shapetype="t"/>
              </v:shapetype>
              <v:shape id="Straight Connector 2" o:spid="_x0000_s1026" type="#_x0000_t32" style="position:absolute;margin-left:123pt;margin-top:3.5pt;width:238.2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" strokecolor="black [3213]" strokeweight=".8pt">
                <v:stroke endarrow="open" endarrowwidth="wide" endarrowlength="short" joinstyle="miter"/>
              </v:shape>
            </w:pict>
          </mc:Fallback>
        </mc:AlternateContent>
      </w:r>
    </w:p>
    <w:p w14:paraId="06DFE519" w14:textId="0A09AC63" w:rsidR="0036297D" w:rsidRPr="00264490" w:rsidRDefault="0036297D" w:rsidP="0036297D">
      <w:pPr>
        <w:pStyle w:val="ListParagraph"/>
        <w:ind w:left="0" w:right="804"/>
        <w:jc w:val="both"/>
        <w:rPr>
          <w:rFonts w:ascii="Arial" w:eastAsiaTheme="minorEastAsia" w:hAnsi="Arial" w:cs="Arial"/>
          <w:sz w:val="24"/>
          <w:szCs w:val="24"/>
        </w:rPr>
      </w:pPr>
    </w:p>
    <w:p w14:paraId="6DAFB8F2" w14:textId="4B2A5284" w:rsidR="0036297D" w:rsidRPr="00264490" w:rsidRDefault="0036297D" w:rsidP="0036297D">
      <w:pPr>
        <w:pStyle w:val="ListParagraph"/>
        <w:ind w:left="0" w:right="804"/>
        <w:jc w:val="both"/>
        <w:rPr>
          <w:rFonts w:ascii="Arial" w:eastAsiaTheme="minorEastAsia" w:hAnsi="Arial" w:cs="Arial"/>
          <w:sz w:val="24"/>
          <w:szCs w:val="24"/>
        </w:rPr>
      </w:pPr>
    </w:p>
    <w:p w14:paraId="6D6B81D1" w14:textId="48A5EEED" w:rsidR="0036297D" w:rsidRPr="00264490" w:rsidRDefault="0036297D" w:rsidP="0036297D">
      <w:pPr>
        <w:pStyle w:val="ListParagraph"/>
        <w:ind w:left="0" w:right="804"/>
        <w:jc w:val="both"/>
        <w:rPr>
          <w:rFonts w:ascii="Arial" w:eastAsiaTheme="minorEastAsia" w:hAnsi="Arial" w:cs="Arial"/>
          <w:sz w:val="24"/>
          <w:szCs w:val="24"/>
        </w:rPr>
      </w:pPr>
    </w:p>
    <w:p w14:paraId="11EC1A1E" w14:textId="6D635030" w:rsidR="0036297D" w:rsidRPr="00264490" w:rsidRDefault="0036297D" w:rsidP="0036297D">
      <w:pPr>
        <w:pStyle w:val="ListParagraph"/>
        <w:ind w:left="0" w:right="804"/>
        <w:jc w:val="both"/>
        <w:rPr>
          <w:rFonts w:ascii="Arial" w:eastAsiaTheme="minorEastAsia" w:hAnsi="Arial" w:cs="Arial"/>
          <w:sz w:val="24"/>
          <w:szCs w:val="24"/>
        </w:rPr>
      </w:pPr>
    </w:p>
    <w:p w14:paraId="493E3BAC" w14:textId="6B8EE169" w:rsidR="0036297D" w:rsidRPr="00264490" w:rsidRDefault="0036297D" w:rsidP="0036297D">
      <w:pPr>
        <w:pStyle w:val="ListParagraph"/>
        <w:ind w:left="0" w:right="804"/>
        <w:jc w:val="both"/>
        <w:rPr>
          <w:rFonts w:ascii="Arial" w:eastAsiaTheme="minorEastAsia" w:hAnsi="Arial" w:cs="Arial"/>
          <w:sz w:val="24"/>
          <w:szCs w:val="24"/>
        </w:rPr>
      </w:pPr>
    </w:p>
    <w:p w14:paraId="2AA627D6" w14:textId="30314807" w:rsidR="0036297D" w:rsidRPr="00264490" w:rsidRDefault="0036297D" w:rsidP="0036297D">
      <w:pPr>
        <w:pStyle w:val="ListParagraph"/>
        <w:ind w:left="0" w:right="804"/>
        <w:jc w:val="both"/>
        <w:rPr>
          <w:rFonts w:ascii="Arial" w:eastAsiaTheme="minorEastAsia" w:hAnsi="Arial" w:cs="Arial"/>
          <w:sz w:val="24"/>
          <w:szCs w:val="24"/>
        </w:rPr>
      </w:pPr>
    </w:p>
    <w:p w14:paraId="37DCFDCD" w14:textId="4BC1EC0A" w:rsidR="0036297D" w:rsidRPr="00264490" w:rsidRDefault="0036297D" w:rsidP="0036297D">
      <w:pPr>
        <w:pStyle w:val="ListParagraph"/>
        <w:ind w:left="0" w:right="804"/>
        <w:jc w:val="both"/>
        <w:rPr>
          <w:rFonts w:ascii="Arial" w:eastAsiaTheme="minorEastAsia" w:hAnsi="Arial" w:cs="Arial"/>
          <w:sz w:val="24"/>
          <w:szCs w:val="24"/>
        </w:rPr>
      </w:pPr>
    </w:p>
    <w:p w14:paraId="228F8E98" w14:textId="77777777" w:rsidR="0036297D" w:rsidRPr="00264490" w:rsidRDefault="0036297D" w:rsidP="0036297D">
      <w:pPr>
        <w:pStyle w:val="ListParagraph"/>
        <w:ind w:left="0" w:right="804"/>
        <w:jc w:val="both"/>
        <w:rPr>
          <w:rFonts w:ascii="Arial" w:eastAsiaTheme="minorEastAsia" w:hAnsi="Arial" w:cs="Arial"/>
          <w:sz w:val="24"/>
          <w:szCs w:val="24"/>
        </w:rPr>
      </w:pPr>
    </w:p>
    <w:p w14:paraId="423EDF83" w14:textId="77777777" w:rsidR="0036297D" w:rsidRPr="00264490" w:rsidRDefault="0036297D" w:rsidP="0036297D">
      <w:pPr>
        <w:pStyle w:val="ListParagraph"/>
        <w:ind w:left="0" w:right="804"/>
        <w:jc w:val="both"/>
        <w:rPr>
          <w:rFonts w:ascii="Arial" w:eastAsiaTheme="minorEastAsia" w:hAnsi="Arial" w:cs="Arial"/>
          <w:sz w:val="24"/>
          <w:szCs w:val="24"/>
        </w:rPr>
      </w:pPr>
    </w:p>
    <w:p w14:paraId="401DF114" w14:textId="77777777" w:rsidR="00251A91" w:rsidRPr="00264490" w:rsidRDefault="00251A91" w:rsidP="0036297D">
      <w:pPr>
        <w:pStyle w:val="ListParagraph"/>
        <w:ind w:left="0" w:right="804"/>
        <w:jc w:val="both"/>
        <w:rPr>
          <w:rFonts w:ascii="Arial" w:eastAsiaTheme="minorEastAsia" w:hAnsi="Arial" w:cs="Arial"/>
          <w:sz w:val="24"/>
          <w:szCs w:val="24"/>
        </w:rPr>
      </w:pPr>
    </w:p>
    <w:p w14:paraId="4B076D55" w14:textId="792EC03B" w:rsidR="006528B4" w:rsidRPr="00264490" w:rsidRDefault="006528B4" w:rsidP="0036297D">
      <w:pPr>
        <w:pStyle w:val="ListParagraph"/>
        <w:numPr>
          <w:ilvl w:val="0"/>
          <w:numId w:val="17"/>
        </w:numPr>
        <w:ind w:right="804"/>
        <w:jc w:val="both"/>
        <w:rPr>
          <w:rFonts w:ascii="Arial" w:hAnsi="Arial" w:cs="Arial"/>
          <w:sz w:val="24"/>
          <w:szCs w:val="24"/>
        </w:rPr>
      </w:pPr>
      <w:r w:rsidRPr="00264490">
        <w:rPr>
          <w:rFonts w:ascii="Arial" w:eastAsiaTheme="minorEastAsia" w:hAnsi="Arial" w:cs="Arial"/>
          <w:sz w:val="24"/>
          <w:szCs w:val="24"/>
        </w:rPr>
        <w:t>Modigliani and Miller’s first irrelevance proposition states that:</w:t>
      </w:r>
    </w:p>
    <w:p w14:paraId="7526CCC3" w14:textId="0221712F" w:rsidR="006528B4" w:rsidRPr="00264490" w:rsidRDefault="006528B4" w:rsidP="0036297D">
      <w:pPr>
        <w:pStyle w:val="ListParagraph"/>
        <w:ind w:right="804"/>
        <w:jc w:val="both"/>
        <w:rPr>
          <w:rFonts w:ascii="Arial" w:hAnsi="Arial" w:cs="Arial"/>
          <w:sz w:val="24"/>
          <w:szCs w:val="24"/>
        </w:rPr>
      </w:pPr>
    </w:p>
    <w:p w14:paraId="15F7BE86" w14:textId="28B14BD8" w:rsidR="006528B4" w:rsidRPr="00264490" w:rsidRDefault="006528B4" w:rsidP="0036297D">
      <w:pPr>
        <w:pStyle w:val="ListParagraph"/>
        <w:ind w:left="1418" w:right="804"/>
        <w:jc w:val="both"/>
        <w:rPr>
          <w:rFonts w:ascii="Arial" w:hAnsi="Arial" w:cs="Arial"/>
          <w:sz w:val="24"/>
          <w:szCs w:val="24"/>
        </w:rPr>
      </w:pPr>
      <w:r w:rsidRPr="00264490">
        <w:rPr>
          <w:rFonts w:ascii="Arial" w:hAnsi="Arial" w:cs="Arial"/>
          <w:sz w:val="24"/>
          <w:szCs w:val="24"/>
        </w:rPr>
        <w:t>The value of a firm is independent of its capital structure and assumes the following:</w:t>
      </w:r>
    </w:p>
    <w:p w14:paraId="399844F3" w14:textId="77777777" w:rsidR="006528B4" w:rsidRPr="00264490" w:rsidRDefault="006528B4" w:rsidP="0036297D">
      <w:pPr>
        <w:pStyle w:val="ListParagraph"/>
        <w:ind w:left="1080" w:right="804"/>
        <w:jc w:val="both"/>
        <w:rPr>
          <w:rFonts w:ascii="Arial" w:hAnsi="Arial" w:cs="Arial"/>
          <w:sz w:val="24"/>
          <w:szCs w:val="24"/>
        </w:rPr>
      </w:pPr>
    </w:p>
    <w:p w14:paraId="2A4BA69E" w14:textId="4C29B986" w:rsidR="006528B4" w:rsidRPr="00264490" w:rsidRDefault="006528B4" w:rsidP="0036297D">
      <w:pPr>
        <w:pStyle w:val="ListParagraph"/>
        <w:numPr>
          <w:ilvl w:val="0"/>
          <w:numId w:val="20"/>
        </w:numPr>
        <w:ind w:left="1843" w:right="-613" w:hanging="425"/>
        <w:jc w:val="both"/>
        <w:rPr>
          <w:rFonts w:ascii="Arial" w:hAnsi="Arial" w:cs="Arial"/>
          <w:sz w:val="24"/>
          <w:szCs w:val="24"/>
        </w:rPr>
      </w:pPr>
      <w:r w:rsidRPr="00264490">
        <w:rPr>
          <w:rFonts w:ascii="Arial" w:hAnsi="Arial" w:cs="Arial"/>
          <w:sz w:val="24"/>
          <w:szCs w:val="24"/>
        </w:rPr>
        <w:t>There are no taxes.</w:t>
      </w:r>
    </w:p>
    <w:p w14:paraId="2372E0F9" w14:textId="29C3A336" w:rsidR="006528B4" w:rsidRPr="00264490" w:rsidRDefault="006528B4" w:rsidP="0036297D">
      <w:pPr>
        <w:pStyle w:val="ListParagraph"/>
        <w:numPr>
          <w:ilvl w:val="0"/>
          <w:numId w:val="20"/>
        </w:numPr>
        <w:ind w:left="1843" w:right="-613" w:hanging="425"/>
        <w:jc w:val="both"/>
        <w:rPr>
          <w:rFonts w:ascii="Arial" w:hAnsi="Arial" w:cs="Arial"/>
          <w:sz w:val="24"/>
          <w:szCs w:val="24"/>
        </w:rPr>
      </w:pPr>
      <w:r w:rsidRPr="00264490">
        <w:rPr>
          <w:rFonts w:ascii="Arial" w:hAnsi="Arial" w:cs="Arial"/>
          <w:sz w:val="24"/>
          <w:szCs w:val="24"/>
        </w:rPr>
        <w:t>Unlimited personal and company borrowing is possible at the same rate of interest.</w:t>
      </w:r>
    </w:p>
    <w:p w14:paraId="51590AC9" w14:textId="032522FE" w:rsidR="006528B4" w:rsidRPr="00264490" w:rsidRDefault="006528B4" w:rsidP="0036297D">
      <w:pPr>
        <w:pStyle w:val="ListParagraph"/>
        <w:numPr>
          <w:ilvl w:val="0"/>
          <w:numId w:val="20"/>
        </w:numPr>
        <w:ind w:left="1843" w:right="-613" w:hanging="425"/>
        <w:jc w:val="both"/>
        <w:rPr>
          <w:rFonts w:ascii="Arial" w:hAnsi="Arial" w:cs="Arial"/>
          <w:sz w:val="24"/>
          <w:szCs w:val="24"/>
        </w:rPr>
      </w:pPr>
      <w:r w:rsidRPr="00264490">
        <w:rPr>
          <w:rFonts w:ascii="Arial" w:hAnsi="Arial" w:cs="Arial"/>
          <w:sz w:val="24"/>
          <w:szCs w:val="24"/>
        </w:rPr>
        <w:t>Debt is risk free.</w:t>
      </w:r>
    </w:p>
    <w:p w14:paraId="05AB1C20" w14:textId="7D36E85D" w:rsidR="006528B4" w:rsidRPr="00264490" w:rsidRDefault="006528B4" w:rsidP="0036297D">
      <w:pPr>
        <w:pStyle w:val="ListParagraph"/>
        <w:numPr>
          <w:ilvl w:val="0"/>
          <w:numId w:val="20"/>
        </w:numPr>
        <w:ind w:left="1843" w:right="-613" w:hanging="425"/>
        <w:jc w:val="both"/>
        <w:rPr>
          <w:rFonts w:ascii="Arial" w:hAnsi="Arial" w:cs="Arial"/>
          <w:sz w:val="24"/>
          <w:szCs w:val="24"/>
        </w:rPr>
      </w:pPr>
      <w:r w:rsidRPr="00264490">
        <w:rPr>
          <w:rFonts w:ascii="Arial" w:hAnsi="Arial" w:cs="Arial"/>
          <w:sz w:val="24"/>
          <w:szCs w:val="24"/>
        </w:rPr>
        <w:t>There are no agency costs.</w:t>
      </w:r>
    </w:p>
    <w:p w14:paraId="66C93E12" w14:textId="7B53C1E4" w:rsidR="00251A91" w:rsidRPr="00264490" w:rsidRDefault="006528B4" w:rsidP="0036297D">
      <w:pPr>
        <w:pStyle w:val="ListParagraph"/>
        <w:numPr>
          <w:ilvl w:val="0"/>
          <w:numId w:val="20"/>
        </w:numPr>
        <w:ind w:left="1843" w:right="-613" w:hanging="425"/>
        <w:jc w:val="both"/>
        <w:rPr>
          <w:rFonts w:ascii="Arial" w:hAnsi="Arial" w:cs="Arial"/>
          <w:sz w:val="24"/>
          <w:szCs w:val="24"/>
        </w:rPr>
      </w:pPr>
      <w:r w:rsidRPr="00264490">
        <w:rPr>
          <w:rFonts w:ascii="Arial" w:hAnsi="Arial" w:cs="Arial"/>
          <w:sz w:val="24"/>
          <w:szCs w:val="24"/>
        </w:rPr>
        <w:t>There are no information asymmetries.</w:t>
      </w:r>
    </w:p>
    <w:p w14:paraId="2211EC6A" w14:textId="77777777" w:rsidR="00251A91" w:rsidRPr="00264490" w:rsidRDefault="00251A91" w:rsidP="0036297D">
      <w:pPr>
        <w:ind w:right="-613"/>
        <w:jc w:val="both"/>
        <w:rPr>
          <w:rFonts w:ascii="Arial" w:hAnsi="Arial" w:cs="Arial"/>
          <w:sz w:val="24"/>
          <w:szCs w:val="24"/>
        </w:rPr>
      </w:pPr>
    </w:p>
    <w:p w14:paraId="1D83553F" w14:textId="4D27F4CA" w:rsidR="006528B4" w:rsidRPr="00264490" w:rsidRDefault="00E003E3" w:rsidP="0036297D">
      <w:pPr>
        <w:ind w:right="-613"/>
        <w:jc w:val="both"/>
        <w:rPr>
          <w:rFonts w:ascii="Arial" w:hAnsi="Arial" w:cs="Arial"/>
          <w:sz w:val="24"/>
          <w:szCs w:val="24"/>
        </w:rPr>
      </w:pPr>
      <w:r w:rsidRPr="00264490">
        <w:rPr>
          <w:rFonts w:ascii="Arial" w:eastAsiaTheme="minorEastAsia" w:hAnsi="Arial" w:cs="Arial"/>
          <w:noProof/>
          <w:sz w:val="24"/>
          <w:szCs w:val="24"/>
          <w:lang w:eastAsia="en-IN"/>
        </w:rPr>
        <mc:AlternateContent>
          <mc:Choice Requires="wps">
            <w:drawing>
              <wp:anchor distT="0" distB="0" distL="114300" distR="114300" simplePos="0" relativeHeight="251695104" behindDoc="0" locked="0" layoutInCell="1" allowOverlap="1" wp14:anchorId="3DDF38BE" wp14:editId="4425FE43">
                <wp:simplePos x="0" y="0"/>
                <wp:positionH relativeFrom="column">
                  <wp:posOffset>1005840</wp:posOffset>
                </wp:positionH>
                <wp:positionV relativeFrom="paragraph">
                  <wp:posOffset>209550</wp:posOffset>
                </wp:positionV>
                <wp:extent cx="2446020" cy="624840"/>
                <wp:effectExtent l="0" t="0" r="30480" b="22860"/>
                <wp:wrapNone/>
                <wp:docPr id="18" name="Straight Connector 18"/>
                <wp:cNvGraphicFramePr/>
                <a:graphic xmlns:a="http://schemas.openxmlformats.org/drawingml/2006/main">
                  <a:graphicData uri="http://schemas.microsoft.com/office/word/2010/wordprocessingShape">
                    <wps:wsp>
                      <wps:cNvCnPr/>
                      <wps:spPr>
                        <a:xfrm flipV="1">
                          <a:off x="0" y="0"/>
                          <a:ext cx="2446020" cy="6248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035DFF" id="Straight Connector 18"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79.2pt,16.5pt" to="271.8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" strokecolor="black [3213]" strokeweight=".5pt">
                <v:stroke joinstyle="miter"/>
              </v:line>
            </w:pict>
          </mc:Fallback>
        </mc:AlternateContent>
      </w:r>
      <w:r w:rsidR="000E2AD8" w:rsidRPr="00264490">
        <w:rPr>
          <w:rFonts w:ascii="Arial" w:eastAsiaTheme="minorEastAsia" w:hAnsi="Arial" w:cs="Arial"/>
          <w:noProof/>
          <w:sz w:val="24"/>
          <w:szCs w:val="24"/>
          <w:lang w:eastAsia="en-IN"/>
        </w:rPr>
        <mc:AlternateContent>
          <mc:Choice Requires="wps">
            <w:drawing>
              <wp:anchor distT="0" distB="0" distL="114300" distR="114300" simplePos="0" relativeHeight="251694080" behindDoc="0" locked="0" layoutInCell="1" allowOverlap="1" wp14:anchorId="4461793B" wp14:editId="6112F344">
                <wp:simplePos x="0" y="0"/>
                <wp:positionH relativeFrom="column">
                  <wp:posOffset>2011680</wp:posOffset>
                </wp:positionH>
                <wp:positionV relativeFrom="paragraph">
                  <wp:posOffset>80010</wp:posOffset>
                </wp:positionV>
                <wp:extent cx="1082040" cy="289560"/>
                <wp:effectExtent l="0" t="0" r="3810" b="0"/>
                <wp:wrapNone/>
                <wp:docPr id="24" name="Text Box 24"/>
                <wp:cNvGraphicFramePr/>
                <a:graphic xmlns:a="http://schemas.openxmlformats.org/drawingml/2006/main">
                  <a:graphicData uri="http://schemas.microsoft.com/office/word/2010/wordprocessingShape">
                    <wps:wsp>
                      <wps:cNvSpPr txBox="1"/>
                      <wps:spPr>
                        <a:xfrm>
                          <a:off x="0" y="0"/>
                          <a:ext cx="1082040" cy="289560"/>
                        </a:xfrm>
                        <a:prstGeom prst="rect">
                          <a:avLst/>
                        </a:prstGeom>
                        <a:solidFill>
                          <a:schemeClr val="lt1"/>
                        </a:solidFill>
                        <a:ln w="6350">
                          <a:noFill/>
                        </a:ln>
                      </wps:spPr>
                      <wps:txbx>
                        <w:txbxContent>
                          <w:p w14:paraId="090315CF" w14:textId="678DE8F6" w:rsidR="000E2AD8" w:rsidRDefault="000E2AD8" w:rsidP="000E2AD8">
                            <w:r>
                              <w:t>Cost of Equity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1793B" id="Text Box 24" o:spid="_x0000_s1030" type="#_x0000_t202" style="position:absolute;left:0;text-align:left;margin-left:158.4pt;margin-top:6.3pt;width:85.2pt;height:22.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" fillcolor="white [3201]" stroked="f" strokeweight=".5pt">
                <v:textbox>
                  <w:txbxContent>
                    <w:p w14:paraId="090315CF" w14:textId="678DE8F6" w:rsidR="000E2AD8" w:rsidRDefault="000E2AD8" w:rsidP="000E2AD8">
                      <w:r>
                        <w:t>Cost of Equity</w:t>
                      </w:r>
                    </w:p>
                  </w:txbxContent>
                </v:textbox>
              </v:shape>
            </w:pict>
          </mc:Fallback>
        </mc:AlternateContent>
      </w:r>
      <w:r w:rsidR="000E2AD8" w:rsidRPr="00264490">
        <w:rPr>
          <w:rFonts w:ascii="Arial" w:eastAsiaTheme="minorEastAsia" w:hAnsi="Arial" w:cs="Arial"/>
          <w:noProof/>
          <w:sz w:val="24"/>
          <w:szCs w:val="24"/>
          <w:lang w:eastAsia="en-IN"/>
        </w:rPr>
        <mc:AlternateContent>
          <mc:Choice Requires="wps">
            <w:drawing>
              <wp:anchor distT="0" distB="0" distL="114300" distR="114300" simplePos="0" relativeHeight="251687936" behindDoc="0" locked="0" layoutInCell="1" allowOverlap="1" wp14:anchorId="34BB57E7" wp14:editId="10E6CEEA">
                <wp:simplePos x="0" y="0"/>
                <wp:positionH relativeFrom="column">
                  <wp:posOffset>640080</wp:posOffset>
                </wp:positionH>
                <wp:positionV relativeFrom="paragraph">
                  <wp:posOffset>148590</wp:posOffset>
                </wp:positionV>
                <wp:extent cx="358140" cy="960120"/>
                <wp:effectExtent l="0" t="0" r="3810" b="0"/>
                <wp:wrapNone/>
                <wp:docPr id="21" name="Text Box 21"/>
                <wp:cNvGraphicFramePr/>
                <a:graphic xmlns:a="http://schemas.openxmlformats.org/drawingml/2006/main">
                  <a:graphicData uri="http://schemas.microsoft.com/office/word/2010/wordprocessingShape">
                    <wps:wsp>
                      <wps:cNvSpPr txBox="1"/>
                      <wps:spPr>
                        <a:xfrm>
                          <a:off x="0" y="0"/>
                          <a:ext cx="358140" cy="960120"/>
                        </a:xfrm>
                        <a:prstGeom prst="rect">
                          <a:avLst/>
                        </a:prstGeom>
                        <a:solidFill>
                          <a:schemeClr val="lt1"/>
                        </a:solidFill>
                        <a:ln w="6350">
                          <a:noFill/>
                        </a:ln>
                      </wps:spPr>
                      <wps:txbx>
                        <w:txbxContent>
                          <w:p w14:paraId="5A041E22" w14:textId="30FBFDD2" w:rsidR="006528B4" w:rsidRDefault="000E2AD8" w:rsidP="006528B4">
                            <w:r>
                              <w:t>Rate of Return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B57E7" id="Text Box 21" o:spid="_x0000_s1031" type="#_x0000_t202" style="position:absolute;left:0;text-align:left;margin-left:50.4pt;margin-top:11.7pt;width:28.2pt;height:7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" fillcolor="white [3201]" stroked="f" strokeweight=".5pt">
                <v:textbox style="layout-flow:vertical;mso-layout-flow-alt:bottom-to-top">
                  <w:txbxContent>
                    <w:p w14:paraId="5A041E22" w14:textId="30FBFDD2" w:rsidR="006528B4" w:rsidRDefault="000E2AD8" w:rsidP="006528B4">
                      <w:r>
                        <w:t>Rate of Return</w:t>
                      </w:r>
                    </w:p>
                  </w:txbxContent>
                </v:textbox>
              </v:shape>
            </w:pict>
          </mc:Fallback>
        </mc:AlternateContent>
      </w:r>
      <w:r w:rsidR="006528B4" w:rsidRPr="00264490">
        <w:rPr>
          <w:rFonts w:ascii="Arial" w:eastAsiaTheme="minorEastAsia" w:hAnsi="Arial" w:cs="Arial"/>
          <w:noProof/>
          <w:sz w:val="24"/>
          <w:szCs w:val="24"/>
          <w:lang w:eastAsia="en-IN"/>
        </w:rPr>
        <mc:AlternateContent>
          <mc:Choice Requires="wps">
            <w:drawing>
              <wp:anchor distT="0" distB="0" distL="114300" distR="114300" simplePos="0" relativeHeight="251700224" behindDoc="0" locked="0" layoutInCell="1" allowOverlap="1" wp14:anchorId="28B19340" wp14:editId="61F24A8A">
                <wp:simplePos x="0" y="0"/>
                <wp:positionH relativeFrom="column">
                  <wp:posOffset>998220</wp:posOffset>
                </wp:positionH>
                <wp:positionV relativeFrom="paragraph">
                  <wp:posOffset>83820</wp:posOffset>
                </wp:positionV>
                <wp:extent cx="0" cy="2194560"/>
                <wp:effectExtent l="95250" t="38100" r="57150" b="34290"/>
                <wp:wrapNone/>
                <wp:docPr id="15" name="Straight Connector 15"/>
                <wp:cNvGraphicFramePr/>
                <a:graphic xmlns:a="http://schemas.openxmlformats.org/drawingml/2006/main">
                  <a:graphicData uri="http://schemas.microsoft.com/office/word/2010/wordprocessingShape">
                    <wps:wsp>
                      <wps:cNvCnPr/>
                      <wps:spPr>
                        <a:xfrm>
                          <a:off x="0" y="0"/>
                          <a:ext cx="0" cy="2194560"/>
                        </a:xfrm>
                        <a:prstGeom prst="line">
                          <a:avLst/>
                        </a:prstGeom>
                        <a:ln w="10160">
                          <a:solidFill>
                            <a:schemeClr val="tx1"/>
                          </a:solidFill>
                          <a:headEnd type="arrow" w="lg" len="med"/>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0DC0E0" id="Straight Connector 15"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6pt,6.6pt" to="78.6pt,1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" strokecolor="black [3213]" strokeweight=".8pt">
                <v:stroke startarrow="open" startarrowwidth="wide" endarrowwidth="wide" joinstyle="miter"/>
              </v:line>
            </w:pict>
          </mc:Fallback>
        </mc:AlternateContent>
      </w:r>
    </w:p>
    <w:p w14:paraId="3B7D7CCC" w14:textId="6DE31F01" w:rsidR="000E2AD8" w:rsidRPr="00264490" w:rsidRDefault="000E2AD8" w:rsidP="0036297D">
      <w:pPr>
        <w:pStyle w:val="ListParagraph"/>
        <w:numPr>
          <w:ilvl w:val="0"/>
          <w:numId w:val="17"/>
        </w:numPr>
        <w:ind w:right="-613"/>
        <w:jc w:val="both"/>
        <w:rPr>
          <w:rFonts w:ascii="Arial" w:hAnsi="Arial" w:cs="Arial"/>
          <w:sz w:val="24"/>
          <w:szCs w:val="24"/>
        </w:rPr>
      </w:pPr>
      <w:r w:rsidRPr="00264490">
        <w:rPr>
          <w:rFonts w:ascii="Arial" w:eastAsiaTheme="minorEastAsia" w:hAnsi="Arial" w:cs="Arial"/>
          <w:noProof/>
          <w:sz w:val="24"/>
          <w:szCs w:val="24"/>
          <w:lang w:eastAsia="en-IN"/>
        </w:rPr>
        <mc:AlternateContent>
          <mc:Choice Requires="wps">
            <w:drawing>
              <wp:anchor distT="0" distB="0" distL="114300" distR="114300" simplePos="0" relativeHeight="251660287" behindDoc="0" locked="0" layoutInCell="1" allowOverlap="1" wp14:anchorId="329F1264" wp14:editId="4359E025">
                <wp:simplePos x="0" y="0"/>
                <wp:positionH relativeFrom="column">
                  <wp:posOffset>3185160</wp:posOffset>
                </wp:positionH>
                <wp:positionV relativeFrom="paragraph">
                  <wp:posOffset>1031875</wp:posOffset>
                </wp:positionV>
                <wp:extent cx="914400" cy="28956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914400" cy="289560"/>
                        </a:xfrm>
                        <a:prstGeom prst="rect">
                          <a:avLst/>
                        </a:prstGeom>
                        <a:solidFill>
                          <a:schemeClr val="lt1"/>
                        </a:solidFill>
                        <a:ln w="6350">
                          <a:noFill/>
                        </a:ln>
                      </wps:spPr>
                      <wps:txbx>
                        <w:txbxContent>
                          <w:p w14:paraId="24C647FE" w14:textId="666A851B" w:rsidR="000E2AD8" w:rsidRDefault="000E2AD8" w:rsidP="000E2AD8">
                            <w:r>
                              <w:t>Cost of Debt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F1264" id="Text Box 22" o:spid="_x0000_s1032" type="#_x0000_t202" style="position:absolute;left:0;text-align:left;margin-left:250.8pt;margin-top:81.25pt;width:1in;height:22.8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" fillcolor="white [3201]" stroked="f" strokeweight=".5pt">
                <v:textbox>
                  <w:txbxContent>
                    <w:p w14:paraId="24C647FE" w14:textId="666A851B" w:rsidR="000E2AD8" w:rsidRDefault="000E2AD8" w:rsidP="000E2AD8">
                      <w:r>
                        <w:t>Cost of Debt</w:t>
                      </w:r>
                    </w:p>
                  </w:txbxContent>
                </v:textbox>
              </v:shape>
            </w:pict>
          </mc:Fallback>
        </mc:AlternateContent>
      </w:r>
      <w:r w:rsidRPr="00264490">
        <w:rPr>
          <w:rFonts w:ascii="Arial" w:eastAsiaTheme="minorEastAsia" w:hAnsi="Arial" w:cs="Arial"/>
          <w:noProof/>
          <w:sz w:val="24"/>
          <w:szCs w:val="24"/>
          <w:lang w:eastAsia="en-IN"/>
        </w:rPr>
        <mc:AlternateContent>
          <mc:Choice Requires="wps">
            <w:drawing>
              <wp:anchor distT="0" distB="0" distL="114300" distR="114300" simplePos="0" relativeHeight="251692032" behindDoc="0" locked="0" layoutInCell="1" allowOverlap="1" wp14:anchorId="2590F1F0" wp14:editId="37DB1C9B">
                <wp:simplePos x="0" y="0"/>
                <wp:positionH relativeFrom="column">
                  <wp:posOffset>3444240</wp:posOffset>
                </wp:positionH>
                <wp:positionV relativeFrom="paragraph">
                  <wp:posOffset>262255</wp:posOffset>
                </wp:positionV>
                <wp:extent cx="563880" cy="289560"/>
                <wp:effectExtent l="0" t="0" r="7620" b="0"/>
                <wp:wrapNone/>
                <wp:docPr id="23" name="Text Box 23"/>
                <wp:cNvGraphicFramePr/>
                <a:graphic xmlns:a="http://schemas.openxmlformats.org/drawingml/2006/main">
                  <a:graphicData uri="http://schemas.microsoft.com/office/word/2010/wordprocessingShape">
                    <wps:wsp>
                      <wps:cNvSpPr txBox="1"/>
                      <wps:spPr>
                        <a:xfrm>
                          <a:off x="0" y="0"/>
                          <a:ext cx="563880" cy="289560"/>
                        </a:xfrm>
                        <a:prstGeom prst="rect">
                          <a:avLst/>
                        </a:prstGeom>
                        <a:solidFill>
                          <a:schemeClr val="lt1"/>
                        </a:solidFill>
                        <a:ln w="6350">
                          <a:noFill/>
                        </a:ln>
                      </wps:spPr>
                      <wps:txbx>
                        <w:txbxContent>
                          <w:p w14:paraId="32A788DB" w14:textId="4495204E" w:rsidR="000E2AD8" w:rsidRDefault="000E2AD8" w:rsidP="000E2AD8">
                            <w:r>
                              <w:t>WACC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0F1F0" id="Text Box 23" o:spid="_x0000_s1033" type="#_x0000_t202" style="position:absolute;left:0;text-align:left;margin-left:271.2pt;margin-top:20.65pt;width:44.4pt;height:22.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" fillcolor="white [3201]" stroked="f" strokeweight=".5pt">
                <v:textbox>
                  <w:txbxContent>
                    <w:p w14:paraId="32A788DB" w14:textId="4495204E" w:rsidR="000E2AD8" w:rsidRDefault="000E2AD8" w:rsidP="000E2AD8">
                      <w:r>
                        <w:t>WACC</w:t>
                      </w:r>
                    </w:p>
                  </w:txbxContent>
                </v:textbox>
              </v:shape>
            </w:pict>
          </mc:Fallback>
        </mc:AlternateContent>
      </w:r>
      <w:r w:rsidR="006528B4" w:rsidRPr="00264490">
        <w:rPr>
          <w:rFonts w:ascii="Arial" w:eastAsiaTheme="minorEastAsia" w:hAnsi="Arial" w:cs="Arial"/>
          <w:noProof/>
          <w:sz w:val="24"/>
          <w:szCs w:val="24"/>
          <w:lang w:eastAsia="en-IN"/>
        </w:rPr>
        <mc:AlternateContent>
          <mc:Choice Requires="wps">
            <w:drawing>
              <wp:anchor distT="0" distB="0" distL="114300" distR="114300" simplePos="0" relativeHeight="251684864" behindDoc="0" locked="0" layoutInCell="1" allowOverlap="1" wp14:anchorId="4B19A7DA" wp14:editId="01B8D321">
                <wp:simplePos x="0" y="0"/>
                <wp:positionH relativeFrom="column">
                  <wp:posOffset>3307080</wp:posOffset>
                </wp:positionH>
                <wp:positionV relativeFrom="paragraph">
                  <wp:posOffset>1881505</wp:posOffset>
                </wp:positionV>
                <wp:extent cx="701040" cy="289560"/>
                <wp:effectExtent l="0" t="0" r="3810" b="0"/>
                <wp:wrapNone/>
                <wp:docPr id="19" name="Text Box 19"/>
                <wp:cNvGraphicFramePr/>
                <a:graphic xmlns:a="http://schemas.openxmlformats.org/drawingml/2006/main">
                  <a:graphicData uri="http://schemas.microsoft.com/office/word/2010/wordprocessingShape">
                    <wps:wsp>
                      <wps:cNvSpPr txBox="1"/>
                      <wps:spPr>
                        <a:xfrm>
                          <a:off x="0" y="0"/>
                          <a:ext cx="701040" cy="289560"/>
                        </a:xfrm>
                        <a:prstGeom prst="rect">
                          <a:avLst/>
                        </a:prstGeom>
                        <a:solidFill>
                          <a:schemeClr val="lt1"/>
                        </a:solidFill>
                        <a:ln w="6350">
                          <a:noFill/>
                        </a:ln>
                      </wps:spPr>
                      <wps:txbx>
                        <w:txbxContent>
                          <w:p w14:paraId="0D7ECE0B" w14:textId="77777777" w:rsidR="006528B4" w:rsidRDefault="006528B4" w:rsidP="006528B4">
                            <w:r>
                              <w:t>Gearing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9A7DA" id="Text Box 19" o:spid="_x0000_s1034" type="#_x0000_t202" style="position:absolute;left:0;text-align:left;margin-left:260.4pt;margin-top:148.15pt;width:55.2pt;height:22.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" fillcolor="white [3201]" stroked="f" strokeweight=".5pt">
                <v:textbox>
                  <w:txbxContent>
                    <w:p w14:paraId="0D7ECE0B" w14:textId="77777777" w:rsidR="006528B4" w:rsidRDefault="006528B4" w:rsidP="006528B4">
                      <w:r>
                        <w:t>Gearing</w:t>
                      </w:r>
                    </w:p>
                  </w:txbxContent>
                </v:textbox>
              </v:shape>
            </w:pict>
          </mc:Fallback>
        </mc:AlternateContent>
      </w:r>
      <w:r w:rsidR="006528B4" w:rsidRPr="00264490">
        <w:rPr>
          <w:rFonts w:ascii="Arial" w:eastAsiaTheme="minorEastAsia" w:hAnsi="Arial" w:cs="Arial"/>
          <w:noProof/>
          <w:sz w:val="24"/>
          <w:szCs w:val="24"/>
          <w:lang w:eastAsia="en-IN"/>
        </w:rPr>
        <mc:AlternateContent>
          <mc:Choice Requires="wps">
            <w:drawing>
              <wp:anchor distT="0" distB="0" distL="114300" distR="114300" simplePos="0" relativeHeight="251696128" behindDoc="0" locked="0" layoutInCell="1" allowOverlap="1" wp14:anchorId="5D86C5AD" wp14:editId="1AD3E875">
                <wp:simplePos x="0" y="0"/>
                <wp:positionH relativeFrom="column">
                  <wp:posOffset>1009650</wp:posOffset>
                </wp:positionH>
                <wp:positionV relativeFrom="paragraph">
                  <wp:posOffset>551815</wp:posOffset>
                </wp:positionV>
                <wp:extent cx="2583180"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258318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4C3348" id="Straight Connector 17" o:spid="_x0000_s1026" style="position:absolute;flip:y;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43.45pt" to="282.9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" strokecolor="black [3200]">
                <v:stroke dashstyle="dash"/>
              </v:line>
            </w:pict>
          </mc:Fallback>
        </mc:AlternateContent>
      </w:r>
      <w:r w:rsidR="006528B4" w:rsidRPr="00264490">
        <w:rPr>
          <w:rFonts w:ascii="Arial" w:eastAsiaTheme="minorEastAsia" w:hAnsi="Arial" w:cs="Arial"/>
          <w:noProof/>
          <w:sz w:val="24"/>
          <w:szCs w:val="24"/>
          <w:lang w:eastAsia="en-IN"/>
        </w:rPr>
        <mc:AlternateContent>
          <mc:Choice Requires="wps">
            <w:drawing>
              <wp:anchor distT="0" distB="0" distL="114300" distR="114300" simplePos="0" relativeHeight="251701248" behindDoc="0" locked="0" layoutInCell="1" allowOverlap="1" wp14:anchorId="52EFE526" wp14:editId="0722936D">
                <wp:simplePos x="0" y="0"/>
                <wp:positionH relativeFrom="column">
                  <wp:posOffset>1005840</wp:posOffset>
                </wp:positionH>
                <wp:positionV relativeFrom="paragraph">
                  <wp:posOffset>1323975</wp:posOffset>
                </wp:positionV>
                <wp:extent cx="2583180"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258318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C1ED6A" id="Straight Connector 11" o:spid="_x0000_s1026" style="position:absolute;flip:y;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2pt,104.25pt" to="282.6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" strokecolor="black [3200]">
                <v:stroke dashstyle="dash"/>
              </v:line>
            </w:pict>
          </mc:Fallback>
        </mc:AlternateContent>
      </w:r>
      <w:r w:rsidR="006528B4" w:rsidRPr="00264490">
        <w:rPr>
          <w:rFonts w:ascii="Arial" w:eastAsiaTheme="minorEastAsia" w:hAnsi="Arial" w:cs="Arial"/>
          <w:noProof/>
          <w:sz w:val="24"/>
          <w:szCs w:val="24"/>
          <w:lang w:eastAsia="en-IN"/>
        </w:rPr>
        <mc:AlternateContent>
          <mc:Choice Requires="wps">
            <w:drawing>
              <wp:anchor distT="0" distB="0" distL="114300" distR="114300" simplePos="0" relativeHeight="251685888" behindDoc="0" locked="0" layoutInCell="1" allowOverlap="1" wp14:anchorId="2863D3AD" wp14:editId="4BAAAEBB">
                <wp:simplePos x="0" y="0"/>
                <wp:positionH relativeFrom="column">
                  <wp:posOffset>861060</wp:posOffset>
                </wp:positionH>
                <wp:positionV relativeFrom="paragraph">
                  <wp:posOffset>1877695</wp:posOffset>
                </wp:positionV>
                <wp:extent cx="3025140" cy="0"/>
                <wp:effectExtent l="0" t="76200" r="41910" b="95250"/>
                <wp:wrapNone/>
                <wp:docPr id="2" name="Straight Connector 2"/>
                <wp:cNvGraphicFramePr/>
                <a:graphic xmlns:a="http://schemas.openxmlformats.org/drawingml/2006/main">
                  <a:graphicData uri="http://schemas.microsoft.com/office/word/2010/wordprocessingShape">
                    <wps:wsp>
                      <wps:cNvCnPr/>
                      <wps:spPr>
                        <a:xfrm>
                          <a:off x="0" y="0"/>
                          <a:ext cx="3025140" cy="0"/>
                        </a:xfrm>
                        <a:prstGeom prst="straightConnector1">
                          <a:avLst/>
                        </a:prstGeom>
                        <a:ln w="10160">
                          <a:solidFill>
                            <a:schemeClr val="tx1"/>
                          </a:solidFill>
                          <a:headEnd type="none"/>
                          <a:tailEnd type="arrow" w="lg"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BF4CD6" id="Straight Connector 2" o:spid="_x0000_s1026" type="#_x0000_t32" style="position:absolute;margin-left:67.8pt;margin-top:147.85pt;width:238.2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" strokecolor="black [3213]" strokeweight=".8pt">
                <v:stroke endarrow="open" endarrowwidth="wide" endarrowlength="short" joinstyle="miter"/>
              </v:shape>
            </w:pict>
          </mc:Fallback>
        </mc:AlternateContent>
      </w:r>
    </w:p>
    <w:p w14:paraId="3D294E71" w14:textId="4BD47C0B" w:rsidR="000E2AD8" w:rsidRPr="00264490" w:rsidRDefault="000E2AD8" w:rsidP="0036297D">
      <w:pPr>
        <w:pStyle w:val="ListParagraph"/>
        <w:ind w:left="1080" w:right="-613"/>
        <w:jc w:val="both"/>
        <w:rPr>
          <w:rFonts w:ascii="Arial" w:hAnsi="Arial" w:cs="Arial"/>
          <w:sz w:val="24"/>
          <w:szCs w:val="24"/>
        </w:rPr>
      </w:pPr>
    </w:p>
    <w:p w14:paraId="31A79367" w14:textId="04CEB55B" w:rsidR="00251A91" w:rsidRPr="00264490" w:rsidRDefault="00251A91" w:rsidP="0036297D">
      <w:pPr>
        <w:pStyle w:val="ListParagraph"/>
        <w:ind w:left="1080" w:right="-613"/>
        <w:jc w:val="both"/>
        <w:rPr>
          <w:rFonts w:ascii="Arial" w:hAnsi="Arial" w:cs="Arial"/>
          <w:sz w:val="24"/>
          <w:szCs w:val="24"/>
        </w:rPr>
      </w:pPr>
    </w:p>
    <w:p w14:paraId="09101CDC" w14:textId="4A2FCB42" w:rsidR="00251A91" w:rsidRPr="00264490" w:rsidRDefault="00251A91" w:rsidP="0036297D">
      <w:pPr>
        <w:pStyle w:val="ListParagraph"/>
        <w:ind w:left="1080" w:right="-613"/>
        <w:jc w:val="both"/>
        <w:rPr>
          <w:rFonts w:ascii="Arial" w:hAnsi="Arial" w:cs="Arial"/>
          <w:sz w:val="24"/>
          <w:szCs w:val="24"/>
        </w:rPr>
      </w:pPr>
    </w:p>
    <w:p w14:paraId="26958AAE" w14:textId="51F5F7AC" w:rsidR="00251A91" w:rsidRPr="00264490" w:rsidRDefault="00251A91" w:rsidP="0036297D">
      <w:pPr>
        <w:pStyle w:val="ListParagraph"/>
        <w:ind w:left="1080" w:right="-613"/>
        <w:jc w:val="both"/>
        <w:rPr>
          <w:rFonts w:ascii="Arial" w:hAnsi="Arial" w:cs="Arial"/>
          <w:sz w:val="24"/>
          <w:szCs w:val="24"/>
        </w:rPr>
      </w:pPr>
    </w:p>
    <w:p w14:paraId="642B5FBE" w14:textId="6F04E931" w:rsidR="00251A91" w:rsidRPr="00264490" w:rsidRDefault="00251A91" w:rsidP="0036297D">
      <w:pPr>
        <w:pStyle w:val="ListParagraph"/>
        <w:ind w:left="1080" w:right="-613"/>
        <w:jc w:val="both"/>
        <w:rPr>
          <w:rFonts w:ascii="Arial" w:hAnsi="Arial" w:cs="Arial"/>
          <w:sz w:val="24"/>
          <w:szCs w:val="24"/>
        </w:rPr>
      </w:pPr>
    </w:p>
    <w:p w14:paraId="2A72EF98" w14:textId="165E5830" w:rsidR="00251A91" w:rsidRPr="00264490" w:rsidRDefault="00251A91" w:rsidP="0036297D">
      <w:pPr>
        <w:pStyle w:val="ListParagraph"/>
        <w:ind w:left="1080" w:right="-613"/>
        <w:jc w:val="both"/>
        <w:rPr>
          <w:rFonts w:ascii="Arial" w:hAnsi="Arial" w:cs="Arial"/>
          <w:sz w:val="24"/>
          <w:szCs w:val="24"/>
        </w:rPr>
      </w:pPr>
    </w:p>
    <w:p w14:paraId="3C69E53B" w14:textId="458BE053" w:rsidR="00251A91" w:rsidRPr="00264490" w:rsidRDefault="00251A91" w:rsidP="0036297D">
      <w:pPr>
        <w:pStyle w:val="ListParagraph"/>
        <w:ind w:left="1080" w:right="-613"/>
        <w:jc w:val="both"/>
        <w:rPr>
          <w:rFonts w:ascii="Arial" w:hAnsi="Arial" w:cs="Arial"/>
          <w:sz w:val="24"/>
          <w:szCs w:val="24"/>
        </w:rPr>
      </w:pPr>
    </w:p>
    <w:p w14:paraId="2229AC77" w14:textId="33CA22AE" w:rsidR="00251A91" w:rsidRPr="00264490" w:rsidRDefault="00251A91" w:rsidP="0036297D">
      <w:pPr>
        <w:pStyle w:val="ListParagraph"/>
        <w:ind w:left="1080" w:right="-613"/>
        <w:jc w:val="both"/>
        <w:rPr>
          <w:rFonts w:ascii="Arial" w:hAnsi="Arial" w:cs="Arial"/>
          <w:sz w:val="24"/>
          <w:szCs w:val="24"/>
        </w:rPr>
      </w:pPr>
    </w:p>
    <w:p w14:paraId="6CA131B1" w14:textId="7EFC5440" w:rsidR="00251A91" w:rsidRPr="00264490" w:rsidRDefault="00251A91" w:rsidP="0036297D">
      <w:pPr>
        <w:pStyle w:val="ListParagraph"/>
        <w:ind w:left="1080" w:right="-613"/>
        <w:jc w:val="both"/>
        <w:rPr>
          <w:rFonts w:ascii="Arial" w:hAnsi="Arial" w:cs="Arial"/>
          <w:sz w:val="24"/>
          <w:szCs w:val="24"/>
        </w:rPr>
      </w:pPr>
    </w:p>
    <w:p w14:paraId="31390C51" w14:textId="749A5D02" w:rsidR="00251A91" w:rsidRPr="00264490" w:rsidRDefault="00251A91" w:rsidP="0036297D">
      <w:pPr>
        <w:pStyle w:val="ListParagraph"/>
        <w:ind w:left="1080" w:right="-613"/>
        <w:jc w:val="both"/>
        <w:rPr>
          <w:rFonts w:ascii="Arial" w:hAnsi="Arial" w:cs="Arial"/>
          <w:sz w:val="24"/>
          <w:szCs w:val="24"/>
        </w:rPr>
      </w:pPr>
    </w:p>
    <w:p w14:paraId="60EF10E8" w14:textId="4E6885CC" w:rsidR="00251A91" w:rsidRPr="00264490" w:rsidRDefault="00251A91" w:rsidP="0036297D">
      <w:pPr>
        <w:pStyle w:val="ListParagraph"/>
        <w:ind w:left="1080" w:right="-613"/>
        <w:jc w:val="both"/>
        <w:rPr>
          <w:rFonts w:ascii="Arial" w:hAnsi="Arial" w:cs="Arial"/>
          <w:sz w:val="24"/>
          <w:szCs w:val="24"/>
        </w:rPr>
      </w:pPr>
    </w:p>
    <w:p w14:paraId="1AE1C412" w14:textId="77777777" w:rsidR="00251A91" w:rsidRPr="00264490" w:rsidRDefault="00251A91" w:rsidP="0036297D">
      <w:pPr>
        <w:pStyle w:val="ListParagraph"/>
        <w:ind w:left="1080" w:right="-613"/>
        <w:jc w:val="both"/>
        <w:rPr>
          <w:rFonts w:ascii="Arial" w:hAnsi="Arial" w:cs="Arial"/>
          <w:sz w:val="24"/>
          <w:szCs w:val="24"/>
        </w:rPr>
      </w:pPr>
    </w:p>
    <w:p w14:paraId="5C0C9DF7" w14:textId="06EEB941" w:rsidR="000E2AD8" w:rsidRPr="00264490" w:rsidRDefault="000E2AD8" w:rsidP="0036297D">
      <w:pPr>
        <w:pStyle w:val="ListParagraph"/>
        <w:numPr>
          <w:ilvl w:val="0"/>
          <w:numId w:val="17"/>
        </w:numPr>
        <w:ind w:right="-613"/>
        <w:jc w:val="both"/>
        <w:rPr>
          <w:rFonts w:ascii="Arial" w:hAnsi="Arial" w:cs="Arial"/>
          <w:sz w:val="24"/>
          <w:szCs w:val="24"/>
        </w:rPr>
      </w:pPr>
      <w:r w:rsidRPr="00264490">
        <w:rPr>
          <w:rFonts w:ascii="Arial" w:hAnsi="Arial" w:cs="Arial"/>
          <w:sz w:val="24"/>
          <w:szCs w:val="24"/>
        </w:rPr>
        <w:t xml:space="preserve"> </w:t>
      </w:r>
    </w:p>
    <w:p w14:paraId="4A3BF354" w14:textId="3A2C927B" w:rsidR="000E2AD8" w:rsidRPr="00264490" w:rsidRDefault="007E6FC8" w:rsidP="0036297D">
      <w:pPr>
        <w:pStyle w:val="ListParagraph"/>
        <w:numPr>
          <w:ilvl w:val="0"/>
          <w:numId w:val="22"/>
        </w:numPr>
        <w:ind w:right="3214"/>
        <w:jc w:val="both"/>
        <w:rPr>
          <w:rFonts w:ascii="Arial" w:hAnsi="Arial" w:cs="Arial"/>
          <w:sz w:val="24"/>
          <w:szCs w:val="24"/>
        </w:rPr>
      </w:pPr>
      <m:oMath>
        <m:sSub>
          <m:sSubPr>
            <m:ctrlPr>
              <w:rPr>
                <w:rFonts w:ascii="Cambria Math" w:hAnsi="Cambria Math" w:cs="Arial"/>
                <w:sz w:val="24"/>
                <w:szCs w:val="24"/>
              </w:rPr>
            </m:ctrlPr>
          </m:sSubPr>
          <m:e>
            <m:r>
              <w:rPr>
                <w:rFonts w:ascii="Cambria Math" w:hAnsi="Cambria Math" w:cs="Arial"/>
                <w:sz w:val="24"/>
                <w:szCs w:val="24"/>
              </w:rPr>
              <m:t>r</m:t>
            </m:r>
          </m:e>
          <m:sub>
            <m:r>
              <w:rPr>
                <w:rFonts w:ascii="Cambria Math" w:hAnsi="Cambria Math" w:cs="Arial"/>
                <w:sz w:val="24"/>
                <w:szCs w:val="24"/>
              </w:rPr>
              <m:t>i</m:t>
            </m:r>
          </m:sub>
        </m:sSub>
        <m:r>
          <w:rPr>
            <w:rFonts w:ascii="Cambria Math" w:hAnsi="Cambria Math" w:cs="Arial"/>
            <w:sz w:val="24"/>
            <w:szCs w:val="24"/>
          </w:rPr>
          <m:t xml:space="preserve"> = </m:t>
        </m:r>
        <m:sSub>
          <m:sSubPr>
            <m:ctrlPr>
              <w:rPr>
                <w:rFonts w:ascii="Cambria Math" w:hAnsi="Cambria Math" w:cs="Arial"/>
                <w:sz w:val="24"/>
                <w:szCs w:val="24"/>
              </w:rPr>
            </m:ctrlPr>
          </m:sSubPr>
          <m:e>
            <m:r>
              <w:rPr>
                <w:rFonts w:ascii="Cambria Math" w:hAnsi="Cambria Math" w:cs="Arial"/>
                <w:sz w:val="24"/>
                <w:szCs w:val="24"/>
              </w:rPr>
              <m:t>r</m:t>
            </m:r>
          </m:e>
          <m:sub>
            <m:r>
              <w:rPr>
                <w:rFonts w:ascii="Cambria Math" w:hAnsi="Cambria Math" w:cs="Arial"/>
                <w:sz w:val="24"/>
                <w:szCs w:val="24"/>
              </w:rPr>
              <m:t>f</m:t>
            </m:r>
          </m:sub>
        </m:sSub>
        <m:r>
          <w:rPr>
            <w:rFonts w:ascii="Cambria Math" w:hAnsi="Cambria Math" w:cs="Arial"/>
            <w:sz w:val="24"/>
            <w:szCs w:val="24"/>
          </w:rPr>
          <m:t xml:space="preserve"> + β </m:t>
        </m:r>
        <m:d>
          <m:dPr>
            <m:ctrlPr>
              <w:rPr>
                <w:rFonts w:ascii="Cambria Math" w:hAnsi="Cambria Math" w:cs="Arial"/>
                <w:sz w:val="24"/>
                <w:szCs w:val="24"/>
              </w:rPr>
            </m:ctrlPr>
          </m:dPr>
          <m:e>
            <m:r>
              <w:rPr>
                <w:rFonts w:ascii="Cambria Math" w:hAnsi="Cambria Math" w:cs="Arial"/>
                <w:sz w:val="24"/>
                <w:szCs w:val="24"/>
              </w:rPr>
              <m:t>Equity Risk Premium</m:t>
            </m:r>
          </m:e>
        </m:d>
      </m:oMath>
    </w:p>
    <w:p w14:paraId="5AFC4316" w14:textId="11F1200D" w:rsidR="000E2AD8" w:rsidRPr="00264490" w:rsidRDefault="000E2AD8" w:rsidP="0036297D">
      <w:pPr>
        <w:pStyle w:val="ListParagraph"/>
        <w:ind w:left="1506" w:right="3214" w:firstLine="294"/>
        <w:jc w:val="both"/>
        <w:rPr>
          <w:rFonts w:ascii="Arial" w:eastAsiaTheme="minorEastAsia" w:hAnsi="Arial" w:cs="Arial"/>
          <w:sz w:val="24"/>
          <w:szCs w:val="24"/>
        </w:rPr>
      </w:pPr>
      <m:oMathPara>
        <m:oMath>
          <m:r>
            <w:rPr>
              <w:rFonts w:ascii="Cambria Math" w:hAnsi="Cambria Math" w:cs="Arial"/>
              <w:sz w:val="24"/>
              <w:szCs w:val="24"/>
            </w:rPr>
            <m:t>⇒</m:t>
          </m:r>
          <m:sSub>
            <m:sSubPr>
              <m:ctrlPr>
                <w:rPr>
                  <w:rFonts w:ascii="Cambria Math" w:hAnsi="Cambria Math" w:cs="Arial"/>
                  <w:sz w:val="24"/>
                  <w:szCs w:val="24"/>
                </w:rPr>
              </m:ctrlPr>
            </m:sSubPr>
            <m:e>
              <m:r>
                <w:rPr>
                  <w:rFonts w:ascii="Cambria Math" w:hAnsi="Cambria Math" w:cs="Arial"/>
                  <w:sz w:val="24"/>
                  <w:szCs w:val="24"/>
                </w:rPr>
                <m:t>r</m:t>
              </m:r>
            </m:e>
            <m:sub>
              <m:r>
                <w:rPr>
                  <w:rFonts w:ascii="Cambria Math" w:hAnsi="Cambria Math" w:cs="Arial"/>
                  <w:sz w:val="24"/>
                  <w:szCs w:val="24"/>
                </w:rPr>
                <m:t>i</m:t>
              </m:r>
            </m:sub>
          </m:sSub>
          <m:r>
            <w:rPr>
              <w:rFonts w:ascii="Cambria Math" w:hAnsi="Cambria Math" w:cs="Arial"/>
              <w:sz w:val="24"/>
              <w:szCs w:val="24"/>
            </w:rPr>
            <m:t xml:space="preserve"> = 6% + </m:t>
          </m:r>
          <m:d>
            <m:dPr>
              <m:ctrlPr>
                <w:rPr>
                  <w:rFonts w:ascii="Cambria Math" w:hAnsi="Cambria Math" w:cs="Arial"/>
                  <w:sz w:val="24"/>
                  <w:szCs w:val="24"/>
                </w:rPr>
              </m:ctrlPr>
            </m:dPr>
            <m:e>
              <m:r>
                <w:rPr>
                  <w:rFonts w:ascii="Cambria Math" w:hAnsi="Cambria Math" w:cs="Arial"/>
                  <w:sz w:val="24"/>
                  <w:szCs w:val="24"/>
                </w:rPr>
                <m:t>1.4 × 5%</m:t>
              </m:r>
            </m:e>
          </m:d>
          <m:r>
            <w:rPr>
              <w:rFonts w:ascii="Cambria Math" w:hAnsi="Cambria Math" w:cs="Arial"/>
              <w:sz w:val="24"/>
              <w:szCs w:val="24"/>
            </w:rPr>
            <m:t xml:space="preserve"> = 13%</m:t>
          </m:r>
        </m:oMath>
      </m:oMathPara>
    </w:p>
    <w:p w14:paraId="6A675C9A" w14:textId="76031C7C" w:rsidR="00251A91" w:rsidRPr="00264490" w:rsidRDefault="00251A91" w:rsidP="0036297D">
      <w:pPr>
        <w:pStyle w:val="ListParagraph"/>
        <w:ind w:left="1506" w:right="3214" w:firstLine="294"/>
        <w:jc w:val="both"/>
        <w:rPr>
          <w:rFonts w:ascii="Arial" w:hAnsi="Arial" w:cs="Arial"/>
          <w:sz w:val="24"/>
          <w:szCs w:val="24"/>
        </w:rPr>
      </w:pPr>
    </w:p>
    <w:p w14:paraId="7068A898" w14:textId="77777777" w:rsidR="00251A91" w:rsidRPr="00264490" w:rsidRDefault="00251A91" w:rsidP="0036297D">
      <w:pPr>
        <w:pStyle w:val="ListParagraph"/>
        <w:ind w:left="1506" w:right="3214" w:firstLine="294"/>
        <w:jc w:val="both"/>
        <w:rPr>
          <w:rFonts w:ascii="Arial" w:hAnsi="Arial" w:cs="Arial"/>
          <w:sz w:val="24"/>
          <w:szCs w:val="24"/>
        </w:rPr>
      </w:pPr>
    </w:p>
    <w:p w14:paraId="4B08FF3A" w14:textId="64B148B9" w:rsidR="00251A91" w:rsidRPr="00264490" w:rsidRDefault="00251A91" w:rsidP="0036297D">
      <w:pPr>
        <w:pStyle w:val="ListParagraph"/>
        <w:numPr>
          <w:ilvl w:val="0"/>
          <w:numId w:val="22"/>
        </w:numPr>
        <w:ind w:right="521"/>
        <w:jc w:val="both"/>
        <w:rPr>
          <w:rFonts w:ascii="Arial" w:hAnsi="Arial" w:cs="Arial"/>
          <w:sz w:val="24"/>
          <w:szCs w:val="24"/>
        </w:rPr>
      </w:pPr>
      <w:r w:rsidRPr="00264490">
        <w:rPr>
          <w:rFonts w:ascii="Arial" w:hAnsi="Arial" w:cs="Arial"/>
          <w:sz w:val="24"/>
          <w:szCs w:val="24"/>
        </w:rPr>
        <w:t xml:space="preserve"> </w:t>
      </w:r>
      <w:r w:rsidR="002F4A83" w:rsidRPr="00264490">
        <w:rPr>
          <w:rFonts w:ascii="Arial" w:hAnsi="Arial" w:cs="Arial"/>
          <w:sz w:val="24"/>
          <w:szCs w:val="24"/>
        </w:rPr>
        <w:t>Using market values for debt and equity, we have:</w:t>
      </w:r>
    </w:p>
    <w:p w14:paraId="003FC52A" w14:textId="77777777" w:rsidR="002F4A83" w:rsidRPr="00264490" w:rsidRDefault="002F4A83" w:rsidP="0036297D">
      <w:pPr>
        <w:pStyle w:val="ListParagraph"/>
        <w:ind w:left="1800" w:right="521"/>
        <w:jc w:val="both"/>
        <w:rPr>
          <w:rFonts w:ascii="Arial" w:hAnsi="Arial" w:cs="Arial"/>
          <w:sz w:val="24"/>
          <w:szCs w:val="24"/>
        </w:rPr>
      </w:pPr>
    </w:p>
    <w:p w14:paraId="5042CC31" w14:textId="57809F32" w:rsidR="002F4A83" w:rsidRPr="00264490" w:rsidRDefault="007E6FC8" w:rsidP="0036297D">
      <w:pPr>
        <w:pStyle w:val="ListParagraph"/>
        <w:ind w:left="1800" w:right="4773"/>
        <w:jc w:val="both"/>
        <w:rPr>
          <w:rFonts w:ascii="Arial" w:eastAsiaTheme="minorEastAsia" w:hAnsi="Arial" w:cs="Arial"/>
        </w:rPr>
      </w:pPr>
      <m:oMathPara>
        <m:oMath>
          <m:f>
            <m:fPr>
              <m:ctrlPr>
                <w:rPr>
                  <w:rFonts w:ascii="Cambria Math" w:hAnsi="Cambria Math" w:cs="Arial"/>
                </w:rPr>
              </m:ctrlPr>
            </m:fPr>
            <m:num>
              <m:r>
                <w:rPr>
                  <w:rFonts w:ascii="Cambria Math" w:hAnsi="Cambria Math" w:cs="Arial"/>
                </w:rPr>
                <m:t>Debt</m:t>
              </m:r>
            </m:num>
            <m:den>
              <m:r>
                <w:rPr>
                  <w:rFonts w:ascii="Cambria Math" w:hAnsi="Cambria Math" w:cs="Arial"/>
                </w:rPr>
                <m:t>Equity</m:t>
              </m:r>
            </m:den>
          </m:f>
          <m:r>
            <w:rPr>
              <w:rFonts w:ascii="Cambria Math" w:hAnsi="Cambria Math" w:cs="Arial"/>
            </w:rPr>
            <m:t xml:space="preserve"> = </m:t>
          </m:r>
          <m:f>
            <m:fPr>
              <m:ctrlPr>
                <w:rPr>
                  <w:rFonts w:ascii="Cambria Math" w:hAnsi="Cambria Math" w:cs="Arial"/>
                </w:rPr>
              </m:ctrlPr>
            </m:fPr>
            <m:num>
              <m:r>
                <w:rPr>
                  <w:rFonts w:ascii="Cambria Math" w:hAnsi="Cambria Math" w:cs="Arial"/>
                </w:rPr>
                <m:t>100m</m:t>
              </m:r>
            </m:num>
            <m:den>
              <m:r>
                <w:rPr>
                  <w:rFonts w:ascii="Cambria Math" w:hAnsi="Cambria Math" w:cs="Arial"/>
                </w:rPr>
                <m:t>50m</m:t>
              </m:r>
            </m:den>
          </m:f>
          <m:r>
            <w:rPr>
              <w:rFonts w:ascii="Cambria Math" w:hAnsi="Cambria Math" w:cs="Arial"/>
            </w:rPr>
            <m:t xml:space="preserve"> = 0.5</m:t>
          </m:r>
        </m:oMath>
      </m:oMathPara>
    </w:p>
    <w:p w14:paraId="4AEB9FB0" w14:textId="77777777" w:rsidR="002F4A83" w:rsidRPr="00264490" w:rsidRDefault="002F4A83" w:rsidP="0036297D">
      <w:pPr>
        <w:ind w:right="4773"/>
        <w:jc w:val="both"/>
        <w:rPr>
          <w:rFonts w:ascii="Arial" w:eastAsiaTheme="minorEastAsia" w:hAnsi="Arial" w:cs="Arial"/>
        </w:rPr>
      </w:pPr>
    </w:p>
    <w:p w14:paraId="50E89BE2" w14:textId="4C5A0A6A" w:rsidR="002F4A83" w:rsidRPr="00264490" w:rsidRDefault="002F4A83" w:rsidP="0036297D">
      <w:pPr>
        <w:ind w:left="1080" w:right="4773" w:firstLine="720"/>
        <w:jc w:val="both"/>
        <w:rPr>
          <w:rFonts w:ascii="Arial" w:eastAsiaTheme="minorEastAsia" w:hAnsi="Arial" w:cs="Arial"/>
        </w:rPr>
      </w:pPr>
      <w:r w:rsidRPr="00264490">
        <w:rPr>
          <w:rFonts w:ascii="Arial" w:eastAsiaTheme="minorEastAsia" w:hAnsi="Arial" w:cs="Arial"/>
        </w:rPr>
        <w:t xml:space="preserve">Therefore, </w:t>
      </w:r>
    </w:p>
    <w:p w14:paraId="6A76E34C" w14:textId="502EB064" w:rsidR="00251A91" w:rsidRPr="00264490" w:rsidRDefault="007E6FC8" w:rsidP="0036297D">
      <w:pPr>
        <w:ind w:left="1080" w:right="2647" w:firstLine="720"/>
        <w:jc w:val="both"/>
        <w:rPr>
          <w:rFonts w:ascii="Arial" w:eastAsiaTheme="minorEastAsia" w:hAnsi="Arial" w:cs="Arial"/>
        </w:rPr>
      </w:pPr>
      <m:oMathPara>
        <m:oMath>
          <m:sSub>
            <m:sSubPr>
              <m:ctrlPr>
                <w:rPr>
                  <w:rFonts w:ascii="Cambria Math" w:hAnsi="Cambria Math" w:cs="Arial"/>
                </w:rPr>
              </m:ctrlPr>
            </m:sSubPr>
            <m:e>
              <m:r>
                <w:rPr>
                  <w:rFonts w:ascii="Cambria Math" w:hAnsi="Cambria Math" w:cs="Arial"/>
                </w:rPr>
                <m:t>β</m:t>
              </m:r>
            </m:e>
            <m:sub>
              <m:r>
                <w:rPr>
                  <w:rFonts w:ascii="Cambria Math" w:hAnsi="Cambria Math" w:cs="Arial"/>
                </w:rPr>
                <m:t>g</m:t>
              </m:r>
            </m:sub>
          </m:sSub>
          <m:r>
            <w:rPr>
              <w:rFonts w:ascii="Cambria Math" w:hAnsi="Cambria Math" w:cs="Arial"/>
            </w:rPr>
            <m:t xml:space="preserve"> = 1.4 </m:t>
          </m:r>
          <m:d>
            <m:dPr>
              <m:ctrlPr>
                <w:rPr>
                  <w:rFonts w:ascii="Cambria Math" w:hAnsi="Cambria Math" w:cs="Arial"/>
                </w:rPr>
              </m:ctrlPr>
            </m:dPr>
            <m:e>
              <m:r>
                <w:rPr>
                  <w:rFonts w:ascii="Cambria Math" w:hAnsi="Cambria Math" w:cs="Arial"/>
                </w:rPr>
                <m:t xml:space="preserve">1+ </m:t>
              </m:r>
              <m:d>
                <m:dPr>
                  <m:ctrlPr>
                    <w:rPr>
                      <w:rFonts w:ascii="Cambria Math" w:hAnsi="Cambria Math" w:cs="Arial"/>
                    </w:rPr>
                  </m:ctrlPr>
                </m:dPr>
                <m:e>
                  <m:r>
                    <w:rPr>
                      <w:rFonts w:ascii="Cambria Math" w:hAnsi="Cambria Math" w:cs="Arial"/>
                    </w:rPr>
                    <m:t xml:space="preserve">0.5 </m:t>
                  </m:r>
                  <m:d>
                    <m:dPr>
                      <m:ctrlPr>
                        <w:rPr>
                          <w:rFonts w:ascii="Cambria Math" w:hAnsi="Cambria Math" w:cs="Arial"/>
                        </w:rPr>
                      </m:ctrlPr>
                    </m:dPr>
                    <m:e>
                      <m:r>
                        <w:rPr>
                          <w:rFonts w:ascii="Cambria Math" w:hAnsi="Cambria Math" w:cs="Arial"/>
                        </w:rPr>
                        <m:t>1 - 0.3</m:t>
                      </m:r>
                    </m:e>
                  </m:d>
                </m:e>
              </m:d>
            </m:e>
          </m:d>
          <m:r>
            <w:rPr>
              <w:rFonts w:ascii="Cambria Math" w:hAnsi="Cambria Math" w:cs="Arial"/>
            </w:rPr>
            <m:t xml:space="preserve"> = 1.89</m:t>
          </m:r>
        </m:oMath>
      </m:oMathPara>
    </w:p>
    <w:p w14:paraId="2A31C8CB" w14:textId="77777777" w:rsidR="007B5171" w:rsidRPr="00264490" w:rsidRDefault="007B5171" w:rsidP="0036297D">
      <w:pPr>
        <w:ind w:left="1080" w:right="2647" w:firstLine="720"/>
        <w:jc w:val="both"/>
        <w:rPr>
          <w:rFonts w:ascii="Arial" w:eastAsiaTheme="minorEastAsia" w:hAnsi="Arial" w:cs="Arial"/>
        </w:rPr>
      </w:pPr>
    </w:p>
    <w:p w14:paraId="4B78516F" w14:textId="516EB5A3" w:rsidR="00251A91" w:rsidRPr="00264490" w:rsidRDefault="007B5171" w:rsidP="0036297D">
      <w:pPr>
        <w:pStyle w:val="ListParagraph"/>
        <w:numPr>
          <w:ilvl w:val="0"/>
          <w:numId w:val="22"/>
        </w:numPr>
        <w:ind w:right="1796"/>
        <w:jc w:val="both"/>
        <w:rPr>
          <w:rFonts w:ascii="Arial" w:hAnsi="Arial" w:cs="Arial"/>
          <w:sz w:val="24"/>
          <w:szCs w:val="24"/>
        </w:rPr>
      </w:pPr>
      <m:oMath>
        <m:r>
          <w:rPr>
            <w:rFonts w:ascii="Cambria Math" w:hAnsi="Cambria Math" w:cs="Arial"/>
          </w:rPr>
          <m:t xml:space="preserve">Cost of Equity = 6% + </m:t>
        </m:r>
        <m:d>
          <m:dPr>
            <m:ctrlPr>
              <w:rPr>
                <w:rFonts w:ascii="Cambria Math" w:hAnsi="Cambria Math" w:cs="Arial"/>
              </w:rPr>
            </m:ctrlPr>
          </m:dPr>
          <m:e>
            <m:r>
              <w:rPr>
                <w:rFonts w:ascii="Cambria Math" w:hAnsi="Cambria Math" w:cs="Arial"/>
              </w:rPr>
              <m:t>1.89 × 5%</m:t>
            </m:r>
          </m:e>
        </m:d>
        <m:r>
          <w:rPr>
            <w:rFonts w:ascii="Cambria Math" w:hAnsi="Cambria Math" w:cs="Arial"/>
          </w:rPr>
          <m:t xml:space="preserve"> = 15.45%</m:t>
        </m:r>
      </m:oMath>
    </w:p>
    <w:p w14:paraId="4BAD99BE" w14:textId="77777777" w:rsidR="000E2AD8" w:rsidRPr="00264490" w:rsidRDefault="000E2AD8" w:rsidP="0036297D">
      <w:pPr>
        <w:ind w:right="-613"/>
        <w:jc w:val="both"/>
        <w:rPr>
          <w:rFonts w:ascii="Arial" w:hAnsi="Arial" w:cs="Arial"/>
          <w:sz w:val="24"/>
          <w:szCs w:val="24"/>
        </w:rPr>
      </w:pPr>
    </w:p>
    <w:sectPr w:rsidR="000E2AD8" w:rsidRPr="00264490" w:rsidSect="00251A91">
      <w:headerReference w:type="default" r:id="rId8"/>
      <w:foot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CAB23" w14:textId="77777777" w:rsidR="007E6FC8" w:rsidRDefault="007E6FC8" w:rsidP="007B5171">
      <w:pPr>
        <w:spacing w:after="0" w:line="240" w:lineRule="auto"/>
      </w:pPr>
      <w:r>
        <w:separator/>
      </w:r>
    </w:p>
  </w:endnote>
  <w:endnote w:type="continuationSeparator" w:id="0">
    <w:p w14:paraId="7A515485" w14:textId="77777777" w:rsidR="007E6FC8" w:rsidRDefault="007E6FC8" w:rsidP="007B5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ill Sans MT" w:hAnsi="Gill Sans MT"/>
        <w:sz w:val="24"/>
        <w:szCs w:val="24"/>
      </w:rPr>
      <w:id w:val="47194847"/>
      <w:docPartObj>
        <w:docPartGallery w:val="Page Numbers (Bottom of Page)"/>
        <w:docPartUnique/>
      </w:docPartObj>
    </w:sdtPr>
    <w:sdtEndPr/>
    <w:sdtContent>
      <w:p w14:paraId="3D024242" w14:textId="206FF072" w:rsidR="007B5171" w:rsidRPr="007B5171" w:rsidRDefault="007B5171">
        <w:pPr>
          <w:pStyle w:val="Footer"/>
          <w:jc w:val="right"/>
          <w:rPr>
            <w:rFonts w:ascii="Gill Sans MT" w:hAnsi="Gill Sans MT"/>
            <w:sz w:val="24"/>
            <w:szCs w:val="24"/>
          </w:rPr>
        </w:pPr>
        <w:r w:rsidRPr="007B5171">
          <w:rPr>
            <w:rFonts w:ascii="Gill Sans MT" w:hAnsi="Gill Sans MT"/>
            <w:sz w:val="24"/>
            <w:szCs w:val="24"/>
          </w:rPr>
          <w:t xml:space="preserve">Page | </w:t>
        </w:r>
        <w:r w:rsidRPr="007B5171">
          <w:rPr>
            <w:rFonts w:ascii="Gill Sans MT" w:hAnsi="Gill Sans MT"/>
            <w:sz w:val="24"/>
            <w:szCs w:val="24"/>
          </w:rPr>
          <w:fldChar w:fldCharType="begin"/>
        </w:r>
        <w:r w:rsidRPr="007B5171">
          <w:rPr>
            <w:rFonts w:ascii="Gill Sans MT" w:hAnsi="Gill Sans MT"/>
            <w:sz w:val="24"/>
            <w:szCs w:val="24"/>
          </w:rPr>
          <w:instrText xml:space="preserve"> PAGE   \* MERGEFORMAT </w:instrText>
        </w:r>
        <w:r w:rsidRPr="007B5171">
          <w:rPr>
            <w:rFonts w:ascii="Gill Sans MT" w:hAnsi="Gill Sans MT"/>
            <w:sz w:val="24"/>
            <w:szCs w:val="24"/>
          </w:rPr>
          <w:fldChar w:fldCharType="separate"/>
        </w:r>
        <w:r w:rsidR="00264490">
          <w:rPr>
            <w:rFonts w:ascii="Gill Sans MT" w:hAnsi="Gill Sans MT"/>
            <w:noProof/>
            <w:sz w:val="24"/>
            <w:szCs w:val="24"/>
          </w:rPr>
          <w:t>8</w:t>
        </w:r>
        <w:r w:rsidRPr="007B5171">
          <w:rPr>
            <w:rFonts w:ascii="Gill Sans MT" w:hAnsi="Gill Sans MT"/>
            <w:noProof/>
            <w:sz w:val="24"/>
            <w:szCs w:val="24"/>
          </w:rPr>
          <w:fldChar w:fldCharType="end"/>
        </w:r>
        <w:r w:rsidRPr="007B5171">
          <w:rPr>
            <w:rFonts w:ascii="Gill Sans MT" w:hAnsi="Gill Sans MT"/>
            <w:sz w:val="24"/>
            <w:szCs w:val="24"/>
          </w:rPr>
          <w:t xml:space="preserve"> </w:t>
        </w:r>
      </w:p>
    </w:sdtContent>
  </w:sdt>
  <w:p w14:paraId="0D2196BE" w14:textId="77777777" w:rsidR="007B5171" w:rsidRDefault="007B51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82F93" w14:textId="77777777" w:rsidR="007E6FC8" w:rsidRDefault="007E6FC8" w:rsidP="007B5171">
      <w:pPr>
        <w:spacing w:after="0" w:line="240" w:lineRule="auto"/>
      </w:pPr>
      <w:r>
        <w:separator/>
      </w:r>
    </w:p>
  </w:footnote>
  <w:footnote w:type="continuationSeparator" w:id="0">
    <w:p w14:paraId="184743D2" w14:textId="77777777" w:rsidR="007E6FC8" w:rsidRDefault="007E6FC8" w:rsidP="007B51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D2768" w14:textId="699B5495" w:rsidR="00264490" w:rsidRDefault="00264490">
    <w:pPr>
      <w:pStyle w:val="Header"/>
    </w:pPr>
    <w:r>
      <w:t>SAHIL SHAH _33</w:t>
    </w:r>
  </w:p>
  <w:p w14:paraId="4BE38019" w14:textId="77777777" w:rsidR="00264490" w:rsidRDefault="002644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E6D53"/>
    <w:multiLevelType w:val="hybridMultilevel"/>
    <w:tmpl w:val="28CEEE52"/>
    <w:lvl w:ilvl="0" w:tplc="5600A73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122E156D"/>
    <w:multiLevelType w:val="hybridMultilevel"/>
    <w:tmpl w:val="742AD8FE"/>
    <w:lvl w:ilvl="0" w:tplc="B75E0A74">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nsid w:val="1AD80ADD"/>
    <w:multiLevelType w:val="hybridMultilevel"/>
    <w:tmpl w:val="3996834C"/>
    <w:lvl w:ilvl="0" w:tplc="F418C1C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1CB15FB4"/>
    <w:multiLevelType w:val="hybridMultilevel"/>
    <w:tmpl w:val="46FCC736"/>
    <w:lvl w:ilvl="0" w:tplc="719E173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27F87E50"/>
    <w:multiLevelType w:val="hybridMultilevel"/>
    <w:tmpl w:val="8526A900"/>
    <w:lvl w:ilvl="0" w:tplc="40090017">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
    <w:nsid w:val="2B5F0751"/>
    <w:multiLevelType w:val="hybridMultilevel"/>
    <w:tmpl w:val="52667C38"/>
    <w:lvl w:ilvl="0" w:tplc="ACCEF0A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2CA574CE"/>
    <w:multiLevelType w:val="hybridMultilevel"/>
    <w:tmpl w:val="BD3AFD40"/>
    <w:lvl w:ilvl="0" w:tplc="9CA01B8A">
      <w:start w:val="1"/>
      <w:numFmt w:val="lowerRoman"/>
      <w:lvlText w:val="%1)"/>
      <w:lvlJc w:val="left"/>
      <w:pPr>
        <w:ind w:left="1287" w:hanging="72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7">
    <w:nsid w:val="2EE82696"/>
    <w:multiLevelType w:val="hybridMultilevel"/>
    <w:tmpl w:val="79AC3C7C"/>
    <w:lvl w:ilvl="0" w:tplc="40090017">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6F20DEC"/>
    <w:multiLevelType w:val="hybridMultilevel"/>
    <w:tmpl w:val="781435F4"/>
    <w:lvl w:ilvl="0" w:tplc="F484F21A">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9">
    <w:nsid w:val="370A2F24"/>
    <w:multiLevelType w:val="hybridMultilevel"/>
    <w:tmpl w:val="93780042"/>
    <w:lvl w:ilvl="0" w:tplc="A3A43BA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37F87127"/>
    <w:multiLevelType w:val="hybridMultilevel"/>
    <w:tmpl w:val="0CA208A4"/>
    <w:lvl w:ilvl="0" w:tplc="4C90A3E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3A63336C"/>
    <w:multiLevelType w:val="hybridMultilevel"/>
    <w:tmpl w:val="0DA6FA76"/>
    <w:lvl w:ilvl="0" w:tplc="A336F13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D511415"/>
    <w:multiLevelType w:val="hybridMultilevel"/>
    <w:tmpl w:val="F9000B0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21320C2"/>
    <w:multiLevelType w:val="multilevel"/>
    <w:tmpl w:val="79AC3C7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696830"/>
    <w:multiLevelType w:val="hybridMultilevel"/>
    <w:tmpl w:val="687A6806"/>
    <w:lvl w:ilvl="0" w:tplc="25C0BCE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nsid w:val="4DF5754F"/>
    <w:multiLevelType w:val="hybridMultilevel"/>
    <w:tmpl w:val="0BB09BF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6E847AE"/>
    <w:multiLevelType w:val="hybridMultilevel"/>
    <w:tmpl w:val="A798FC5E"/>
    <w:lvl w:ilvl="0" w:tplc="5FE2F76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57716290"/>
    <w:multiLevelType w:val="hybridMultilevel"/>
    <w:tmpl w:val="8550B3C2"/>
    <w:lvl w:ilvl="0" w:tplc="A2DA07E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nsid w:val="58BF677D"/>
    <w:multiLevelType w:val="hybridMultilevel"/>
    <w:tmpl w:val="F40E4270"/>
    <w:lvl w:ilvl="0" w:tplc="8ACE7DF0">
      <w:start w:val="1"/>
      <w:numFmt w:val="lowerRoman"/>
      <w:lvlText w:val="%1)"/>
      <w:lvlJc w:val="left"/>
      <w:pPr>
        <w:ind w:left="1440" w:hanging="72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nsid w:val="60277C71"/>
    <w:multiLevelType w:val="hybridMultilevel"/>
    <w:tmpl w:val="F9CC9BC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4C52689"/>
    <w:multiLevelType w:val="hybridMultilevel"/>
    <w:tmpl w:val="1FFED922"/>
    <w:lvl w:ilvl="0" w:tplc="0F8A8D24">
      <w:start w:val="1"/>
      <w:numFmt w:val="upperRoman"/>
      <w:lvlText w:val="%1."/>
      <w:lvlJc w:val="left"/>
      <w:pPr>
        <w:ind w:left="3925" w:hanging="720"/>
      </w:pPr>
      <w:rPr>
        <w:rFonts w:hint="default"/>
      </w:rPr>
    </w:lvl>
    <w:lvl w:ilvl="1" w:tplc="40090019" w:tentative="1">
      <w:start w:val="1"/>
      <w:numFmt w:val="lowerLetter"/>
      <w:lvlText w:val="%2."/>
      <w:lvlJc w:val="left"/>
      <w:pPr>
        <w:ind w:left="4285" w:hanging="360"/>
      </w:pPr>
    </w:lvl>
    <w:lvl w:ilvl="2" w:tplc="4009001B" w:tentative="1">
      <w:start w:val="1"/>
      <w:numFmt w:val="lowerRoman"/>
      <w:lvlText w:val="%3."/>
      <w:lvlJc w:val="right"/>
      <w:pPr>
        <w:ind w:left="5005" w:hanging="180"/>
      </w:pPr>
    </w:lvl>
    <w:lvl w:ilvl="3" w:tplc="4009000F" w:tentative="1">
      <w:start w:val="1"/>
      <w:numFmt w:val="decimal"/>
      <w:lvlText w:val="%4."/>
      <w:lvlJc w:val="left"/>
      <w:pPr>
        <w:ind w:left="5725" w:hanging="360"/>
      </w:pPr>
    </w:lvl>
    <w:lvl w:ilvl="4" w:tplc="40090019" w:tentative="1">
      <w:start w:val="1"/>
      <w:numFmt w:val="lowerLetter"/>
      <w:lvlText w:val="%5."/>
      <w:lvlJc w:val="left"/>
      <w:pPr>
        <w:ind w:left="6445" w:hanging="360"/>
      </w:pPr>
    </w:lvl>
    <w:lvl w:ilvl="5" w:tplc="4009001B" w:tentative="1">
      <w:start w:val="1"/>
      <w:numFmt w:val="lowerRoman"/>
      <w:lvlText w:val="%6."/>
      <w:lvlJc w:val="right"/>
      <w:pPr>
        <w:ind w:left="7165" w:hanging="180"/>
      </w:pPr>
    </w:lvl>
    <w:lvl w:ilvl="6" w:tplc="4009000F" w:tentative="1">
      <w:start w:val="1"/>
      <w:numFmt w:val="decimal"/>
      <w:lvlText w:val="%7."/>
      <w:lvlJc w:val="left"/>
      <w:pPr>
        <w:ind w:left="7885" w:hanging="360"/>
      </w:pPr>
    </w:lvl>
    <w:lvl w:ilvl="7" w:tplc="40090019" w:tentative="1">
      <w:start w:val="1"/>
      <w:numFmt w:val="lowerLetter"/>
      <w:lvlText w:val="%8."/>
      <w:lvlJc w:val="left"/>
      <w:pPr>
        <w:ind w:left="8605" w:hanging="360"/>
      </w:pPr>
    </w:lvl>
    <w:lvl w:ilvl="8" w:tplc="4009001B" w:tentative="1">
      <w:start w:val="1"/>
      <w:numFmt w:val="lowerRoman"/>
      <w:lvlText w:val="%9."/>
      <w:lvlJc w:val="right"/>
      <w:pPr>
        <w:ind w:left="9325" w:hanging="180"/>
      </w:pPr>
    </w:lvl>
  </w:abstractNum>
  <w:abstractNum w:abstractNumId="21">
    <w:nsid w:val="68542CA2"/>
    <w:multiLevelType w:val="hybridMultilevel"/>
    <w:tmpl w:val="7C5EA02A"/>
    <w:lvl w:ilvl="0" w:tplc="79BE030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nsid w:val="68B52DB1"/>
    <w:multiLevelType w:val="hybridMultilevel"/>
    <w:tmpl w:val="4816D464"/>
    <w:lvl w:ilvl="0" w:tplc="7716E4F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C7D3762"/>
    <w:multiLevelType w:val="hybridMultilevel"/>
    <w:tmpl w:val="1BECB074"/>
    <w:lvl w:ilvl="0" w:tplc="80244C3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nsid w:val="770971FC"/>
    <w:multiLevelType w:val="hybridMultilevel"/>
    <w:tmpl w:val="CEAAE76C"/>
    <w:lvl w:ilvl="0" w:tplc="5302CE5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2"/>
  </w:num>
  <w:num w:numId="2">
    <w:abstractNumId w:val="21"/>
  </w:num>
  <w:num w:numId="3">
    <w:abstractNumId w:val="22"/>
  </w:num>
  <w:num w:numId="4">
    <w:abstractNumId w:val="1"/>
  </w:num>
  <w:num w:numId="5">
    <w:abstractNumId w:val="23"/>
  </w:num>
  <w:num w:numId="6">
    <w:abstractNumId w:val="14"/>
  </w:num>
  <w:num w:numId="7">
    <w:abstractNumId w:val="16"/>
  </w:num>
  <w:num w:numId="8">
    <w:abstractNumId w:val="2"/>
  </w:num>
  <w:num w:numId="9">
    <w:abstractNumId w:val="8"/>
  </w:num>
  <w:num w:numId="10">
    <w:abstractNumId w:val="17"/>
  </w:num>
  <w:num w:numId="11">
    <w:abstractNumId w:val="0"/>
  </w:num>
  <w:num w:numId="12">
    <w:abstractNumId w:val="10"/>
  </w:num>
  <w:num w:numId="13">
    <w:abstractNumId w:val="24"/>
  </w:num>
  <w:num w:numId="14">
    <w:abstractNumId w:val="11"/>
  </w:num>
  <w:num w:numId="15">
    <w:abstractNumId w:val="3"/>
  </w:num>
  <w:num w:numId="16">
    <w:abstractNumId w:val="7"/>
  </w:num>
  <w:num w:numId="17">
    <w:abstractNumId w:val="18"/>
  </w:num>
  <w:num w:numId="18">
    <w:abstractNumId w:val="19"/>
  </w:num>
  <w:num w:numId="19">
    <w:abstractNumId w:val="5"/>
  </w:num>
  <w:num w:numId="20">
    <w:abstractNumId w:val="20"/>
  </w:num>
  <w:num w:numId="21">
    <w:abstractNumId w:val="15"/>
  </w:num>
  <w:num w:numId="22">
    <w:abstractNumId w:val="4"/>
  </w:num>
  <w:num w:numId="23">
    <w:abstractNumId w:val="13"/>
  </w:num>
  <w:num w:numId="24">
    <w:abstractNumId w:val="9"/>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0CA"/>
    <w:rsid w:val="0000159D"/>
    <w:rsid w:val="00086B9E"/>
    <w:rsid w:val="000E2AD8"/>
    <w:rsid w:val="001135F5"/>
    <w:rsid w:val="00140148"/>
    <w:rsid w:val="00153847"/>
    <w:rsid w:val="001A1CF3"/>
    <w:rsid w:val="001E4F68"/>
    <w:rsid w:val="00251A91"/>
    <w:rsid w:val="00264490"/>
    <w:rsid w:val="002F4A83"/>
    <w:rsid w:val="0036297D"/>
    <w:rsid w:val="003C19BD"/>
    <w:rsid w:val="003F0A66"/>
    <w:rsid w:val="004B2F3F"/>
    <w:rsid w:val="004F70EB"/>
    <w:rsid w:val="00503856"/>
    <w:rsid w:val="005470C2"/>
    <w:rsid w:val="00577872"/>
    <w:rsid w:val="005A1478"/>
    <w:rsid w:val="006528B4"/>
    <w:rsid w:val="00742D3B"/>
    <w:rsid w:val="00745E6B"/>
    <w:rsid w:val="007B3B82"/>
    <w:rsid w:val="007B5171"/>
    <w:rsid w:val="007D5857"/>
    <w:rsid w:val="007E6FC8"/>
    <w:rsid w:val="00833470"/>
    <w:rsid w:val="00A31A4E"/>
    <w:rsid w:val="00AD081C"/>
    <w:rsid w:val="00AF3B48"/>
    <w:rsid w:val="00B640CA"/>
    <w:rsid w:val="00BB25E0"/>
    <w:rsid w:val="00BB75AC"/>
    <w:rsid w:val="00DD55F5"/>
    <w:rsid w:val="00E003E3"/>
    <w:rsid w:val="00E5490E"/>
    <w:rsid w:val="00F02A61"/>
    <w:rsid w:val="00F404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1A74"/>
  <w15:chartTrackingRefBased/>
  <w15:docId w15:val="{B5814E37-1273-40BB-87D2-E6AB3485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A4E"/>
    <w:pPr>
      <w:ind w:left="720"/>
      <w:contextualSpacing/>
    </w:pPr>
  </w:style>
  <w:style w:type="character" w:styleId="PlaceholderText">
    <w:name w:val="Placeholder Text"/>
    <w:basedOn w:val="DefaultParagraphFont"/>
    <w:uiPriority w:val="99"/>
    <w:semiHidden/>
    <w:rsid w:val="00503856"/>
    <w:rPr>
      <w:color w:val="808080"/>
    </w:rPr>
  </w:style>
  <w:style w:type="paragraph" w:styleId="Header">
    <w:name w:val="header"/>
    <w:basedOn w:val="Normal"/>
    <w:link w:val="HeaderChar"/>
    <w:uiPriority w:val="99"/>
    <w:unhideWhenUsed/>
    <w:rsid w:val="007B5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171"/>
  </w:style>
  <w:style w:type="paragraph" w:styleId="Footer">
    <w:name w:val="footer"/>
    <w:basedOn w:val="Normal"/>
    <w:link w:val="FooterChar"/>
    <w:uiPriority w:val="99"/>
    <w:unhideWhenUsed/>
    <w:rsid w:val="007B5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532"/>
    <w:rsid w:val="00200532"/>
    <w:rsid w:val="006C2C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C8F1478D6345DCB77310AFC8B8287F">
    <w:name w:val="4FC8F1478D6345DCB77310AFC8B8287F"/>
    <w:rsid w:val="002005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B231C16-E79D-4836-A6AC-A165EA239539}">
  <we:reference id="wa104381909" version="1.0.0.2" store="en-US" storeType="OMEX"/>
  <we:alternateReferences>
    <we:reference id="WA104381909" version="1.0.0.2"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3504B-B30D-48C5-9DDE-89BE122D6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Gunavanth Mahendra</dc:creator>
  <cp:keywords/>
  <dc:description/>
  <cp:lastModifiedBy>Dell</cp:lastModifiedBy>
  <cp:revision>2</cp:revision>
  <cp:lastPrinted>2021-05-31T08:45:00Z</cp:lastPrinted>
  <dcterms:created xsi:type="dcterms:W3CDTF">2021-05-31T14:18:00Z</dcterms:created>
  <dcterms:modified xsi:type="dcterms:W3CDTF">2021-05-31T14:18:00Z</dcterms:modified>
</cp:coreProperties>
</file>