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1C8C" w14:textId="77777777" w:rsidR="00A541F6" w:rsidRDefault="00A541F6" w:rsidP="00A541F6">
      <w:pPr>
        <w:spacing w:before="240" w:after="240" w:line="240" w:lineRule="auto"/>
        <w:ind w:hanging="360"/>
        <w:jc w:val="center"/>
        <w:rPr>
          <w:rFonts w:ascii="Times New Roman" w:eastAsia="Times New Roman" w:hAnsi="Times New Roman" w:cs="Times New Roman"/>
          <w:color w:val="000000"/>
          <w:sz w:val="36"/>
          <w:szCs w:val="36"/>
          <w:lang w:eastAsia="en-IN"/>
        </w:rPr>
      </w:pPr>
      <w:r>
        <w:rPr>
          <w:rFonts w:ascii="Times New Roman" w:eastAsia="Times New Roman" w:hAnsi="Times New Roman" w:cs="Times New Roman"/>
          <w:color w:val="000000"/>
          <w:sz w:val="36"/>
          <w:szCs w:val="36"/>
          <w:lang w:eastAsia="en-IN"/>
        </w:rPr>
        <w:t>BEM ASSIGNMENT 2</w:t>
      </w:r>
    </w:p>
    <w:p w14:paraId="278307E5" w14:textId="77777777" w:rsidR="00A541F6" w:rsidRDefault="00A541F6" w:rsidP="00A541F6">
      <w:pPr>
        <w:spacing w:before="240" w:after="240" w:line="240" w:lineRule="auto"/>
        <w:ind w:hanging="360"/>
        <w:jc w:val="center"/>
        <w:rPr>
          <w:rFonts w:ascii="Times New Roman" w:eastAsia="Times New Roman" w:hAnsi="Times New Roman" w:cs="Times New Roman"/>
          <w:color w:val="000000"/>
          <w:sz w:val="36"/>
          <w:szCs w:val="36"/>
          <w:lang w:eastAsia="en-IN"/>
        </w:rPr>
      </w:pPr>
      <w:r>
        <w:rPr>
          <w:rFonts w:ascii="Times New Roman" w:eastAsia="Times New Roman" w:hAnsi="Times New Roman" w:cs="Times New Roman"/>
          <w:color w:val="000000"/>
          <w:sz w:val="36"/>
          <w:szCs w:val="36"/>
          <w:lang w:eastAsia="en-IN"/>
        </w:rPr>
        <w:t xml:space="preserve">                                                        Aliya Fernandes, Roll no. 426</w:t>
      </w:r>
    </w:p>
    <w:p w14:paraId="68D29848" w14:textId="77777777" w:rsidR="00A541F6" w:rsidRDefault="00A541F6" w:rsidP="00A541F6">
      <w:pPr>
        <w:spacing w:before="240" w:after="240" w:line="240" w:lineRule="auto"/>
        <w:ind w:hanging="360"/>
        <w:rPr>
          <w:rFonts w:ascii="Times New Roman" w:eastAsia="Times New Roman" w:hAnsi="Times New Roman" w:cs="Times New Roman"/>
          <w:color w:val="000000"/>
          <w:sz w:val="36"/>
          <w:szCs w:val="36"/>
          <w:lang w:eastAsia="en-IN"/>
        </w:rPr>
      </w:pPr>
    </w:p>
    <w:p w14:paraId="7228F5EB" w14:textId="77777777" w:rsidR="00A541F6" w:rsidRDefault="00A541F6" w:rsidP="00A541F6">
      <w:pPr>
        <w:spacing w:before="240" w:after="240" w:line="240" w:lineRule="auto"/>
        <w:ind w:hanging="360"/>
        <w:rPr>
          <w:rFonts w:ascii="Times New Roman" w:eastAsia="Times New Roman" w:hAnsi="Times New Roman" w:cs="Times New Roman"/>
          <w:color w:val="000000"/>
          <w:sz w:val="36"/>
          <w:szCs w:val="36"/>
          <w:lang w:eastAsia="en-IN"/>
        </w:rPr>
      </w:pPr>
    </w:p>
    <w:p w14:paraId="286F2A90" w14:textId="77777777" w:rsidR="00A541F6" w:rsidRPr="003E10A7" w:rsidRDefault="00A541F6" w:rsidP="00A541F6">
      <w:pPr>
        <w:spacing w:before="240" w:after="240" w:line="240" w:lineRule="auto"/>
        <w:ind w:hanging="360"/>
        <w:rPr>
          <w:rFonts w:ascii="Times New Roman" w:eastAsia="Times New Roman" w:hAnsi="Times New Roman" w:cs="Times New Roman"/>
          <w:sz w:val="36"/>
          <w:szCs w:val="36"/>
          <w:lang w:eastAsia="en-IN"/>
        </w:rPr>
      </w:pPr>
      <w:r>
        <w:rPr>
          <w:rFonts w:ascii="Times New Roman" w:eastAsia="Times New Roman" w:hAnsi="Times New Roman" w:cs="Times New Roman"/>
          <w:color w:val="000000"/>
          <w:sz w:val="36"/>
          <w:szCs w:val="36"/>
          <w:lang w:eastAsia="en-IN"/>
        </w:rPr>
        <w:t>1</w:t>
      </w:r>
      <w:r w:rsidRPr="003E10A7">
        <w:rPr>
          <w:rFonts w:ascii="Times New Roman" w:eastAsia="Times New Roman" w:hAnsi="Times New Roman" w:cs="Times New Roman"/>
          <w:color w:val="000000"/>
          <w:sz w:val="36"/>
          <w:szCs w:val="36"/>
          <w:lang w:eastAsia="en-IN"/>
        </w:rPr>
        <w:t>.     C</w:t>
      </w:r>
    </w:p>
    <w:p w14:paraId="4BC0A942"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      A</w:t>
      </w:r>
    </w:p>
    <w:p w14:paraId="392A25BD"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      C</w:t>
      </w:r>
    </w:p>
    <w:p w14:paraId="20F6988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      D</w:t>
      </w:r>
    </w:p>
    <w:p w14:paraId="2F4751B5"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5.      D</w:t>
      </w:r>
    </w:p>
    <w:p w14:paraId="5E166997"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6.      D</w:t>
      </w:r>
    </w:p>
    <w:p w14:paraId="1CDDA1B8"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7.      C</w:t>
      </w:r>
    </w:p>
    <w:p w14:paraId="7D91DDD7"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8.      A</w:t>
      </w:r>
    </w:p>
    <w:p w14:paraId="5FF884A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9.      C</w:t>
      </w:r>
    </w:p>
    <w:p w14:paraId="5C06DF8D"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10.   B</w:t>
      </w:r>
    </w:p>
    <w:p w14:paraId="0EBB03FC"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11.   D</w:t>
      </w:r>
    </w:p>
    <w:p w14:paraId="37949345"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12.   A</w:t>
      </w:r>
    </w:p>
    <w:p w14:paraId="59E284CC"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13.   B</w:t>
      </w:r>
    </w:p>
    <w:p w14:paraId="620D71E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14.   C</w:t>
      </w:r>
    </w:p>
    <w:p w14:paraId="38D89FE9"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15.   C</w:t>
      </w:r>
    </w:p>
    <w:p w14:paraId="697B8F6C"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16.   D</w:t>
      </w:r>
    </w:p>
    <w:p w14:paraId="443A2403"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17.   A</w:t>
      </w:r>
    </w:p>
    <w:p w14:paraId="058451A6"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18.   C</w:t>
      </w:r>
    </w:p>
    <w:p w14:paraId="403CF684"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lastRenderedPageBreak/>
        <w:t>19.   C</w:t>
      </w:r>
    </w:p>
    <w:p w14:paraId="7DC9FC0B"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20.   A</w:t>
      </w:r>
    </w:p>
    <w:p w14:paraId="48D726E2"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21.   C</w:t>
      </w:r>
    </w:p>
    <w:p w14:paraId="00FB93BB"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22.   D</w:t>
      </w:r>
    </w:p>
    <w:p w14:paraId="4E5F286D"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23.   C</w:t>
      </w:r>
    </w:p>
    <w:p w14:paraId="339EBFFB"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24.   B</w:t>
      </w:r>
    </w:p>
    <w:p w14:paraId="6C37D214"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25.   A</w:t>
      </w:r>
    </w:p>
    <w:p w14:paraId="34833790"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26.   B</w:t>
      </w:r>
    </w:p>
    <w:p w14:paraId="28F7512D"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27.   B</w:t>
      </w:r>
    </w:p>
    <w:p w14:paraId="32F1F83A"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28.   C</w:t>
      </w:r>
    </w:p>
    <w:p w14:paraId="07CC8A7D"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29.   C</w:t>
      </w:r>
    </w:p>
    <w:p w14:paraId="4CE9807A"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30.   D</w:t>
      </w:r>
    </w:p>
    <w:p w14:paraId="34F2A276"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31.   B</w:t>
      </w:r>
    </w:p>
    <w:p w14:paraId="5B4F500C"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32.   B</w:t>
      </w:r>
    </w:p>
    <w:p w14:paraId="0CBECBA2"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33.   A</w:t>
      </w:r>
    </w:p>
    <w:p w14:paraId="0E96AF37"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34.   C</w:t>
      </w:r>
    </w:p>
    <w:p w14:paraId="45CC8EA5"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35.   D</w:t>
      </w:r>
    </w:p>
    <w:p w14:paraId="53893C96"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36.   B</w:t>
      </w:r>
    </w:p>
    <w:p w14:paraId="52E62ED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37.   D</w:t>
      </w:r>
    </w:p>
    <w:p w14:paraId="63A0D576"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38.   A</w:t>
      </w:r>
    </w:p>
    <w:p w14:paraId="2C29EF67"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39.   To achieve an inflation target, central banks use monetary policy. If predicted inflation is higher than the target, they use contractionary policy to increase interest rates and lower aggregate demand, thus lowering the rate of inflation. If predicted inflation is lower than the </w:t>
      </w:r>
      <w:r w:rsidRPr="003E10A7">
        <w:rPr>
          <w:rFonts w:ascii="Times New Roman" w:eastAsia="Times New Roman" w:hAnsi="Times New Roman" w:cs="Times New Roman"/>
          <w:color w:val="000000"/>
          <w:sz w:val="32"/>
          <w:szCs w:val="32"/>
          <w:lang w:eastAsia="en-IN"/>
        </w:rPr>
        <w:lastRenderedPageBreak/>
        <w:t>target, they use expansionary policy to lower interest rates and increase aggregate demand. Advantages of inflation targeting</w:t>
      </w:r>
    </w:p>
    <w:p w14:paraId="5FD20C98" w14:textId="77777777" w:rsidR="00A541F6" w:rsidRPr="003E10A7" w:rsidRDefault="00A541F6" w:rsidP="00A541F6">
      <w:pPr>
        <w:spacing w:before="240" w:after="240" w:line="240" w:lineRule="auto"/>
        <w:ind w:left="144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183A1CAE" w14:textId="77777777" w:rsidR="00A541F6" w:rsidRPr="003E10A7" w:rsidRDefault="00A541F6" w:rsidP="00A541F6">
      <w:pPr>
        <w:spacing w:before="240" w:after="240" w:line="240" w:lineRule="auto"/>
        <w:ind w:left="144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086B038D" w14:textId="77777777" w:rsidR="00A541F6" w:rsidRPr="003E10A7" w:rsidRDefault="00A541F6" w:rsidP="00A541F6">
      <w:pPr>
        <w:spacing w:before="240" w:after="240" w:line="240" w:lineRule="auto"/>
        <w:ind w:left="144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Greater co-ordination between monetary and fiscal policy. Knowledge about inflation targets allows the government to plan its fiscal policy to complement the central bank’s monetary policy.</w:t>
      </w:r>
    </w:p>
    <w:p w14:paraId="0C73DE84" w14:textId="77777777" w:rsidR="00A541F6" w:rsidRPr="003E10A7" w:rsidRDefault="00A541F6" w:rsidP="00A541F6">
      <w:pPr>
        <w:spacing w:before="240" w:after="240" w:line="240" w:lineRule="auto"/>
        <w:ind w:left="144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Greater central bank transparency and accountability. The central bank becomes more open about its activities and more accountable to the government and the public. If it fails to bring inflation close to the target, it must provide an explanation.</w:t>
      </w:r>
    </w:p>
    <w:p w14:paraId="542C1A76" w14:textId="77777777" w:rsidR="00A541F6" w:rsidRPr="003E10A7" w:rsidRDefault="00A541F6" w:rsidP="00A541F6">
      <w:pPr>
        <w:spacing w:before="240" w:after="240" w:line="240" w:lineRule="auto"/>
        <w:ind w:firstLine="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Disadvantages of inflation targeting</w:t>
      </w:r>
    </w:p>
    <w:p w14:paraId="3AFFF6A9" w14:textId="77777777" w:rsidR="00A541F6" w:rsidRPr="003E10A7" w:rsidRDefault="00A541F6" w:rsidP="00A541F6">
      <w:pPr>
        <w:spacing w:before="240" w:after="240" w:line="240" w:lineRule="auto"/>
        <w:ind w:left="108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08A68A6A" w14:textId="77777777" w:rsidR="00A541F6" w:rsidRPr="003E10A7" w:rsidRDefault="00A541F6" w:rsidP="00A541F6">
      <w:pPr>
        <w:spacing w:before="240" w:after="240" w:line="240" w:lineRule="auto"/>
        <w:ind w:left="108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        Reduced ability of the central bank to respond to supply-side shocks. In the event of a supply-side shock, such as a sudden increase in oil prices, leading to cost-push inflation and stagflation, the central bank may need flexibility to </w:t>
      </w:r>
      <w:r w:rsidRPr="003E10A7">
        <w:rPr>
          <w:rFonts w:ascii="Times New Roman" w:eastAsia="Times New Roman" w:hAnsi="Times New Roman" w:cs="Times New Roman"/>
          <w:color w:val="000000"/>
          <w:sz w:val="32"/>
          <w:szCs w:val="32"/>
          <w:lang w:eastAsia="en-IN"/>
        </w:rPr>
        <w:lastRenderedPageBreak/>
        <w:t>pursue an expansionary policy to bring the economy out of recession, and this may mean a higher rate of inflation than the target.</w:t>
      </w:r>
    </w:p>
    <w:p w14:paraId="7818AFE3" w14:textId="77777777" w:rsidR="00A541F6" w:rsidRPr="003E10A7" w:rsidRDefault="00A541F6" w:rsidP="00A541F6">
      <w:pPr>
        <w:spacing w:before="240" w:after="240" w:line="240" w:lineRule="auto"/>
        <w:ind w:left="108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Reduced ability of the central bank to deal with unexpected events, such as financial crises. A financial crisis may also require an expansionary monetary policy, which might also lead to inflation higher than the target.</w:t>
      </w:r>
    </w:p>
    <w:p w14:paraId="66209E2F" w14:textId="77777777" w:rsidR="00A541F6" w:rsidRPr="003E10A7" w:rsidRDefault="00A541F6" w:rsidP="00A541F6">
      <w:pPr>
        <w:spacing w:before="240" w:after="240" w:line="240" w:lineRule="auto"/>
        <w:ind w:left="108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Finding an appropriate inflation target. An inflation target that is too high or too low can lead to problems. If it is too low, it may lead to higher unemployment; if it is too high, it could lead to the problems resulting from high inflation.</w:t>
      </w:r>
    </w:p>
    <w:p w14:paraId="0C6161B2" w14:textId="77777777" w:rsidR="00A541F6" w:rsidRPr="003E10A7" w:rsidRDefault="00A541F6" w:rsidP="00A541F6">
      <w:pPr>
        <w:spacing w:before="240" w:after="240" w:line="240" w:lineRule="auto"/>
        <w:ind w:left="1080"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Difficulties of implementation. Inflation targeting is based heavily on forecasts of future inflation and economic activity, and forecasts are often highly unreliable.</w:t>
      </w:r>
    </w:p>
    <w:p w14:paraId="0EED9D5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40.   1.</w:t>
      </w:r>
      <w:r w:rsidRPr="003E10A7">
        <w:rPr>
          <w:rFonts w:ascii="Times New Roman" w:eastAsia="Times New Roman" w:hAnsi="Times New Roman" w:cs="Times New Roman"/>
          <w:color w:val="000000"/>
          <w:sz w:val="32"/>
          <w:szCs w:val="32"/>
          <w:lang w:eastAsia="en-IN"/>
        </w:rPr>
        <w:tab/>
        <w:t xml:space="preserve">There are many factors affecting the demand for money. Some major factors and their long-term stable relationships are as </w:t>
      </w:r>
      <w:proofErr w:type="gramStart"/>
      <w:r w:rsidRPr="003E10A7">
        <w:rPr>
          <w:rFonts w:ascii="Times New Roman" w:eastAsia="Times New Roman" w:hAnsi="Times New Roman" w:cs="Times New Roman"/>
          <w:color w:val="000000"/>
          <w:sz w:val="32"/>
          <w:szCs w:val="32"/>
          <w:lang w:eastAsia="en-IN"/>
        </w:rPr>
        <w:t>follows:-</w:t>
      </w:r>
      <w:proofErr w:type="gramEnd"/>
    </w:p>
    <w:p w14:paraId="4CBADF5D"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The dependent variable -Real money</w:t>
      </w:r>
    </w:p>
    <w:p w14:paraId="3817BFD0"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02265DEA"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The scale variables</w:t>
      </w:r>
    </w:p>
    <w:p w14:paraId="14ED9B33"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The scale variables include the income or wealth variables. It always </w:t>
      </w:r>
      <w:proofErr w:type="gramStart"/>
      <w:r w:rsidRPr="003E10A7">
        <w:rPr>
          <w:rFonts w:ascii="Times New Roman" w:eastAsia="Times New Roman" w:hAnsi="Times New Roman" w:cs="Times New Roman"/>
          <w:color w:val="000000"/>
          <w:sz w:val="32"/>
          <w:szCs w:val="32"/>
          <w:lang w:eastAsia="en-IN"/>
        </w:rPr>
        <w:t>measure</w:t>
      </w:r>
      <w:proofErr w:type="gramEnd"/>
      <w:r w:rsidRPr="003E10A7">
        <w:rPr>
          <w:rFonts w:ascii="Times New Roman" w:eastAsia="Times New Roman" w:hAnsi="Times New Roman" w:cs="Times New Roman"/>
          <w:color w:val="000000"/>
          <w:sz w:val="32"/>
          <w:szCs w:val="32"/>
          <w:lang w:eastAsia="en-IN"/>
        </w:rPr>
        <w:t xml:space="preserve"> by the GDP and CPI. GDP stands for the gross domestic production. It is an important index to measure income generated by the United Kingdom economy situation. The data of GDP is constant price which means it is real GDP.</w:t>
      </w:r>
    </w:p>
    <w:p w14:paraId="7A67A80D"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The opportunity cost variables</w:t>
      </w:r>
    </w:p>
    <w:p w14:paraId="75A6F839"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The dissertation has five opportunity cost variables which are short and long interest rate, money growth rate, inflation rate and stock exchange index. For the short run interest </w:t>
      </w:r>
      <w:proofErr w:type="gramStart"/>
      <w:r w:rsidRPr="003E10A7">
        <w:rPr>
          <w:rFonts w:ascii="Times New Roman" w:eastAsia="Times New Roman" w:hAnsi="Times New Roman" w:cs="Times New Roman"/>
          <w:color w:val="000000"/>
          <w:sz w:val="32"/>
          <w:szCs w:val="32"/>
          <w:lang w:eastAsia="en-IN"/>
        </w:rPr>
        <w:t>rate</w:t>
      </w:r>
      <w:proofErr w:type="gramEnd"/>
      <w:r w:rsidRPr="003E10A7">
        <w:rPr>
          <w:rFonts w:ascii="Times New Roman" w:eastAsia="Times New Roman" w:hAnsi="Times New Roman" w:cs="Times New Roman"/>
          <w:color w:val="000000"/>
          <w:sz w:val="32"/>
          <w:szCs w:val="32"/>
          <w:lang w:eastAsia="en-IN"/>
        </w:rPr>
        <w:t xml:space="preserve"> I choose the three </w:t>
      </w:r>
      <w:r w:rsidRPr="003E10A7">
        <w:rPr>
          <w:rFonts w:ascii="Times New Roman" w:eastAsia="Times New Roman" w:hAnsi="Times New Roman" w:cs="Times New Roman"/>
          <w:color w:val="000000"/>
          <w:sz w:val="32"/>
          <w:szCs w:val="32"/>
          <w:lang w:eastAsia="en-IN"/>
        </w:rPr>
        <w:lastRenderedPageBreak/>
        <w:t xml:space="preserve">month Treasury bill. For the long run interest </w:t>
      </w:r>
      <w:proofErr w:type="gramStart"/>
      <w:r w:rsidRPr="003E10A7">
        <w:rPr>
          <w:rFonts w:ascii="Times New Roman" w:eastAsia="Times New Roman" w:hAnsi="Times New Roman" w:cs="Times New Roman"/>
          <w:color w:val="000000"/>
          <w:sz w:val="32"/>
          <w:szCs w:val="32"/>
          <w:lang w:eastAsia="en-IN"/>
        </w:rPr>
        <w:t>rate</w:t>
      </w:r>
      <w:proofErr w:type="gramEnd"/>
      <w:r w:rsidRPr="003E10A7">
        <w:rPr>
          <w:rFonts w:ascii="Times New Roman" w:eastAsia="Times New Roman" w:hAnsi="Times New Roman" w:cs="Times New Roman"/>
          <w:color w:val="000000"/>
          <w:sz w:val="32"/>
          <w:szCs w:val="32"/>
          <w:lang w:eastAsia="en-IN"/>
        </w:rPr>
        <w:t xml:space="preserve"> I choose the yield from British Government securities for ten years.</w:t>
      </w:r>
    </w:p>
    <w:p w14:paraId="218DAC81" w14:textId="77777777" w:rsidR="00A541F6" w:rsidRPr="003E10A7" w:rsidRDefault="00A541F6" w:rsidP="00A541F6">
      <w:pPr>
        <w:spacing w:after="0" w:line="240" w:lineRule="auto"/>
        <w:rPr>
          <w:rFonts w:ascii="Times New Roman" w:eastAsia="Times New Roman" w:hAnsi="Times New Roman" w:cs="Times New Roman"/>
          <w:sz w:val="32"/>
          <w:szCs w:val="32"/>
          <w:lang w:eastAsia="en-IN"/>
        </w:rPr>
      </w:pPr>
    </w:p>
    <w:p w14:paraId="531F85D6"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41.</w:t>
      </w:r>
      <w:proofErr w:type="gramStart"/>
      <w:r w:rsidRPr="003E10A7">
        <w:rPr>
          <w:rFonts w:ascii="Times New Roman" w:eastAsia="Times New Roman" w:hAnsi="Times New Roman" w:cs="Times New Roman"/>
          <w:color w:val="000000"/>
          <w:sz w:val="32"/>
          <w:szCs w:val="32"/>
          <w:lang w:eastAsia="en-IN"/>
        </w:rPr>
        <w:t xml:space="preserve">   (</w:t>
      </w:r>
      <w:proofErr w:type="spellStart"/>
      <w:proofErr w:type="gramEnd"/>
      <w:r w:rsidRPr="003E10A7">
        <w:rPr>
          <w:rFonts w:ascii="Times New Roman" w:eastAsia="Times New Roman" w:hAnsi="Times New Roman" w:cs="Times New Roman"/>
          <w:color w:val="000000"/>
          <w:sz w:val="32"/>
          <w:szCs w:val="32"/>
          <w:lang w:eastAsia="en-IN"/>
        </w:rPr>
        <w:t>i</w:t>
      </w:r>
      <w:proofErr w:type="spellEnd"/>
      <w:r w:rsidRPr="003E10A7">
        <w:rPr>
          <w:rFonts w:ascii="Times New Roman" w:eastAsia="Times New Roman" w:hAnsi="Times New Roman" w:cs="Times New Roman"/>
          <w:color w:val="000000"/>
          <w:sz w:val="32"/>
          <w:szCs w:val="32"/>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7B5E4CB0"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6BB0F5F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42.   1.</w:t>
      </w:r>
      <w:r w:rsidRPr="003E10A7">
        <w:rPr>
          <w:rFonts w:ascii="Times New Roman" w:eastAsia="Times New Roman" w:hAnsi="Times New Roman" w:cs="Times New Roman"/>
          <w:color w:val="000000"/>
          <w:sz w:val="32"/>
          <w:szCs w:val="32"/>
          <w:lang w:eastAsia="en-IN"/>
        </w:rPr>
        <w:tab/>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7EDA0D6D" w14:textId="77777777" w:rsidR="00A541F6" w:rsidRPr="003E10A7" w:rsidRDefault="00A541F6" w:rsidP="00A541F6">
      <w:pPr>
        <w:spacing w:after="0" w:line="240" w:lineRule="auto"/>
        <w:rPr>
          <w:rFonts w:ascii="Times New Roman" w:eastAsia="Times New Roman" w:hAnsi="Times New Roman" w:cs="Times New Roman"/>
          <w:sz w:val="32"/>
          <w:szCs w:val="32"/>
          <w:lang w:eastAsia="en-IN"/>
        </w:rPr>
      </w:pPr>
    </w:p>
    <w:p w14:paraId="0E420E0E"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43.   a. Money supply will be unaffected because the public’s cash is withdrawn from banks and government spends it, so it is redeposited in the banking system. Hence, no overall change in the amount of cash held in the banking system.</w:t>
      </w:r>
    </w:p>
    <w:p w14:paraId="1721E184"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b. Increase because there will be more cash deposited in banks, rather than being held outside of the banking system, which they can use to create credit.</w:t>
      </w:r>
    </w:p>
    <w:p w14:paraId="09D541CC"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lastRenderedPageBreak/>
        <w:t>ii) a. A fall in the national income leads to a decrease in the transactions demand for money. The demand for money curve will shift to the left.</w:t>
      </w:r>
    </w:p>
    <w:p w14:paraId="5549F577"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b. A decrease in the expected value of domestic currency will cause a decrease in the demand for the currency, i.e., the demand for money curve will shift to the left.</w:t>
      </w:r>
    </w:p>
    <w:p w14:paraId="115AC594"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44.   A</w:t>
      </w:r>
    </w:p>
    <w:p w14:paraId="625A6F18"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45.   Exports = 385</w:t>
      </w:r>
    </w:p>
    <w:p w14:paraId="4264CBA1"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Balance of trade in services = -20</w:t>
      </w:r>
    </w:p>
    <w:p w14:paraId="2FE4A626"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Income payments (Investment Income) = -175</w:t>
      </w:r>
    </w:p>
    <w:p w14:paraId="71C6BE4B"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Net Income flows = -35</w:t>
      </w:r>
    </w:p>
    <w:p w14:paraId="707F2FD1"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Current Account Balance = -95</w:t>
      </w:r>
    </w:p>
    <w:p w14:paraId="5A5A4668"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Capital and financial account balance = 95</w:t>
      </w:r>
    </w:p>
    <w:p w14:paraId="544BE9C2"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46.   </w:t>
      </w:r>
      <w:proofErr w:type="spellStart"/>
      <w:r w:rsidRPr="003E10A7">
        <w:rPr>
          <w:rFonts w:ascii="Times New Roman" w:eastAsia="Times New Roman" w:hAnsi="Times New Roman" w:cs="Times New Roman"/>
          <w:color w:val="000000"/>
          <w:sz w:val="32"/>
          <w:szCs w:val="32"/>
          <w:lang w:eastAsia="en-IN"/>
        </w:rPr>
        <w:t>i</w:t>
      </w:r>
      <w:proofErr w:type="spellEnd"/>
      <w:r w:rsidRPr="003E10A7">
        <w:rPr>
          <w:rFonts w:ascii="Times New Roman" w:eastAsia="Times New Roman" w:hAnsi="Times New Roman" w:cs="Times New Roman"/>
          <w:color w:val="000000"/>
          <w:sz w:val="32"/>
          <w:szCs w:val="32"/>
          <w:lang w:eastAsia="en-IN"/>
        </w:rPr>
        <w:t xml:space="preserve">) The </w:t>
      </w:r>
      <w:proofErr w:type="spellStart"/>
      <w:r w:rsidRPr="003E10A7">
        <w:rPr>
          <w:rFonts w:ascii="Times New Roman" w:eastAsia="Times New Roman" w:hAnsi="Times New Roman" w:cs="Times New Roman"/>
          <w:color w:val="000000"/>
          <w:sz w:val="32"/>
          <w:szCs w:val="32"/>
          <w:lang w:eastAsia="en-IN"/>
        </w:rPr>
        <w:t>labor</w:t>
      </w:r>
      <w:proofErr w:type="spellEnd"/>
      <w:r w:rsidRPr="003E10A7">
        <w:rPr>
          <w:rFonts w:ascii="Times New Roman" w:eastAsia="Times New Roman" w:hAnsi="Times New Roman" w:cs="Times New Roman"/>
          <w:color w:val="000000"/>
          <w:sz w:val="32"/>
          <w:szCs w:val="32"/>
          <w:lang w:eastAsia="en-IN"/>
        </w:rPr>
        <w:t xml:space="preserve"> market refers to the supply of and demand for </w:t>
      </w:r>
      <w:proofErr w:type="spellStart"/>
      <w:r w:rsidRPr="003E10A7">
        <w:rPr>
          <w:rFonts w:ascii="Times New Roman" w:eastAsia="Times New Roman" w:hAnsi="Times New Roman" w:cs="Times New Roman"/>
          <w:color w:val="000000"/>
          <w:sz w:val="32"/>
          <w:szCs w:val="32"/>
          <w:lang w:eastAsia="en-IN"/>
        </w:rPr>
        <w:t>labor</w:t>
      </w:r>
      <w:proofErr w:type="spellEnd"/>
      <w:r w:rsidRPr="003E10A7">
        <w:rPr>
          <w:rFonts w:ascii="Times New Roman" w:eastAsia="Times New Roman" w:hAnsi="Times New Roman" w:cs="Times New Roman"/>
          <w:color w:val="000000"/>
          <w:sz w:val="32"/>
          <w:szCs w:val="32"/>
          <w:lang w:eastAsia="en-IN"/>
        </w:rPr>
        <w:t>, in which employees provide the supply and employers provide the demand.</w:t>
      </w:r>
    </w:p>
    <w:p w14:paraId="7F53997B"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The </w:t>
      </w:r>
      <w:proofErr w:type="spellStart"/>
      <w:r w:rsidRPr="003E10A7">
        <w:rPr>
          <w:rFonts w:ascii="Times New Roman" w:eastAsia="Times New Roman" w:hAnsi="Times New Roman" w:cs="Times New Roman"/>
          <w:color w:val="000000"/>
          <w:sz w:val="32"/>
          <w:szCs w:val="32"/>
          <w:lang w:eastAsia="en-IN"/>
        </w:rPr>
        <w:t>labor</w:t>
      </w:r>
      <w:proofErr w:type="spellEnd"/>
      <w:r w:rsidRPr="003E10A7">
        <w:rPr>
          <w:rFonts w:ascii="Times New Roman" w:eastAsia="Times New Roman" w:hAnsi="Times New Roman" w:cs="Times New Roman"/>
          <w:color w:val="000000"/>
          <w:sz w:val="32"/>
          <w:szCs w:val="32"/>
          <w:lang w:eastAsia="en-IN"/>
        </w:rPr>
        <w:t xml:space="preserve"> market should be viewed at both the macroeconomic and microeconomic levels.</w:t>
      </w:r>
    </w:p>
    <w:p w14:paraId="4533F400"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Unemployment rates and </w:t>
      </w:r>
      <w:proofErr w:type="spellStart"/>
      <w:r w:rsidRPr="003E10A7">
        <w:rPr>
          <w:rFonts w:ascii="Times New Roman" w:eastAsia="Times New Roman" w:hAnsi="Times New Roman" w:cs="Times New Roman"/>
          <w:color w:val="000000"/>
          <w:sz w:val="32"/>
          <w:szCs w:val="32"/>
          <w:lang w:eastAsia="en-IN"/>
        </w:rPr>
        <w:t>labor</w:t>
      </w:r>
      <w:proofErr w:type="spellEnd"/>
      <w:r w:rsidRPr="003E10A7">
        <w:rPr>
          <w:rFonts w:ascii="Times New Roman" w:eastAsia="Times New Roman" w:hAnsi="Times New Roman" w:cs="Times New Roman"/>
          <w:color w:val="000000"/>
          <w:sz w:val="32"/>
          <w:szCs w:val="32"/>
          <w:lang w:eastAsia="en-IN"/>
        </w:rPr>
        <w:t xml:space="preserve"> productivity rates are two important macroeconomic gauges.</w:t>
      </w:r>
    </w:p>
    <w:p w14:paraId="752488A0"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Individual wages and the number of hours worked are two important microeconomic gauges.</w:t>
      </w:r>
    </w:p>
    <w:p w14:paraId="159A6028"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5E67A616"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lastRenderedPageBreak/>
        <w:t xml:space="preserve">Equilibrium Unemployment is where can be caused because of people who are economically </w:t>
      </w:r>
      <w:proofErr w:type="gramStart"/>
      <w:r w:rsidRPr="003E10A7">
        <w:rPr>
          <w:rFonts w:ascii="Times New Roman" w:eastAsia="Times New Roman" w:hAnsi="Times New Roman" w:cs="Times New Roman"/>
          <w:color w:val="000000"/>
          <w:sz w:val="32"/>
          <w:szCs w:val="32"/>
          <w:lang w:eastAsia="en-IN"/>
        </w:rPr>
        <w:t>independent</w:t>
      </w:r>
      <w:proofErr w:type="gramEnd"/>
      <w:r w:rsidRPr="003E10A7">
        <w:rPr>
          <w:rFonts w:ascii="Times New Roman" w:eastAsia="Times New Roman" w:hAnsi="Times New Roman" w:cs="Times New Roman"/>
          <w:color w:val="000000"/>
          <w:sz w:val="32"/>
          <w:szCs w:val="32"/>
          <w:lang w:eastAsia="en-IN"/>
        </w:rPr>
        <w:t xml:space="preserve"> or the wages are too low for thus people don’t feel the need to be employed.</w:t>
      </w:r>
    </w:p>
    <w:p w14:paraId="495B85BD"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It occurs during people leave their jobs like resign voluntarily, made redundant </w:t>
      </w:r>
      <w:proofErr w:type="gramStart"/>
      <w:r w:rsidRPr="003E10A7">
        <w:rPr>
          <w:rFonts w:ascii="Times New Roman" w:eastAsia="Times New Roman" w:hAnsi="Times New Roman" w:cs="Times New Roman"/>
          <w:color w:val="000000"/>
          <w:sz w:val="32"/>
          <w:szCs w:val="32"/>
          <w:lang w:eastAsia="en-IN"/>
        </w:rPr>
        <w:t>and also</w:t>
      </w:r>
      <w:proofErr w:type="gramEnd"/>
      <w:r w:rsidRPr="003E10A7">
        <w:rPr>
          <w:rFonts w:ascii="Times New Roman" w:eastAsia="Times New Roman" w:hAnsi="Times New Roman" w:cs="Times New Roman"/>
          <w:color w:val="000000"/>
          <w:sz w:val="32"/>
          <w:szCs w:val="32"/>
          <w:lang w:eastAsia="en-IN"/>
        </w:rPr>
        <w:t xml:space="preserve">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unable to perform their job because of lack of knowledge, skill or even experience for example the unemployed will find a better offer without accepting the first offer.</w:t>
      </w:r>
    </w:p>
    <w:p w14:paraId="57268524"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w:t>
      </w:r>
    </w:p>
    <w:p w14:paraId="7BCE9BFA"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Disequilibrium Unemployment is where usually due to the imposition of the minimum wage laws by the government which is means there will be higher demand for jobs then the supply.</w:t>
      </w:r>
    </w:p>
    <w:p w14:paraId="4042C739"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w:t>
      </w:r>
      <w:proofErr w:type="gramStart"/>
      <w:r w:rsidRPr="003E10A7">
        <w:rPr>
          <w:rFonts w:ascii="Times New Roman" w:eastAsia="Times New Roman" w:hAnsi="Times New Roman" w:cs="Times New Roman"/>
          <w:color w:val="000000"/>
          <w:sz w:val="32"/>
          <w:szCs w:val="32"/>
          <w:lang w:eastAsia="en-IN"/>
        </w:rPr>
        <w:t>falls down</w:t>
      </w:r>
      <w:proofErr w:type="gramEnd"/>
      <w:r w:rsidRPr="003E10A7">
        <w:rPr>
          <w:rFonts w:ascii="Times New Roman" w:eastAsia="Times New Roman" w:hAnsi="Times New Roman" w:cs="Times New Roman"/>
          <w:color w:val="000000"/>
          <w:sz w:val="32"/>
          <w:szCs w:val="32"/>
          <w:lang w:eastAsia="en-IN"/>
        </w:rPr>
        <w:t xml:space="preserve"> and could be caused by minimum wages, or the trade unions.</w:t>
      </w:r>
    </w:p>
    <w:p w14:paraId="5CE1A3DB" w14:textId="77777777" w:rsidR="00A541F6" w:rsidRPr="003E10A7" w:rsidRDefault="00A541F6" w:rsidP="00A541F6">
      <w:pPr>
        <w:spacing w:after="0" w:line="240" w:lineRule="auto"/>
        <w:rPr>
          <w:rFonts w:ascii="Times New Roman" w:eastAsia="Times New Roman" w:hAnsi="Times New Roman" w:cs="Times New Roman"/>
          <w:sz w:val="32"/>
          <w:szCs w:val="32"/>
          <w:lang w:eastAsia="en-IN"/>
        </w:rPr>
      </w:pPr>
    </w:p>
    <w:p w14:paraId="5757F3B4" w14:textId="77777777" w:rsidR="00A541F6" w:rsidRPr="003E10A7" w:rsidRDefault="00A541F6" w:rsidP="00A541F6">
      <w:pPr>
        <w:spacing w:before="240" w:after="240" w:line="240" w:lineRule="auto"/>
        <w:ind w:hanging="360"/>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47.   1. Frequent changes in currency value could adversely affect trade and investment by creating uncertainty and losing business confidence. Government, therefore, wish to prevent fluctuations in currency value.</w:t>
      </w:r>
    </w:p>
    <w:p w14:paraId="642D36DA"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2. The measures available to the central bank in this regard would depend on whether the aim is to curtail day to day or </w:t>
      </w:r>
      <w:proofErr w:type="gramStart"/>
      <w:r w:rsidRPr="003E10A7">
        <w:rPr>
          <w:rFonts w:ascii="Times New Roman" w:eastAsia="Times New Roman" w:hAnsi="Times New Roman" w:cs="Times New Roman"/>
          <w:color w:val="000000"/>
          <w:sz w:val="32"/>
          <w:szCs w:val="32"/>
          <w:lang w:eastAsia="en-IN"/>
        </w:rPr>
        <w:t>longer term</w:t>
      </w:r>
      <w:proofErr w:type="gramEnd"/>
      <w:r w:rsidRPr="003E10A7">
        <w:rPr>
          <w:rFonts w:ascii="Times New Roman" w:eastAsia="Times New Roman" w:hAnsi="Times New Roman" w:cs="Times New Roman"/>
          <w:color w:val="000000"/>
          <w:sz w:val="32"/>
          <w:szCs w:val="32"/>
          <w:lang w:eastAsia="en-IN"/>
        </w:rPr>
        <w:t xml:space="preserve"> changes in exchange rate.</w:t>
      </w:r>
    </w:p>
    <w:p w14:paraId="359E29B4"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lastRenderedPageBreak/>
        <w:t xml:space="preserve">3. If the government aims to maintain the value of currency close to a long term equilibrium </w:t>
      </w:r>
      <w:proofErr w:type="gramStart"/>
      <w:r w:rsidRPr="003E10A7">
        <w:rPr>
          <w:rFonts w:ascii="Times New Roman" w:eastAsia="Times New Roman" w:hAnsi="Times New Roman" w:cs="Times New Roman"/>
          <w:color w:val="000000"/>
          <w:sz w:val="32"/>
          <w:szCs w:val="32"/>
          <w:lang w:eastAsia="en-IN"/>
        </w:rPr>
        <w:t>value ,</w:t>
      </w:r>
      <w:proofErr w:type="gramEnd"/>
      <w:r w:rsidRPr="003E10A7">
        <w:rPr>
          <w:rFonts w:ascii="Times New Roman" w:eastAsia="Times New Roman" w:hAnsi="Times New Roman" w:cs="Times New Roman"/>
          <w:color w:val="000000"/>
          <w:sz w:val="32"/>
          <w:szCs w:val="32"/>
          <w:lang w:eastAsia="en-IN"/>
        </w:rPr>
        <w:t xml:space="preserve"> it could buy or sell the domestic currency in the foreign exchange market. The central bank’s intervention will result in reverse shifts in demand and supply curves and the desired exchange rate would be restored.</w:t>
      </w:r>
    </w:p>
    <w:p w14:paraId="0FB2B66F"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560D8435"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5. </w:t>
      </w:r>
      <w:proofErr w:type="gramStart"/>
      <w:r w:rsidRPr="003E10A7">
        <w:rPr>
          <w:rFonts w:ascii="Times New Roman" w:eastAsia="Times New Roman" w:hAnsi="Times New Roman" w:cs="Times New Roman"/>
          <w:color w:val="000000"/>
          <w:sz w:val="32"/>
          <w:szCs w:val="32"/>
          <w:lang w:eastAsia="en-IN"/>
        </w:rPr>
        <w:t>The another</w:t>
      </w:r>
      <w:proofErr w:type="gramEnd"/>
      <w:r w:rsidRPr="003E10A7">
        <w:rPr>
          <w:rFonts w:ascii="Times New Roman" w:eastAsia="Times New Roman" w:hAnsi="Times New Roman" w:cs="Times New Roman"/>
          <w:color w:val="000000"/>
          <w:sz w:val="32"/>
          <w:szCs w:val="32"/>
          <w:lang w:eastAsia="en-IN"/>
        </w:rPr>
        <w:t xml:space="preserve"> measure is; the government could raise interest rate temporarily. This will encourage those aboard to deposit their money in the domestic country. Raising interest rate will result in an increase in demand for and decrease in supply for domestic currency.</w:t>
      </w:r>
    </w:p>
    <w:p w14:paraId="5F95D4D2"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6. Government can use fiscal and monetary policies to maintain the monetary value of the currency for longer periods such as months and years.</w:t>
      </w:r>
    </w:p>
    <w:p w14:paraId="121267E4"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67284302"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8.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0E9F91E0"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 xml:space="preserve">9. The government may also improve supply side policies like improving the </w:t>
      </w:r>
      <w:proofErr w:type="gramStart"/>
      <w:r w:rsidRPr="003E10A7">
        <w:rPr>
          <w:rFonts w:ascii="Times New Roman" w:eastAsia="Times New Roman" w:hAnsi="Times New Roman" w:cs="Times New Roman"/>
          <w:color w:val="000000"/>
          <w:sz w:val="32"/>
          <w:szCs w:val="32"/>
          <w:lang w:eastAsia="en-IN"/>
        </w:rPr>
        <w:t>long term</w:t>
      </w:r>
      <w:proofErr w:type="gramEnd"/>
      <w:r w:rsidRPr="003E10A7">
        <w:rPr>
          <w:rFonts w:ascii="Times New Roman" w:eastAsia="Times New Roman" w:hAnsi="Times New Roman" w:cs="Times New Roman"/>
          <w:color w:val="000000"/>
          <w:sz w:val="32"/>
          <w:szCs w:val="32"/>
          <w:lang w:eastAsia="en-IN"/>
        </w:rPr>
        <w:t xml:space="preserve"> competitiveness of the domestic industry by </w:t>
      </w:r>
      <w:r w:rsidRPr="003E10A7">
        <w:rPr>
          <w:rFonts w:ascii="Times New Roman" w:eastAsia="Times New Roman" w:hAnsi="Times New Roman" w:cs="Times New Roman"/>
          <w:color w:val="000000"/>
          <w:sz w:val="32"/>
          <w:szCs w:val="32"/>
          <w:lang w:eastAsia="en-IN"/>
        </w:rPr>
        <w:lastRenderedPageBreak/>
        <w:t>improving quality of goods produced and lowering the production cost. This can be achieved for quality of training and research / development.</w:t>
      </w:r>
    </w:p>
    <w:p w14:paraId="1AABF24E"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48. (</w:t>
      </w:r>
      <w:proofErr w:type="spellStart"/>
      <w:r w:rsidRPr="003E10A7">
        <w:rPr>
          <w:rFonts w:ascii="Times New Roman" w:eastAsia="Times New Roman" w:hAnsi="Times New Roman" w:cs="Times New Roman"/>
          <w:color w:val="000000"/>
          <w:sz w:val="32"/>
          <w:szCs w:val="32"/>
          <w:lang w:eastAsia="en-IN"/>
        </w:rPr>
        <w:t>i</w:t>
      </w:r>
      <w:proofErr w:type="spellEnd"/>
      <w:r w:rsidRPr="003E10A7">
        <w:rPr>
          <w:rFonts w:ascii="Times New Roman" w:eastAsia="Times New Roman" w:hAnsi="Times New Roman" w:cs="Times New Roman"/>
          <w:color w:val="000000"/>
          <w:sz w:val="32"/>
          <w:szCs w:val="32"/>
          <w:lang w:eastAsia="en-IN"/>
        </w:rPr>
        <w:t>) 30m surplus</w:t>
      </w:r>
    </w:p>
    <w:p w14:paraId="517B4917"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(ii) 10m deficit</w:t>
      </w:r>
    </w:p>
    <w:p w14:paraId="01AFDE63"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iii) -40m</w:t>
      </w:r>
    </w:p>
    <w:p w14:paraId="52F32613" w14:textId="77777777" w:rsidR="00A541F6" w:rsidRPr="003E10A7" w:rsidRDefault="00A541F6" w:rsidP="00A541F6">
      <w:pPr>
        <w:spacing w:before="240" w:after="240" w:line="240" w:lineRule="auto"/>
        <w:rPr>
          <w:rFonts w:ascii="Times New Roman" w:eastAsia="Times New Roman" w:hAnsi="Times New Roman" w:cs="Times New Roman"/>
          <w:sz w:val="32"/>
          <w:szCs w:val="32"/>
          <w:lang w:eastAsia="en-IN"/>
        </w:rPr>
      </w:pPr>
      <w:r w:rsidRPr="003E10A7">
        <w:rPr>
          <w:rFonts w:ascii="Times New Roman" w:eastAsia="Times New Roman" w:hAnsi="Times New Roman" w:cs="Times New Roman"/>
          <w:color w:val="000000"/>
          <w:sz w:val="32"/>
          <w:szCs w:val="32"/>
          <w:lang w:eastAsia="en-IN"/>
        </w:rPr>
        <w:t>iv) No, the country does not have a fully flexible exchange rate. We can deduce this from the entry decrease in official reserves” which indicates that the central bank has been purchasing the domestic currency</w:t>
      </w:r>
    </w:p>
    <w:p w14:paraId="550883E4" w14:textId="77777777" w:rsidR="00A541F6" w:rsidRPr="003E10A7" w:rsidRDefault="00A541F6" w:rsidP="00A541F6">
      <w:pPr>
        <w:rPr>
          <w:rFonts w:ascii="Times New Roman" w:hAnsi="Times New Roman" w:cs="Times New Roman"/>
          <w:sz w:val="32"/>
          <w:szCs w:val="32"/>
        </w:rPr>
      </w:pPr>
    </w:p>
    <w:p w14:paraId="2E99B458" w14:textId="77777777" w:rsidR="008962FF" w:rsidRDefault="008962FF"/>
    <w:sectPr w:rsidR="00896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F6"/>
    <w:rsid w:val="008962FF"/>
    <w:rsid w:val="00A5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E4F4"/>
  <w15:chartTrackingRefBased/>
  <w15:docId w15:val="{749D5403-64A1-4669-8606-F4409BA6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F6"/>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Fernandes</dc:creator>
  <cp:keywords/>
  <dc:description/>
  <cp:lastModifiedBy>Donald Fernandes</cp:lastModifiedBy>
  <cp:revision>1</cp:revision>
  <dcterms:created xsi:type="dcterms:W3CDTF">2022-05-02T13:46:00Z</dcterms:created>
  <dcterms:modified xsi:type="dcterms:W3CDTF">2022-05-02T13:48:00Z</dcterms:modified>
</cp:coreProperties>
</file>